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D45" w:rsidRDefault="001866AF" w:rsidP="001866AF">
      <w:pPr>
        <w:pStyle w:val="BodyText"/>
        <w:ind w:left="297"/>
        <w:jc w:val="center"/>
        <w:rPr>
          <w:rFonts w:ascii="Times New Roman"/>
          <w:sz w:val="20"/>
        </w:rPr>
      </w:pPr>
      <w:r w:rsidRPr="001866AF">
        <w:rPr>
          <w:rFonts w:ascii="Times New Roman"/>
          <w:sz w:val="20"/>
        </w:rPr>
        <w:drawing>
          <wp:inline distT="0" distB="0" distL="0" distR="0" wp14:anchorId="6ED9BD92" wp14:editId="1F2E8B80">
            <wp:extent cx="4932572" cy="7309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7112" cy="7331031"/>
                    </a:xfrm>
                    <a:prstGeom prst="rect">
                      <a:avLst/>
                    </a:prstGeom>
                  </pic:spPr>
                </pic:pic>
              </a:graphicData>
            </a:graphic>
          </wp:inline>
        </w:drawing>
      </w:r>
    </w:p>
    <w:p w:rsidR="008D5D45" w:rsidRDefault="008D5D45">
      <w:pPr>
        <w:pStyle w:val="BodyText"/>
        <w:rPr>
          <w:rFonts w:ascii="Times New Roman"/>
          <w:sz w:val="20"/>
        </w:rPr>
      </w:pPr>
    </w:p>
    <w:p w:rsidR="001866AF" w:rsidRDefault="00AD68F5" w:rsidP="001866AF">
      <w:pPr>
        <w:spacing w:before="16"/>
        <w:ind w:left="3345" w:right="3342" w:firstLine="8"/>
        <w:jc w:val="center"/>
        <w:rPr>
          <w:b/>
          <w:color w:val="124EB4"/>
          <w:sz w:val="42"/>
        </w:rPr>
      </w:pPr>
      <w:r>
        <w:rPr>
          <w:b/>
          <w:color w:val="124EB4"/>
          <w:sz w:val="42"/>
        </w:rPr>
        <w:t>Employee</w:t>
      </w:r>
      <w:r>
        <w:rPr>
          <w:b/>
          <w:color w:val="124EB4"/>
          <w:spacing w:val="-24"/>
          <w:sz w:val="42"/>
        </w:rPr>
        <w:t xml:space="preserve"> </w:t>
      </w:r>
      <w:r>
        <w:rPr>
          <w:b/>
          <w:color w:val="124EB4"/>
          <w:sz w:val="42"/>
        </w:rPr>
        <w:t>Handbook</w:t>
      </w:r>
    </w:p>
    <w:p w:rsidR="00BF0F32" w:rsidRDefault="00BF0F32" w:rsidP="001866AF">
      <w:pPr>
        <w:spacing w:before="16"/>
        <w:ind w:left="3345" w:right="3342" w:firstLine="8"/>
        <w:jc w:val="center"/>
        <w:rPr>
          <w:b/>
          <w:color w:val="124EB4"/>
          <w:sz w:val="42"/>
        </w:rPr>
      </w:pPr>
      <w:r>
        <w:rPr>
          <w:b/>
          <w:color w:val="124EB4"/>
          <w:sz w:val="42"/>
        </w:rPr>
        <w:t>Revised 12.12.22</w:t>
      </w:r>
    </w:p>
    <w:p w:rsidR="008D5D45" w:rsidRDefault="008D5D45">
      <w:pPr>
        <w:rPr>
          <w:sz w:val="42"/>
        </w:rPr>
      </w:pPr>
    </w:p>
    <w:p w:rsidR="00D31A93" w:rsidRDefault="00D31A93" w:rsidP="00D31A93">
      <w:pPr>
        <w:pStyle w:val="BodyText"/>
        <w:spacing w:before="84" w:line="276" w:lineRule="auto"/>
        <w:ind w:left="479" w:right="487"/>
        <w:jc w:val="center"/>
      </w:pPr>
    </w:p>
    <w:p w:rsidR="00D31A93" w:rsidRPr="006540F3" w:rsidRDefault="00D31A93" w:rsidP="00D31A93">
      <w:pPr>
        <w:pStyle w:val="BodyText"/>
        <w:spacing w:before="84" w:line="276" w:lineRule="auto"/>
        <w:ind w:left="479" w:right="487"/>
        <w:jc w:val="center"/>
        <w:rPr>
          <w:b/>
        </w:rPr>
      </w:pPr>
      <w:r w:rsidRPr="006540F3">
        <w:rPr>
          <w:b/>
        </w:rPr>
        <w:lastRenderedPageBreak/>
        <w:t>Table of Contents</w:t>
      </w:r>
    </w:p>
    <w:p w:rsidR="00D31A93" w:rsidRDefault="00D31A93" w:rsidP="00D31A93">
      <w:pPr>
        <w:pStyle w:val="BodyText"/>
        <w:spacing w:before="84" w:line="276" w:lineRule="auto"/>
        <w:ind w:left="479" w:right="487"/>
        <w:jc w:val="both"/>
      </w:pPr>
      <w:r>
        <w:t xml:space="preserve"> </w:t>
      </w:r>
    </w:p>
    <w:p w:rsidR="0086537A" w:rsidRDefault="00D31A93" w:rsidP="0086537A">
      <w:pPr>
        <w:pStyle w:val="BodyText"/>
        <w:spacing w:before="84"/>
        <w:ind w:left="479" w:right="490"/>
        <w:jc w:val="both"/>
      </w:pPr>
      <w:r w:rsidRPr="006540F3">
        <w:rPr>
          <w:b/>
        </w:rPr>
        <w:t>Welcome!</w:t>
      </w:r>
      <w:r>
        <w:tab/>
      </w:r>
      <w:r>
        <w:tab/>
      </w:r>
      <w:r>
        <w:tab/>
      </w:r>
      <w:r>
        <w:tab/>
      </w:r>
      <w:r>
        <w:tab/>
      </w:r>
      <w:r>
        <w:tab/>
      </w:r>
      <w:r>
        <w:tab/>
      </w:r>
      <w:r>
        <w:tab/>
      </w:r>
      <w:r>
        <w:tab/>
      </w:r>
      <w:r>
        <w:tab/>
      </w:r>
      <w:r>
        <w:tab/>
      </w:r>
      <w:r>
        <w:t>4</w:t>
      </w:r>
      <w:r>
        <w:cr/>
      </w:r>
      <w:r w:rsidRPr="006540F3">
        <w:rPr>
          <w:b/>
        </w:rPr>
        <w:t>The Purpose of this Handbook</w:t>
      </w:r>
      <w:r w:rsidRPr="006540F3">
        <w:rPr>
          <w:b/>
        </w:rPr>
        <w:tab/>
      </w:r>
      <w:r>
        <w:tab/>
      </w:r>
      <w:r>
        <w:tab/>
      </w:r>
      <w:r>
        <w:tab/>
      </w:r>
      <w:r>
        <w:tab/>
      </w:r>
      <w:r>
        <w:tab/>
      </w:r>
      <w:r>
        <w:tab/>
      </w:r>
      <w:r>
        <w:tab/>
      </w:r>
      <w:r>
        <w:tab/>
      </w:r>
      <w:r>
        <w:t>5</w:t>
      </w:r>
      <w:r>
        <w:cr/>
      </w:r>
      <w:r w:rsidRPr="006540F3">
        <w:rPr>
          <w:b/>
        </w:rPr>
        <w:t>Purpose of the Policies and Procedures</w:t>
      </w:r>
      <w:r>
        <w:tab/>
      </w:r>
      <w:r>
        <w:tab/>
      </w:r>
      <w:r>
        <w:tab/>
      </w:r>
      <w:r>
        <w:tab/>
      </w:r>
      <w:r>
        <w:tab/>
      </w:r>
      <w:r>
        <w:tab/>
      </w:r>
      <w:r>
        <w:tab/>
      </w:r>
      <w:r>
        <w:t>6</w:t>
      </w:r>
      <w:r>
        <w:cr/>
      </w:r>
    </w:p>
    <w:p w:rsidR="00E40AC6" w:rsidRDefault="00D31A93" w:rsidP="0086537A">
      <w:pPr>
        <w:pStyle w:val="BodyText"/>
        <w:spacing w:before="84"/>
        <w:ind w:left="720" w:right="490" w:hanging="241"/>
        <w:jc w:val="both"/>
      </w:pPr>
      <w:r w:rsidRPr="006540F3">
        <w:rPr>
          <w:b/>
        </w:rPr>
        <w:t>General Employment Practices</w:t>
      </w:r>
      <w:r w:rsidRPr="006540F3">
        <w:rPr>
          <w:b/>
        </w:rPr>
        <w:tab/>
      </w:r>
      <w:r>
        <w:tab/>
      </w:r>
      <w:r>
        <w:tab/>
      </w:r>
      <w:r>
        <w:tab/>
      </w:r>
      <w:r>
        <w:tab/>
      </w:r>
      <w:r>
        <w:tab/>
      </w:r>
      <w:r>
        <w:tab/>
      </w:r>
      <w:r>
        <w:tab/>
      </w:r>
      <w:r>
        <w:tab/>
      </w:r>
      <w:r>
        <w:t>7</w:t>
      </w:r>
      <w:r>
        <w:cr/>
        <w:t>Equal Employment Opportunity/ Non-Discrimination/Anti-Harassment Statement</w:t>
      </w:r>
      <w:r>
        <w:tab/>
      </w:r>
      <w:r>
        <w:t>7</w:t>
      </w:r>
      <w:r>
        <w:cr/>
        <w:t>Americans with Disabilities Act (ADA) and the ADA Amendments Act (ADAAA)</w:t>
      </w:r>
      <w:r>
        <w:tab/>
      </w:r>
      <w:r>
        <w:tab/>
      </w:r>
      <w:r>
        <w:t>7</w:t>
      </w:r>
      <w:r>
        <w:cr/>
        <w:t>Non-Discrimination and Anti-Harassment Policy</w:t>
      </w:r>
      <w:r>
        <w:tab/>
      </w:r>
      <w:r>
        <w:tab/>
      </w:r>
      <w:r>
        <w:tab/>
      </w:r>
      <w:r>
        <w:tab/>
      </w:r>
      <w:r>
        <w:tab/>
      </w:r>
      <w:r>
        <w:tab/>
      </w:r>
      <w:r>
        <w:t>8</w:t>
      </w:r>
      <w:r>
        <w:cr/>
        <w:t>Sexual Harassment</w:t>
      </w:r>
      <w:r>
        <w:tab/>
      </w:r>
      <w:r>
        <w:tab/>
      </w:r>
      <w:r>
        <w:tab/>
      </w:r>
      <w:r>
        <w:tab/>
      </w:r>
      <w:r>
        <w:tab/>
      </w:r>
      <w:r>
        <w:tab/>
      </w:r>
      <w:r>
        <w:tab/>
      </w:r>
      <w:r>
        <w:tab/>
      </w:r>
      <w:r>
        <w:tab/>
      </w:r>
      <w:r>
        <w:tab/>
        <w:t>8</w:t>
      </w:r>
      <w:r>
        <w:cr/>
        <w:t>Harassment</w:t>
      </w:r>
      <w:r>
        <w:tab/>
      </w:r>
      <w:r>
        <w:tab/>
      </w:r>
      <w:r>
        <w:tab/>
      </w:r>
      <w:r>
        <w:tab/>
      </w:r>
      <w:r>
        <w:tab/>
      </w:r>
      <w:r>
        <w:tab/>
      </w:r>
      <w:r>
        <w:tab/>
      </w:r>
      <w:r>
        <w:tab/>
      </w:r>
      <w:r>
        <w:tab/>
      </w:r>
      <w:r>
        <w:tab/>
      </w:r>
      <w:r>
        <w:tab/>
      </w:r>
      <w:r>
        <w:t>9</w:t>
      </w:r>
      <w:r>
        <w:cr/>
        <w:t>Whistleblower Policy</w:t>
      </w:r>
      <w:r>
        <w:tab/>
      </w:r>
      <w:r>
        <w:tab/>
      </w:r>
      <w:r>
        <w:tab/>
      </w:r>
      <w:r>
        <w:tab/>
      </w:r>
      <w:r>
        <w:tab/>
      </w:r>
      <w:r>
        <w:tab/>
      </w:r>
      <w:r>
        <w:tab/>
      </w:r>
      <w:r>
        <w:tab/>
      </w:r>
      <w:r>
        <w:tab/>
      </w:r>
      <w:r>
        <w:tab/>
      </w:r>
      <w:r>
        <w:t>9</w:t>
      </w:r>
      <w:r>
        <w:cr/>
      </w:r>
    </w:p>
    <w:p w:rsidR="00E40AC6" w:rsidRDefault="00D31A93" w:rsidP="00E40AC6">
      <w:pPr>
        <w:pStyle w:val="BodyText"/>
        <w:spacing w:before="84" w:line="276" w:lineRule="auto"/>
        <w:ind w:left="720" w:right="487" w:hanging="241"/>
        <w:jc w:val="both"/>
      </w:pPr>
      <w:r w:rsidRPr="00E40AC6">
        <w:rPr>
          <w:b/>
        </w:rPr>
        <w:t>Employment Policies</w:t>
      </w:r>
      <w:r w:rsidRPr="00E40AC6">
        <w:rPr>
          <w:b/>
        </w:rPr>
        <w:tab/>
      </w:r>
      <w:r>
        <w:tab/>
      </w:r>
      <w:r>
        <w:tab/>
      </w:r>
      <w:r>
        <w:tab/>
      </w:r>
      <w:r>
        <w:tab/>
      </w:r>
      <w:r>
        <w:tab/>
      </w:r>
      <w:r>
        <w:tab/>
      </w:r>
      <w:r>
        <w:tab/>
      </w:r>
      <w:r>
        <w:tab/>
      </w:r>
      <w:r>
        <w:tab/>
      </w:r>
      <w:r>
        <w:t>1</w:t>
      </w:r>
      <w:r w:rsidR="00136C94">
        <w:t>0</w:t>
      </w:r>
      <w:r>
        <w:cr/>
        <w:t>Offers of Employment</w:t>
      </w:r>
      <w:r>
        <w:tab/>
      </w:r>
      <w:r w:rsidR="006540F3">
        <w:tab/>
      </w:r>
      <w:r w:rsidR="006540F3">
        <w:tab/>
      </w:r>
      <w:r w:rsidR="006540F3">
        <w:tab/>
      </w:r>
      <w:r w:rsidR="006540F3">
        <w:tab/>
      </w:r>
      <w:r w:rsidR="006540F3">
        <w:tab/>
      </w:r>
      <w:r w:rsidR="006540F3">
        <w:tab/>
      </w:r>
      <w:r w:rsidR="006540F3">
        <w:tab/>
      </w:r>
      <w:r w:rsidR="006540F3">
        <w:tab/>
      </w:r>
      <w:r w:rsidR="006540F3">
        <w:tab/>
      </w:r>
      <w:r>
        <w:t>1</w:t>
      </w:r>
      <w:r w:rsidR="00136C94">
        <w:t>0</w:t>
      </w:r>
      <w:r>
        <w:cr/>
        <w:t>Introductory Period</w:t>
      </w:r>
      <w:r>
        <w:tab/>
      </w:r>
      <w:r w:rsidR="006540F3">
        <w:tab/>
      </w:r>
      <w:r w:rsidR="006540F3">
        <w:tab/>
      </w:r>
      <w:r w:rsidR="006540F3">
        <w:tab/>
      </w:r>
      <w:r w:rsidR="006540F3">
        <w:tab/>
      </w:r>
      <w:r w:rsidR="006540F3">
        <w:tab/>
      </w:r>
      <w:r w:rsidR="006540F3">
        <w:tab/>
      </w:r>
      <w:r w:rsidR="006540F3">
        <w:tab/>
      </w:r>
      <w:r w:rsidR="006540F3">
        <w:tab/>
      </w:r>
      <w:r w:rsidR="006540F3">
        <w:tab/>
      </w:r>
      <w:r>
        <w:t>1</w:t>
      </w:r>
      <w:r w:rsidR="00136C94">
        <w:t>0</w:t>
      </w:r>
      <w:r>
        <w:cr/>
        <w:t>Classification of Employees</w:t>
      </w:r>
      <w:r>
        <w:tab/>
      </w:r>
      <w:r w:rsidR="006540F3">
        <w:tab/>
      </w:r>
      <w:r w:rsidR="006540F3">
        <w:tab/>
      </w:r>
      <w:r w:rsidR="006540F3">
        <w:tab/>
      </w:r>
      <w:r w:rsidR="006540F3">
        <w:tab/>
      </w:r>
      <w:r w:rsidR="006540F3">
        <w:tab/>
      </w:r>
      <w:r w:rsidR="006540F3">
        <w:tab/>
      </w:r>
      <w:r w:rsidR="006540F3">
        <w:tab/>
      </w:r>
      <w:r w:rsidR="006540F3">
        <w:tab/>
      </w:r>
      <w:r>
        <w:t>1</w:t>
      </w:r>
      <w:r w:rsidR="00136C94">
        <w:t>0</w:t>
      </w:r>
      <w:r>
        <w:cr/>
      </w:r>
      <w:r w:rsidR="00E40AC6">
        <w:t>T</w:t>
      </w:r>
      <w:r>
        <w:t>eaching Elders in Called Positions</w:t>
      </w:r>
      <w:r>
        <w:tab/>
      </w:r>
      <w:r w:rsidR="006540F3">
        <w:tab/>
      </w:r>
      <w:r w:rsidR="006540F3">
        <w:tab/>
      </w:r>
      <w:r w:rsidR="006540F3">
        <w:tab/>
      </w:r>
      <w:r w:rsidR="006540F3">
        <w:tab/>
      </w:r>
      <w:r w:rsidR="006540F3">
        <w:tab/>
      </w:r>
      <w:r w:rsidR="006540F3">
        <w:tab/>
      </w:r>
      <w:r w:rsidR="006540F3">
        <w:tab/>
      </w:r>
      <w:r>
        <w:t>1</w:t>
      </w:r>
      <w:r w:rsidR="00136C94">
        <w:t>1</w:t>
      </w:r>
      <w:r>
        <w:cr/>
        <w:t>Full-Time Employee</w:t>
      </w:r>
      <w:r>
        <w:tab/>
      </w:r>
      <w:r w:rsidR="006540F3">
        <w:tab/>
      </w:r>
      <w:r w:rsidR="006540F3">
        <w:tab/>
      </w:r>
      <w:r w:rsidR="006540F3">
        <w:tab/>
      </w:r>
      <w:r w:rsidR="006540F3">
        <w:tab/>
      </w:r>
      <w:r w:rsidR="006540F3">
        <w:tab/>
      </w:r>
      <w:r w:rsidR="006540F3">
        <w:tab/>
      </w:r>
      <w:r w:rsidR="006540F3">
        <w:tab/>
      </w:r>
      <w:r w:rsidR="006540F3">
        <w:tab/>
      </w:r>
      <w:r w:rsidR="006540F3">
        <w:tab/>
      </w:r>
      <w:r>
        <w:t>1</w:t>
      </w:r>
      <w:r w:rsidR="00136C94">
        <w:t>1</w:t>
      </w:r>
      <w:r>
        <w:cr/>
        <w:t>Part-Time Employee</w:t>
      </w:r>
      <w:r>
        <w:tab/>
      </w:r>
      <w:r w:rsidR="00E40AC6">
        <w:tab/>
      </w:r>
      <w:r w:rsidR="00E40AC6">
        <w:tab/>
      </w:r>
      <w:r w:rsidR="00E40AC6">
        <w:tab/>
      </w:r>
      <w:r w:rsidR="00E40AC6">
        <w:tab/>
      </w:r>
      <w:r w:rsidR="00E40AC6">
        <w:tab/>
      </w:r>
      <w:r w:rsidR="00E40AC6">
        <w:tab/>
      </w:r>
      <w:r w:rsidR="00E40AC6">
        <w:tab/>
      </w:r>
      <w:r w:rsidR="00E40AC6">
        <w:tab/>
      </w:r>
      <w:r w:rsidR="00E40AC6">
        <w:tab/>
      </w:r>
      <w:r>
        <w:t>1</w:t>
      </w:r>
      <w:r w:rsidR="00136C94">
        <w:t>1</w:t>
      </w:r>
      <w:r>
        <w:cr/>
        <w:t>Temporary Employee</w:t>
      </w:r>
      <w:r>
        <w:tab/>
      </w:r>
      <w:r w:rsidR="00136C94">
        <w:tab/>
      </w:r>
      <w:r w:rsidR="00136C94">
        <w:tab/>
      </w:r>
      <w:r w:rsidR="00136C94">
        <w:tab/>
      </w:r>
      <w:r w:rsidR="00136C94">
        <w:tab/>
      </w:r>
      <w:r w:rsidR="00136C94">
        <w:tab/>
      </w:r>
      <w:r w:rsidR="00136C94">
        <w:tab/>
      </w:r>
      <w:r w:rsidR="00136C94">
        <w:tab/>
      </w:r>
      <w:r w:rsidR="00136C94">
        <w:tab/>
      </w:r>
      <w:r w:rsidR="00136C94">
        <w:tab/>
      </w:r>
      <w:r>
        <w:t>1</w:t>
      </w:r>
      <w:r w:rsidR="00136C94">
        <w:t>1</w:t>
      </w:r>
      <w:r>
        <w:cr/>
        <w:t>Overtime</w:t>
      </w:r>
      <w:r>
        <w:tab/>
      </w:r>
      <w:r w:rsidR="00136C94">
        <w:tab/>
      </w:r>
      <w:r w:rsidR="00136C94">
        <w:tab/>
      </w:r>
      <w:r w:rsidR="00136C94">
        <w:tab/>
      </w:r>
      <w:r w:rsidR="00136C94">
        <w:tab/>
      </w:r>
      <w:r w:rsidR="00136C94">
        <w:tab/>
      </w:r>
      <w:r w:rsidR="00136C94">
        <w:tab/>
      </w:r>
      <w:r w:rsidR="00136C94">
        <w:tab/>
      </w:r>
      <w:r w:rsidR="00136C94">
        <w:tab/>
      </w:r>
      <w:r w:rsidR="00136C94">
        <w:tab/>
      </w:r>
      <w:r w:rsidR="00136C94">
        <w:tab/>
      </w:r>
      <w:r>
        <w:t>1</w:t>
      </w:r>
      <w:r w:rsidR="00136C94">
        <w:t>1</w:t>
      </w:r>
      <w:r>
        <w:cr/>
        <w:t>Recording of Time</w:t>
      </w:r>
      <w:r w:rsidR="00136C94">
        <w:tab/>
      </w:r>
      <w:r w:rsidR="00136C94">
        <w:tab/>
      </w:r>
      <w:r w:rsidR="00136C94">
        <w:tab/>
      </w:r>
      <w:r w:rsidR="00136C94">
        <w:tab/>
      </w:r>
      <w:r w:rsidR="00136C94">
        <w:tab/>
      </w:r>
      <w:r w:rsidR="00136C94">
        <w:tab/>
      </w:r>
      <w:r w:rsidR="00136C94">
        <w:tab/>
      </w:r>
      <w:r w:rsidR="00136C94">
        <w:tab/>
      </w:r>
      <w:r w:rsidR="00136C94">
        <w:tab/>
      </w:r>
      <w:r>
        <w:tab/>
        <w:t>1</w:t>
      </w:r>
      <w:r w:rsidR="00136C94">
        <w:t>2</w:t>
      </w:r>
      <w:r>
        <w:cr/>
        <w:t>Pay Periods</w:t>
      </w:r>
      <w:r>
        <w:tab/>
      </w:r>
      <w:r w:rsidR="00136C94">
        <w:tab/>
      </w:r>
      <w:r w:rsidR="00136C94">
        <w:tab/>
      </w:r>
      <w:r w:rsidR="00136C94">
        <w:tab/>
      </w:r>
      <w:r w:rsidR="00136C94">
        <w:tab/>
      </w:r>
      <w:r w:rsidR="00136C94">
        <w:tab/>
      </w:r>
      <w:r w:rsidR="00136C94">
        <w:tab/>
      </w:r>
      <w:r w:rsidR="00136C94">
        <w:tab/>
      </w:r>
      <w:r w:rsidR="00136C94">
        <w:tab/>
      </w:r>
      <w:r w:rsidR="00136C94">
        <w:tab/>
      </w:r>
      <w:r w:rsidR="00136C94">
        <w:tab/>
      </w:r>
      <w:r>
        <w:t>1</w:t>
      </w:r>
      <w:r w:rsidR="00136C94">
        <w:t>2</w:t>
      </w:r>
      <w:r>
        <w:cr/>
        <w:t>Attendance/Tardiness</w:t>
      </w:r>
      <w:r>
        <w:tab/>
      </w:r>
      <w:r w:rsidR="00136C94">
        <w:tab/>
      </w:r>
      <w:r w:rsidR="00136C94">
        <w:tab/>
      </w:r>
      <w:r w:rsidR="00136C94">
        <w:tab/>
      </w:r>
      <w:r w:rsidR="00136C94">
        <w:tab/>
      </w:r>
      <w:r w:rsidR="00136C94">
        <w:tab/>
      </w:r>
      <w:r w:rsidR="00136C94">
        <w:tab/>
      </w:r>
      <w:r w:rsidR="00136C94">
        <w:tab/>
      </w:r>
      <w:r w:rsidR="00136C94">
        <w:tab/>
      </w:r>
      <w:r w:rsidR="00136C94">
        <w:tab/>
      </w:r>
      <w:r>
        <w:t>1</w:t>
      </w:r>
      <w:r w:rsidR="00136C94">
        <w:t>2</w:t>
      </w:r>
      <w:r>
        <w:cr/>
        <w:t>Self-Evaluation/Consultation Process</w:t>
      </w:r>
      <w:r w:rsidR="00136C94">
        <w:tab/>
      </w:r>
      <w:r w:rsidR="00136C94">
        <w:tab/>
      </w:r>
      <w:r w:rsidR="00136C94">
        <w:tab/>
      </w:r>
      <w:r w:rsidR="00136C94">
        <w:tab/>
      </w:r>
      <w:r w:rsidR="00136C94">
        <w:tab/>
      </w:r>
      <w:r w:rsidR="00136C94">
        <w:tab/>
      </w:r>
      <w:r w:rsidR="00136C94">
        <w:tab/>
      </w:r>
      <w:r>
        <w:tab/>
        <w:t>1</w:t>
      </w:r>
      <w:r w:rsidR="00136C94">
        <w:t>3</w:t>
      </w:r>
      <w:r>
        <w:cr/>
        <w:t>TPC Employee Code of Conduct</w:t>
      </w:r>
      <w:r>
        <w:tab/>
      </w:r>
      <w:r w:rsidR="00136C94">
        <w:tab/>
      </w:r>
      <w:r w:rsidR="00136C94">
        <w:tab/>
      </w:r>
      <w:r w:rsidR="00136C94">
        <w:tab/>
      </w:r>
      <w:r w:rsidR="00136C94">
        <w:tab/>
      </w:r>
      <w:r w:rsidR="00136C94">
        <w:tab/>
      </w:r>
      <w:r w:rsidR="00136C94">
        <w:tab/>
      </w:r>
      <w:r w:rsidR="00136C94">
        <w:tab/>
      </w:r>
      <w:r>
        <w:t>1</w:t>
      </w:r>
      <w:r w:rsidR="00136C94">
        <w:t>3</w:t>
      </w:r>
      <w:r>
        <w:cr/>
      </w:r>
    </w:p>
    <w:p w:rsidR="0086537A" w:rsidRDefault="00E40AC6" w:rsidP="00E40AC6">
      <w:pPr>
        <w:pStyle w:val="BodyText"/>
        <w:spacing w:before="84" w:line="276" w:lineRule="auto"/>
        <w:ind w:left="720" w:right="487" w:hanging="241"/>
        <w:jc w:val="both"/>
      </w:pPr>
      <w:r w:rsidRPr="00371DCC">
        <w:rPr>
          <w:b/>
        </w:rPr>
        <w:t>Staff Development</w:t>
      </w:r>
      <w:r w:rsidR="00D31A93">
        <w:tab/>
      </w:r>
      <w:r w:rsidR="00371DCC">
        <w:tab/>
      </w:r>
      <w:r w:rsidR="00371DCC">
        <w:tab/>
      </w:r>
      <w:r w:rsidR="00371DCC">
        <w:tab/>
      </w:r>
      <w:r w:rsidR="00371DCC">
        <w:tab/>
      </w:r>
      <w:r w:rsidR="00371DCC">
        <w:tab/>
      </w:r>
      <w:r w:rsidR="00371DCC">
        <w:tab/>
      </w:r>
      <w:r w:rsidR="00371DCC">
        <w:tab/>
      </w:r>
      <w:r w:rsidR="00371DCC">
        <w:tab/>
      </w:r>
      <w:r w:rsidR="00371DCC">
        <w:tab/>
      </w:r>
      <w:r w:rsidR="00D31A93">
        <w:t>1</w:t>
      </w:r>
      <w:r w:rsidR="00600E58">
        <w:t>4</w:t>
      </w:r>
      <w:r w:rsidR="00D31A93">
        <w:cr/>
        <w:t>Staff Meetings</w:t>
      </w:r>
      <w:r w:rsidR="00371DCC">
        <w:tab/>
      </w:r>
      <w:r w:rsidR="00371DCC">
        <w:tab/>
      </w:r>
      <w:r w:rsidR="00371DCC">
        <w:tab/>
      </w:r>
      <w:r w:rsidR="00371DCC">
        <w:tab/>
      </w:r>
      <w:r w:rsidR="00371DCC">
        <w:tab/>
      </w:r>
      <w:r w:rsidR="00371DCC">
        <w:tab/>
      </w:r>
      <w:r w:rsidR="00371DCC">
        <w:tab/>
      </w:r>
      <w:r w:rsidR="00371DCC">
        <w:tab/>
      </w:r>
      <w:r w:rsidR="00371DCC">
        <w:tab/>
      </w:r>
      <w:r w:rsidR="00371DCC">
        <w:tab/>
      </w:r>
      <w:r w:rsidR="00D31A93">
        <w:tab/>
        <w:t>1</w:t>
      </w:r>
      <w:r w:rsidR="00600E58">
        <w:t>4</w:t>
      </w:r>
      <w:r w:rsidR="00D31A93">
        <w:cr/>
        <w:t>Addressing Concerns Between Staff Members</w:t>
      </w:r>
      <w:r w:rsidR="00371DCC">
        <w:tab/>
      </w:r>
      <w:r w:rsidR="00371DCC">
        <w:tab/>
      </w:r>
      <w:r w:rsidR="00371DCC">
        <w:tab/>
      </w:r>
      <w:r w:rsidR="00371DCC">
        <w:tab/>
      </w:r>
      <w:r w:rsidR="00371DCC">
        <w:tab/>
      </w:r>
      <w:r w:rsidR="00D31A93">
        <w:tab/>
        <w:t>1</w:t>
      </w:r>
      <w:r w:rsidR="00600E58">
        <w:t>4</w:t>
      </w:r>
      <w:r w:rsidR="00D31A93">
        <w:cr/>
        <w:t>Suggestions to Improve Process</w:t>
      </w:r>
      <w:r w:rsidR="00D31A93">
        <w:tab/>
      </w:r>
      <w:r w:rsidR="00371DCC">
        <w:tab/>
      </w:r>
      <w:r w:rsidR="00371DCC">
        <w:tab/>
      </w:r>
      <w:r w:rsidR="00371DCC">
        <w:tab/>
      </w:r>
      <w:r w:rsidR="00371DCC">
        <w:tab/>
      </w:r>
      <w:r w:rsidR="00371DCC">
        <w:tab/>
      </w:r>
      <w:r w:rsidR="00371DCC">
        <w:tab/>
      </w:r>
      <w:r w:rsidR="00371DCC">
        <w:tab/>
      </w:r>
      <w:r w:rsidR="00D31A93">
        <w:t>1</w:t>
      </w:r>
      <w:r w:rsidR="00600E58">
        <w:t>4</w:t>
      </w:r>
      <w:r w:rsidR="00D31A93">
        <w:cr/>
        <w:t>Concerns about the Work Performance of a Staff Member Colleague</w:t>
      </w:r>
      <w:r w:rsidR="00D31A93">
        <w:tab/>
      </w:r>
      <w:r w:rsidR="00371DCC">
        <w:tab/>
      </w:r>
      <w:r w:rsidR="00371DCC">
        <w:tab/>
      </w:r>
      <w:r w:rsidR="00D31A93">
        <w:t>1</w:t>
      </w:r>
      <w:r w:rsidR="00600E58">
        <w:t>4</w:t>
      </w:r>
      <w:r w:rsidR="00D31A93">
        <w:cr/>
        <w:t>Personal Concerns and Conflicts Between Staff Members</w:t>
      </w:r>
      <w:r w:rsidR="00371DCC">
        <w:tab/>
      </w:r>
      <w:r w:rsidR="00371DCC">
        <w:tab/>
      </w:r>
      <w:r w:rsidR="00371DCC">
        <w:tab/>
      </w:r>
      <w:r w:rsidR="00371DCC">
        <w:tab/>
      </w:r>
      <w:r w:rsidR="00D31A93">
        <w:tab/>
        <w:t>1</w:t>
      </w:r>
      <w:r w:rsidR="00600E58">
        <w:t>4</w:t>
      </w:r>
      <w:r w:rsidR="00D31A93">
        <w:cr/>
        <w:t>Concerns About a Supervisor</w:t>
      </w:r>
      <w:r w:rsidR="00D31A93">
        <w:tab/>
      </w:r>
      <w:r w:rsidR="00371DCC">
        <w:tab/>
      </w:r>
      <w:r w:rsidR="00371DCC">
        <w:tab/>
      </w:r>
      <w:r w:rsidR="00371DCC">
        <w:tab/>
      </w:r>
      <w:r w:rsidR="00371DCC">
        <w:tab/>
      </w:r>
      <w:r w:rsidR="00371DCC">
        <w:tab/>
      </w:r>
      <w:r w:rsidR="00371DCC">
        <w:tab/>
      </w:r>
      <w:r w:rsidR="00371DCC">
        <w:tab/>
      </w:r>
      <w:r w:rsidR="00371DCC">
        <w:tab/>
      </w:r>
      <w:r w:rsidR="00D31A93">
        <w:t>1</w:t>
      </w:r>
      <w:r w:rsidR="00600E58">
        <w:t>4</w:t>
      </w:r>
      <w:r w:rsidR="00D31A93">
        <w:cr/>
        <w:t>Personnel Records</w:t>
      </w:r>
      <w:r w:rsidR="00D31A93">
        <w:tab/>
      </w:r>
      <w:r w:rsidR="00371DCC">
        <w:tab/>
      </w:r>
      <w:r w:rsidR="00371DCC">
        <w:tab/>
      </w:r>
      <w:r w:rsidR="00371DCC">
        <w:tab/>
      </w:r>
      <w:r w:rsidR="00371DCC">
        <w:tab/>
      </w:r>
      <w:r w:rsidR="00371DCC">
        <w:tab/>
      </w:r>
      <w:r w:rsidR="00371DCC">
        <w:tab/>
      </w:r>
      <w:r w:rsidR="00371DCC">
        <w:tab/>
      </w:r>
      <w:r w:rsidR="00371DCC">
        <w:tab/>
      </w:r>
      <w:r w:rsidR="00371DCC">
        <w:tab/>
      </w:r>
      <w:r w:rsidR="00D31A93">
        <w:t>1</w:t>
      </w:r>
      <w:r w:rsidR="00600E58">
        <w:t>4</w:t>
      </w:r>
      <w:r w:rsidR="00D31A93">
        <w:cr/>
        <w:t>Personnel Records Retention and Destruction Procedure</w:t>
      </w:r>
      <w:r w:rsidR="00D31A93">
        <w:tab/>
      </w:r>
      <w:r w:rsidR="00371DCC">
        <w:tab/>
      </w:r>
      <w:r w:rsidR="00371DCC">
        <w:tab/>
      </w:r>
      <w:r w:rsidR="00371DCC">
        <w:tab/>
      </w:r>
      <w:r w:rsidR="00371DCC">
        <w:tab/>
      </w:r>
      <w:r w:rsidR="00D31A93">
        <w:t>1</w:t>
      </w:r>
      <w:r w:rsidR="00600E58">
        <w:t>5</w:t>
      </w:r>
      <w:r w:rsidR="00D31A93">
        <w:cr/>
      </w:r>
    </w:p>
    <w:p w:rsidR="0086537A" w:rsidRDefault="00D31A93" w:rsidP="0086537A">
      <w:pPr>
        <w:pStyle w:val="BodyText"/>
        <w:spacing w:before="84" w:line="276" w:lineRule="auto"/>
        <w:ind w:left="720" w:right="487" w:hanging="241"/>
        <w:jc w:val="both"/>
      </w:pPr>
      <w:r w:rsidRPr="0086537A">
        <w:rPr>
          <w:b/>
        </w:rPr>
        <w:lastRenderedPageBreak/>
        <w:t>Workplace Safety</w:t>
      </w:r>
      <w:r>
        <w:tab/>
      </w:r>
      <w:r w:rsidR="0086537A">
        <w:tab/>
      </w:r>
      <w:r w:rsidR="0086537A">
        <w:tab/>
      </w:r>
      <w:r w:rsidR="0086537A">
        <w:tab/>
      </w:r>
      <w:r w:rsidR="0086537A">
        <w:tab/>
      </w:r>
      <w:r w:rsidR="0086537A">
        <w:tab/>
      </w:r>
      <w:r w:rsidR="0086537A">
        <w:tab/>
      </w:r>
      <w:r w:rsidR="0086537A">
        <w:tab/>
      </w:r>
      <w:r w:rsidR="0086537A">
        <w:tab/>
      </w:r>
      <w:r w:rsidR="0086537A">
        <w:tab/>
      </w:r>
      <w:r>
        <w:t>1</w:t>
      </w:r>
      <w:r w:rsidR="00F54A6C">
        <w:t>6</w:t>
      </w:r>
      <w:r>
        <w:cr/>
        <w:t>Drug-Free Workplace</w:t>
      </w:r>
      <w:r>
        <w:tab/>
      </w:r>
      <w:r w:rsidR="0086537A">
        <w:tab/>
      </w:r>
      <w:r w:rsidR="0086537A">
        <w:tab/>
      </w:r>
      <w:r w:rsidR="0086537A">
        <w:tab/>
      </w:r>
      <w:r w:rsidR="0086537A">
        <w:tab/>
      </w:r>
      <w:r w:rsidR="0086537A">
        <w:tab/>
      </w:r>
      <w:r w:rsidR="0086537A">
        <w:tab/>
      </w:r>
      <w:r w:rsidR="0086537A">
        <w:tab/>
      </w:r>
      <w:r w:rsidR="0086537A">
        <w:tab/>
      </w:r>
      <w:r w:rsidR="0086537A">
        <w:tab/>
      </w:r>
      <w:r>
        <w:t>1</w:t>
      </w:r>
      <w:r w:rsidR="00F54A6C">
        <w:t>6</w:t>
      </w:r>
      <w:r>
        <w:cr/>
        <w:t>Smoke-Free Workplace</w:t>
      </w:r>
      <w:r>
        <w:tab/>
      </w:r>
      <w:r w:rsidR="0086537A">
        <w:tab/>
      </w:r>
      <w:r w:rsidR="0086537A">
        <w:tab/>
      </w:r>
      <w:r w:rsidR="0086537A">
        <w:tab/>
      </w:r>
      <w:r w:rsidR="0086537A">
        <w:tab/>
      </w:r>
      <w:r w:rsidR="0086537A">
        <w:tab/>
      </w:r>
      <w:r w:rsidR="0086537A">
        <w:tab/>
      </w:r>
      <w:r w:rsidR="0086537A">
        <w:tab/>
      </w:r>
      <w:r w:rsidR="0086537A">
        <w:tab/>
      </w:r>
      <w:r>
        <w:t>1</w:t>
      </w:r>
      <w:r w:rsidR="00F54A6C">
        <w:t>7</w:t>
      </w:r>
      <w:r>
        <w:cr/>
        <w:t>Bullying in the Workplace</w:t>
      </w:r>
      <w:r>
        <w:tab/>
      </w:r>
      <w:r w:rsidR="0086537A">
        <w:tab/>
      </w:r>
      <w:r w:rsidR="0086537A">
        <w:tab/>
      </w:r>
      <w:r w:rsidR="0086537A">
        <w:tab/>
      </w:r>
      <w:r w:rsidR="0086537A">
        <w:tab/>
      </w:r>
      <w:r w:rsidR="0086537A">
        <w:tab/>
      </w:r>
      <w:r w:rsidR="0086537A">
        <w:tab/>
      </w:r>
      <w:r w:rsidR="0086537A">
        <w:tab/>
      </w:r>
      <w:r w:rsidR="0086537A">
        <w:tab/>
      </w:r>
      <w:r>
        <w:t>1</w:t>
      </w:r>
      <w:r w:rsidR="00F54A6C">
        <w:t>8</w:t>
      </w:r>
      <w:r>
        <w:cr/>
        <w:t>Violence in the Workplace</w:t>
      </w:r>
      <w:r>
        <w:tab/>
      </w:r>
      <w:r w:rsidR="0086537A">
        <w:tab/>
      </w:r>
      <w:r w:rsidR="0086537A">
        <w:tab/>
      </w:r>
      <w:r w:rsidR="0086537A">
        <w:tab/>
      </w:r>
      <w:r w:rsidR="0086537A">
        <w:tab/>
      </w:r>
      <w:r w:rsidR="0086537A">
        <w:tab/>
      </w:r>
      <w:r w:rsidR="0086537A">
        <w:tab/>
      </w:r>
      <w:r w:rsidR="0086537A">
        <w:tab/>
      </w:r>
      <w:r w:rsidR="0086537A">
        <w:tab/>
      </w:r>
      <w:r>
        <w:t>1</w:t>
      </w:r>
      <w:r w:rsidR="00F54A6C">
        <w:t>8</w:t>
      </w:r>
      <w:r>
        <w:cr/>
        <w:t>Safety in the Workplace</w:t>
      </w:r>
      <w:r>
        <w:tab/>
      </w:r>
      <w:r w:rsidR="0086537A">
        <w:tab/>
      </w:r>
      <w:r w:rsidR="0086537A">
        <w:tab/>
      </w:r>
      <w:r w:rsidR="0086537A">
        <w:tab/>
      </w:r>
      <w:r w:rsidR="0086537A">
        <w:tab/>
      </w:r>
      <w:r w:rsidR="0086537A">
        <w:tab/>
      </w:r>
      <w:r w:rsidR="0086537A">
        <w:tab/>
      </w:r>
      <w:r w:rsidR="0086537A">
        <w:tab/>
      </w:r>
      <w:r w:rsidR="0086537A">
        <w:tab/>
      </w:r>
      <w:r w:rsidR="00F54A6C">
        <w:t>19</w:t>
      </w:r>
      <w:r>
        <w:cr/>
      </w:r>
    </w:p>
    <w:p w:rsidR="00460574" w:rsidRDefault="00D31A93" w:rsidP="00460574">
      <w:pPr>
        <w:pStyle w:val="BodyText"/>
        <w:spacing w:before="84" w:line="276" w:lineRule="auto"/>
        <w:ind w:left="720" w:right="487" w:hanging="241"/>
        <w:jc w:val="both"/>
      </w:pPr>
      <w:r w:rsidRPr="0086537A">
        <w:rPr>
          <w:b/>
        </w:rPr>
        <w:t>On the Job Policies</w:t>
      </w:r>
      <w:r w:rsidR="008C4707">
        <w:rPr>
          <w:b/>
        </w:rPr>
        <w:tab/>
      </w:r>
      <w:r w:rsidR="008C4707">
        <w:rPr>
          <w:b/>
        </w:rPr>
        <w:tab/>
      </w:r>
      <w:r w:rsidR="008C4707">
        <w:rPr>
          <w:b/>
        </w:rPr>
        <w:tab/>
      </w:r>
      <w:r w:rsidR="008C4707">
        <w:rPr>
          <w:b/>
        </w:rPr>
        <w:tab/>
      </w:r>
      <w:r w:rsidR="008C4707">
        <w:rPr>
          <w:b/>
        </w:rPr>
        <w:tab/>
      </w:r>
      <w:r w:rsidR="008C4707">
        <w:rPr>
          <w:b/>
        </w:rPr>
        <w:tab/>
      </w:r>
      <w:r w:rsidR="008C4707">
        <w:rPr>
          <w:b/>
        </w:rPr>
        <w:tab/>
      </w:r>
      <w:r w:rsidR="008C4707">
        <w:rPr>
          <w:b/>
        </w:rPr>
        <w:tab/>
      </w:r>
      <w:r w:rsidR="008C4707">
        <w:rPr>
          <w:b/>
        </w:rPr>
        <w:tab/>
      </w:r>
      <w:r>
        <w:tab/>
        <w:t>2</w:t>
      </w:r>
      <w:r w:rsidR="00DB1373">
        <w:t>1</w:t>
      </w:r>
      <w:r>
        <w:cr/>
        <w:t>Hours of Operation for the Church Office</w:t>
      </w:r>
      <w:r>
        <w:tab/>
      </w:r>
      <w:r w:rsidR="008C4707">
        <w:tab/>
      </w:r>
      <w:r w:rsidR="008C4707">
        <w:tab/>
      </w:r>
      <w:r w:rsidR="008C4707">
        <w:tab/>
      </w:r>
      <w:r w:rsidR="008C4707">
        <w:tab/>
      </w:r>
      <w:r w:rsidR="008C4707">
        <w:tab/>
      </w:r>
      <w:r w:rsidR="008C4707">
        <w:tab/>
      </w:r>
      <w:r>
        <w:t>2</w:t>
      </w:r>
      <w:r w:rsidR="00DB1373">
        <w:t>1</w:t>
      </w:r>
      <w:r>
        <w:cr/>
        <w:t>Accidents and Emergencies</w:t>
      </w:r>
      <w:r w:rsidR="008C4707">
        <w:tab/>
      </w:r>
      <w:r w:rsidR="008C4707">
        <w:tab/>
      </w:r>
      <w:r w:rsidR="008C4707">
        <w:tab/>
      </w:r>
      <w:r w:rsidR="008C4707">
        <w:tab/>
      </w:r>
      <w:r w:rsidR="008C4707">
        <w:tab/>
      </w:r>
      <w:r w:rsidR="008C4707">
        <w:tab/>
      </w:r>
      <w:r w:rsidR="008C4707">
        <w:tab/>
      </w:r>
      <w:r w:rsidR="008C4707">
        <w:tab/>
      </w:r>
      <w:r>
        <w:tab/>
        <w:t>2</w:t>
      </w:r>
      <w:r w:rsidR="00460574">
        <w:t>1</w:t>
      </w:r>
      <w:r>
        <w:cr/>
        <w:t>Solicitations, Distributions, and Use of Bulletin Boards</w:t>
      </w:r>
      <w:r>
        <w:tab/>
      </w:r>
      <w:r w:rsidR="008C4707">
        <w:tab/>
      </w:r>
      <w:r w:rsidR="008C4707">
        <w:tab/>
      </w:r>
      <w:r w:rsidR="008C4707">
        <w:tab/>
      </w:r>
      <w:r w:rsidR="008C4707">
        <w:tab/>
      </w:r>
      <w:r>
        <w:t>2</w:t>
      </w:r>
      <w:r w:rsidR="00460574">
        <w:t>1</w:t>
      </w:r>
      <w:r>
        <w:cr/>
        <w:t>Bulletin Boards</w:t>
      </w:r>
      <w:r>
        <w:tab/>
      </w:r>
      <w:r w:rsidR="008C4707">
        <w:tab/>
      </w:r>
      <w:r w:rsidR="008C4707">
        <w:tab/>
      </w:r>
      <w:r w:rsidR="008C4707">
        <w:tab/>
      </w:r>
      <w:r w:rsidR="008C4707">
        <w:tab/>
      </w:r>
      <w:r w:rsidR="008C4707">
        <w:tab/>
      </w:r>
      <w:r w:rsidR="008C4707">
        <w:tab/>
      </w:r>
      <w:r w:rsidR="008C4707">
        <w:tab/>
      </w:r>
      <w:r w:rsidR="008C4707">
        <w:tab/>
      </w:r>
      <w:r w:rsidR="008C4707">
        <w:tab/>
      </w:r>
      <w:r>
        <w:t>2</w:t>
      </w:r>
      <w:r w:rsidR="00460574">
        <w:t>1</w:t>
      </w:r>
      <w:r>
        <w:cr/>
        <w:t>Email and Internet Policy</w:t>
      </w:r>
      <w:r w:rsidR="008C4707">
        <w:tab/>
      </w:r>
      <w:r w:rsidR="008C4707">
        <w:tab/>
      </w:r>
      <w:r w:rsidR="008C4707">
        <w:tab/>
      </w:r>
      <w:r w:rsidR="008C4707">
        <w:tab/>
      </w:r>
      <w:r w:rsidR="008C4707">
        <w:tab/>
      </w:r>
      <w:r w:rsidR="008C4707">
        <w:tab/>
      </w:r>
      <w:r w:rsidR="008C4707">
        <w:tab/>
      </w:r>
      <w:r w:rsidR="008C4707">
        <w:tab/>
      </w:r>
      <w:r>
        <w:tab/>
        <w:t>2</w:t>
      </w:r>
      <w:r w:rsidR="00460574">
        <w:t>2</w:t>
      </w:r>
      <w:r>
        <w:cr/>
        <w:t>Disclaimer of liability for use of Email and Internet</w:t>
      </w:r>
      <w:r>
        <w:tab/>
      </w:r>
      <w:r w:rsidR="008C4707">
        <w:tab/>
      </w:r>
      <w:r w:rsidR="008C4707">
        <w:tab/>
      </w:r>
      <w:r w:rsidR="008C4707">
        <w:tab/>
      </w:r>
      <w:r w:rsidR="008C4707">
        <w:tab/>
      </w:r>
      <w:r w:rsidR="008C4707">
        <w:tab/>
      </w:r>
      <w:r>
        <w:t>2</w:t>
      </w:r>
      <w:r w:rsidR="00460574">
        <w:t>3</w:t>
      </w:r>
      <w:r>
        <w:cr/>
        <w:t>On Screen Email Disclaimer</w:t>
      </w:r>
      <w:r>
        <w:tab/>
      </w:r>
      <w:r w:rsidR="008C4707">
        <w:tab/>
      </w:r>
      <w:r w:rsidR="008C4707">
        <w:tab/>
      </w:r>
      <w:r w:rsidR="008C4707">
        <w:tab/>
      </w:r>
      <w:r w:rsidR="008C4707">
        <w:tab/>
      </w:r>
      <w:r w:rsidR="008C4707">
        <w:tab/>
      </w:r>
      <w:r w:rsidR="008C4707">
        <w:tab/>
      </w:r>
      <w:r w:rsidR="008C4707">
        <w:tab/>
      </w:r>
      <w:r w:rsidR="008C4707">
        <w:tab/>
      </w:r>
      <w:r>
        <w:t>2</w:t>
      </w:r>
      <w:r w:rsidR="00460574">
        <w:t>3</w:t>
      </w:r>
      <w:r>
        <w:cr/>
        <w:t>Social Media Policy</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3</w:t>
      </w:r>
      <w:r>
        <w:cr/>
        <w:t>Guidelines for Social Media</w:t>
      </w:r>
      <w:r>
        <w:tab/>
      </w:r>
      <w:r w:rsidR="00BE7A3A">
        <w:tab/>
      </w:r>
      <w:r w:rsidR="00BE7A3A">
        <w:tab/>
      </w:r>
      <w:r w:rsidR="00BE7A3A">
        <w:tab/>
      </w:r>
      <w:r w:rsidR="00BE7A3A">
        <w:tab/>
      </w:r>
      <w:r w:rsidR="00BE7A3A">
        <w:tab/>
      </w:r>
      <w:r w:rsidR="00BE7A3A">
        <w:tab/>
      </w:r>
      <w:r w:rsidR="00BE7A3A">
        <w:tab/>
      </w:r>
      <w:r w:rsidR="00BE7A3A">
        <w:tab/>
      </w:r>
      <w:r>
        <w:t>2</w:t>
      </w:r>
      <w:r w:rsidR="00460574">
        <w:t>4</w:t>
      </w:r>
    </w:p>
    <w:p w:rsidR="00460574" w:rsidRDefault="00460574" w:rsidP="00460574">
      <w:pPr>
        <w:pStyle w:val="BodyText"/>
        <w:spacing w:before="84" w:line="276" w:lineRule="auto"/>
        <w:ind w:left="720" w:right="487"/>
        <w:jc w:val="both"/>
      </w:pPr>
      <w:r w:rsidRPr="00460574">
        <w:t>Media Policy</w:t>
      </w:r>
      <w:r>
        <w:tab/>
      </w:r>
      <w:r>
        <w:tab/>
      </w:r>
      <w:r>
        <w:tab/>
      </w:r>
      <w:r>
        <w:tab/>
      </w:r>
      <w:r>
        <w:tab/>
      </w:r>
      <w:r>
        <w:tab/>
      </w:r>
      <w:r>
        <w:tab/>
      </w:r>
      <w:r>
        <w:tab/>
      </w:r>
      <w:r>
        <w:tab/>
      </w:r>
      <w:r>
        <w:tab/>
      </w:r>
      <w:r>
        <w:tab/>
        <w:t>25</w:t>
      </w:r>
    </w:p>
    <w:p w:rsidR="00BE7A3A" w:rsidRDefault="00D31A93" w:rsidP="00460574">
      <w:pPr>
        <w:pStyle w:val="BodyText"/>
        <w:spacing w:before="84" w:line="276" w:lineRule="auto"/>
        <w:ind w:left="720" w:right="487"/>
        <w:jc w:val="both"/>
      </w:pPr>
      <w:r>
        <w:t>Employer Information and Property</w:t>
      </w:r>
      <w:r>
        <w:tab/>
      </w:r>
      <w:r w:rsidR="00BE7A3A">
        <w:tab/>
      </w:r>
      <w:r w:rsidR="00BE7A3A">
        <w:tab/>
      </w:r>
      <w:r w:rsidR="00BE7A3A">
        <w:tab/>
      </w:r>
      <w:r w:rsidR="00BE7A3A">
        <w:tab/>
      </w:r>
      <w:r w:rsidR="00BE7A3A">
        <w:tab/>
      </w:r>
      <w:r w:rsidR="00BE7A3A">
        <w:tab/>
      </w:r>
      <w:r w:rsidR="00BE7A3A">
        <w:tab/>
      </w:r>
      <w:r>
        <w:t>2</w:t>
      </w:r>
      <w:r w:rsidR="00460574">
        <w:t>5</w:t>
      </w:r>
      <w:r>
        <w:cr/>
        <w:t>Conflicts of Interest</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5</w:t>
      </w:r>
      <w:r>
        <w:cr/>
        <w:t>Outside Employment</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6</w:t>
      </w:r>
      <w:r>
        <w:cr/>
        <w:t>Internal Investigations and Searches</w:t>
      </w:r>
      <w:r>
        <w:tab/>
      </w:r>
      <w:r w:rsidR="00BE7A3A">
        <w:tab/>
      </w:r>
      <w:r w:rsidR="00BE7A3A">
        <w:tab/>
      </w:r>
      <w:r w:rsidR="00BE7A3A">
        <w:tab/>
      </w:r>
      <w:r w:rsidR="00BE7A3A">
        <w:tab/>
      </w:r>
      <w:r w:rsidR="00BE7A3A">
        <w:tab/>
      </w:r>
      <w:r w:rsidR="00BE7A3A">
        <w:tab/>
      </w:r>
      <w:r w:rsidR="00BE7A3A">
        <w:tab/>
      </w:r>
      <w:r>
        <w:t>2</w:t>
      </w:r>
      <w:r w:rsidR="00460574">
        <w:t>7</w:t>
      </w:r>
      <w:r>
        <w:cr/>
        <w:t>Reference Checks</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7</w:t>
      </w:r>
      <w:r>
        <w:cr/>
        <w:t>Recording Policy</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7</w:t>
      </w:r>
      <w:r>
        <w:cr/>
        <w:t>Loans and Advances</w:t>
      </w:r>
      <w:r w:rsidR="00BE7A3A">
        <w:tab/>
      </w:r>
      <w:r w:rsidR="00BE7A3A">
        <w:tab/>
      </w:r>
      <w:r w:rsidR="00BE7A3A">
        <w:tab/>
      </w:r>
      <w:r w:rsidR="00BE7A3A">
        <w:tab/>
      </w:r>
      <w:r w:rsidR="00BE7A3A">
        <w:tab/>
      </w:r>
      <w:r w:rsidR="00BE7A3A">
        <w:tab/>
      </w:r>
      <w:r w:rsidR="00BE7A3A">
        <w:tab/>
      </w:r>
      <w:r w:rsidR="00BE7A3A">
        <w:tab/>
      </w:r>
      <w:r w:rsidR="00BE7A3A">
        <w:tab/>
      </w:r>
      <w:r>
        <w:tab/>
        <w:t>2</w:t>
      </w:r>
      <w:r w:rsidR="00460574">
        <w:t>7</w:t>
      </w:r>
      <w:r>
        <w:cr/>
        <w:t>Inclement Weather</w:t>
      </w:r>
      <w:r>
        <w:tab/>
      </w:r>
      <w:r w:rsidR="00BE7A3A">
        <w:tab/>
      </w:r>
      <w:r w:rsidR="00BE7A3A">
        <w:tab/>
      </w:r>
      <w:r w:rsidR="00BE7A3A">
        <w:tab/>
      </w:r>
      <w:r w:rsidR="00BE7A3A">
        <w:tab/>
      </w:r>
      <w:r w:rsidR="00BE7A3A">
        <w:tab/>
      </w:r>
      <w:r w:rsidR="00BE7A3A">
        <w:tab/>
      </w:r>
      <w:r w:rsidR="00BE7A3A">
        <w:tab/>
      </w:r>
      <w:r w:rsidR="00BE7A3A">
        <w:tab/>
      </w:r>
      <w:r w:rsidR="00BE7A3A">
        <w:tab/>
      </w:r>
      <w:r>
        <w:t>2</w:t>
      </w:r>
      <w:r w:rsidR="00460574">
        <w:t>8</w:t>
      </w:r>
      <w:r>
        <w:cr/>
        <w:t>Employee Parking</w:t>
      </w:r>
      <w:r w:rsidR="00BE7A3A">
        <w:tab/>
      </w:r>
      <w:r w:rsidR="00BE7A3A">
        <w:tab/>
      </w:r>
      <w:r w:rsidR="00BE7A3A">
        <w:tab/>
      </w:r>
      <w:r w:rsidR="00BE7A3A">
        <w:tab/>
      </w:r>
      <w:r w:rsidR="00BE7A3A">
        <w:tab/>
      </w:r>
      <w:r w:rsidR="00BE7A3A">
        <w:tab/>
      </w:r>
      <w:r w:rsidR="00BE7A3A">
        <w:tab/>
      </w:r>
      <w:r w:rsidR="00BE7A3A">
        <w:tab/>
      </w:r>
      <w:r w:rsidR="00BE7A3A">
        <w:tab/>
      </w:r>
      <w:r>
        <w:tab/>
      </w:r>
      <w:r w:rsidR="00460574">
        <w:t>28</w:t>
      </w:r>
      <w:r>
        <w:cr/>
        <w:t>Employee Travel and Reimbursement</w:t>
      </w:r>
      <w:r>
        <w:tab/>
      </w:r>
      <w:r w:rsidR="00BE7A3A">
        <w:tab/>
      </w:r>
      <w:r w:rsidR="00BE7A3A">
        <w:tab/>
      </w:r>
      <w:r w:rsidR="00BE7A3A">
        <w:tab/>
      </w:r>
      <w:r w:rsidR="00BE7A3A">
        <w:tab/>
      </w:r>
      <w:r w:rsidR="00BE7A3A">
        <w:tab/>
      </w:r>
      <w:r w:rsidR="00BE7A3A">
        <w:tab/>
      </w:r>
      <w:r w:rsidR="00460574">
        <w:t>28</w:t>
      </w:r>
      <w:r>
        <w:cr/>
      </w:r>
    </w:p>
    <w:p w:rsidR="00623681" w:rsidRDefault="00D31A93" w:rsidP="0086537A">
      <w:pPr>
        <w:pStyle w:val="BodyText"/>
        <w:spacing w:before="84" w:line="276" w:lineRule="auto"/>
        <w:ind w:left="720" w:right="487" w:hanging="241"/>
        <w:jc w:val="both"/>
      </w:pPr>
      <w:r w:rsidRPr="00623681">
        <w:rPr>
          <w:b/>
        </w:rPr>
        <w:t>Benefits</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rsidR="00623681">
        <w:tab/>
      </w:r>
      <w:r w:rsidR="00D121F8">
        <w:t>29</w:t>
      </w:r>
      <w:r>
        <w:cr/>
        <w:t>Disclaimer</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rsidR="00D121F8">
        <w:t>29</w:t>
      </w:r>
      <w:r>
        <w:cr/>
        <w:t>Insurance and Pension</w:t>
      </w:r>
      <w:r>
        <w:tab/>
      </w:r>
      <w:r w:rsidR="00623681">
        <w:tab/>
      </w:r>
      <w:r w:rsidR="00623681">
        <w:tab/>
      </w:r>
      <w:r w:rsidR="00623681">
        <w:tab/>
      </w:r>
      <w:r w:rsidR="00623681">
        <w:tab/>
      </w:r>
      <w:r w:rsidR="00623681">
        <w:tab/>
      </w:r>
      <w:r w:rsidR="00623681">
        <w:tab/>
      </w:r>
      <w:r w:rsidR="00623681">
        <w:tab/>
      </w:r>
      <w:r w:rsidR="00623681">
        <w:tab/>
      </w:r>
      <w:r w:rsidR="00D121F8">
        <w:t>29</w:t>
      </w:r>
      <w:r>
        <w:cr/>
        <w:t>Continuation of Health Care Coverage</w:t>
      </w:r>
      <w:r>
        <w:tab/>
      </w:r>
      <w:r w:rsidR="00623681">
        <w:tab/>
      </w:r>
      <w:r w:rsidR="00623681">
        <w:tab/>
      </w:r>
      <w:r w:rsidR="00623681">
        <w:tab/>
      </w:r>
      <w:r w:rsidR="00623681">
        <w:tab/>
      </w:r>
      <w:r w:rsidR="00623681">
        <w:tab/>
      </w:r>
      <w:r w:rsidR="00623681">
        <w:tab/>
      </w:r>
      <w:r w:rsidR="00D121F8">
        <w:t>30</w:t>
      </w:r>
      <w:r>
        <w:cr/>
        <w:t>Workers’ Compensation Benefits</w:t>
      </w:r>
      <w:r>
        <w:tab/>
      </w:r>
      <w:r w:rsidR="00623681">
        <w:tab/>
      </w:r>
      <w:r w:rsidR="00623681">
        <w:tab/>
      </w:r>
      <w:r w:rsidR="00623681">
        <w:tab/>
      </w:r>
      <w:r w:rsidR="00623681">
        <w:tab/>
      </w:r>
      <w:r w:rsidR="00623681">
        <w:tab/>
      </w:r>
      <w:r w:rsidR="00623681">
        <w:tab/>
      </w:r>
      <w:r w:rsidR="00623681">
        <w:tab/>
      </w:r>
      <w:r w:rsidR="00D121F8">
        <w:t>30</w:t>
      </w:r>
      <w:r>
        <w:cr/>
      </w:r>
      <w:r w:rsidR="00D121F8">
        <w:t>P</w:t>
      </w:r>
      <w:r>
        <w:t>aid Time Off/ Annual Leave for Staff Members</w:t>
      </w:r>
      <w:r>
        <w:tab/>
      </w:r>
      <w:r w:rsidR="00623681">
        <w:tab/>
      </w:r>
      <w:r w:rsidR="00623681">
        <w:tab/>
      </w:r>
      <w:r w:rsidR="00623681">
        <w:tab/>
      </w:r>
      <w:r w:rsidR="00623681">
        <w:tab/>
      </w:r>
      <w:r w:rsidR="00623681">
        <w:tab/>
      </w:r>
      <w:r>
        <w:t>3</w:t>
      </w:r>
      <w:r w:rsidR="00D121F8">
        <w:t>0</w:t>
      </w:r>
      <w:r>
        <w:cr/>
        <w:t>Holidays</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t>3</w:t>
      </w:r>
      <w:r w:rsidR="00D121F8">
        <w:t>2</w:t>
      </w:r>
      <w:r>
        <w:cr/>
        <w:t>Short-Term Disability</w:t>
      </w:r>
      <w:r>
        <w:tab/>
      </w:r>
      <w:r w:rsidR="00623681">
        <w:tab/>
      </w:r>
      <w:r w:rsidR="00623681">
        <w:tab/>
      </w:r>
      <w:r w:rsidR="00623681">
        <w:tab/>
      </w:r>
      <w:r w:rsidR="00623681">
        <w:tab/>
      </w:r>
      <w:r w:rsidR="00623681">
        <w:tab/>
      </w:r>
      <w:r w:rsidR="00623681">
        <w:tab/>
      </w:r>
      <w:r w:rsidR="00623681">
        <w:tab/>
      </w:r>
      <w:r w:rsidR="00623681">
        <w:tab/>
      </w:r>
      <w:r w:rsidR="00623681">
        <w:tab/>
      </w:r>
      <w:r>
        <w:t>3</w:t>
      </w:r>
      <w:r w:rsidR="00D121F8">
        <w:t>2</w:t>
      </w:r>
      <w:r>
        <w:cr/>
      </w:r>
      <w:r>
        <w:lastRenderedPageBreak/>
        <w:t>Lactation/Breastfeeding</w:t>
      </w:r>
      <w:r>
        <w:tab/>
      </w:r>
      <w:r w:rsidR="00623681">
        <w:tab/>
      </w:r>
      <w:r w:rsidR="00623681">
        <w:tab/>
      </w:r>
      <w:r w:rsidR="00623681">
        <w:tab/>
      </w:r>
      <w:r w:rsidR="00623681">
        <w:tab/>
      </w:r>
      <w:r w:rsidR="00623681">
        <w:tab/>
      </w:r>
      <w:r w:rsidR="00623681">
        <w:tab/>
      </w:r>
      <w:r w:rsidR="00623681">
        <w:tab/>
      </w:r>
      <w:r w:rsidR="00623681">
        <w:tab/>
      </w:r>
      <w:r>
        <w:t>3</w:t>
      </w:r>
      <w:r w:rsidR="00A20072">
        <w:t>3</w:t>
      </w:r>
      <w:r>
        <w:cr/>
      </w:r>
      <w:r w:rsidR="00A20072">
        <w:t>F</w:t>
      </w:r>
      <w:r>
        <w:t>amily and Medical Leave Policy</w:t>
      </w:r>
      <w:r>
        <w:tab/>
      </w:r>
      <w:r w:rsidR="00623681">
        <w:tab/>
      </w:r>
      <w:r w:rsidR="00623681">
        <w:tab/>
      </w:r>
      <w:r w:rsidR="00623681">
        <w:tab/>
      </w:r>
      <w:r w:rsidR="00623681">
        <w:tab/>
      </w:r>
      <w:r w:rsidR="00623681">
        <w:tab/>
      </w:r>
      <w:r w:rsidR="00623681">
        <w:tab/>
      </w:r>
      <w:r w:rsidR="00623681">
        <w:tab/>
      </w:r>
      <w:r>
        <w:t>3</w:t>
      </w:r>
      <w:r w:rsidR="00A20072">
        <w:t>3</w:t>
      </w:r>
      <w:r>
        <w:cr/>
        <w:t>Bereavement Leave</w:t>
      </w:r>
      <w:r>
        <w:tab/>
      </w:r>
      <w:r w:rsidR="00623681">
        <w:tab/>
      </w:r>
      <w:r w:rsidR="00623681">
        <w:tab/>
      </w:r>
      <w:r w:rsidR="00623681">
        <w:tab/>
      </w:r>
      <w:r w:rsidR="00623681">
        <w:tab/>
      </w:r>
      <w:r w:rsidR="00623681">
        <w:tab/>
      </w:r>
      <w:r w:rsidR="00623681">
        <w:tab/>
      </w:r>
      <w:r w:rsidR="00623681">
        <w:tab/>
      </w:r>
      <w:r w:rsidR="00623681">
        <w:tab/>
      </w:r>
      <w:r w:rsidR="00623681">
        <w:tab/>
      </w:r>
      <w:r>
        <w:t>3</w:t>
      </w:r>
      <w:r w:rsidR="00A20072">
        <w:t>4</w:t>
      </w:r>
      <w:r>
        <w:cr/>
        <w:t>Jury Duty</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t>3</w:t>
      </w:r>
      <w:r w:rsidR="00A20072">
        <w:t>4</w:t>
      </w:r>
      <w:r>
        <w:cr/>
      </w:r>
    </w:p>
    <w:p w:rsidR="00D31A93" w:rsidRDefault="00D31A93" w:rsidP="00623681">
      <w:pPr>
        <w:pStyle w:val="BodyText"/>
        <w:spacing w:before="84" w:line="276" w:lineRule="auto"/>
        <w:ind w:left="720" w:right="487" w:hanging="241"/>
        <w:jc w:val="both"/>
      </w:pPr>
      <w:r w:rsidRPr="00623681">
        <w:rPr>
          <w:b/>
        </w:rPr>
        <w:t>Leaving Trinity Presbyterian Church</w:t>
      </w:r>
      <w:r>
        <w:tab/>
      </w:r>
      <w:r w:rsidR="00623681">
        <w:tab/>
      </w:r>
      <w:r w:rsidR="00623681">
        <w:tab/>
      </w:r>
      <w:r w:rsidR="00623681">
        <w:tab/>
      </w:r>
      <w:r w:rsidR="00623681">
        <w:tab/>
      </w:r>
      <w:r w:rsidR="00623681">
        <w:tab/>
      </w:r>
      <w:r w:rsidR="00623681">
        <w:tab/>
      </w:r>
      <w:r w:rsidR="00623681">
        <w:tab/>
      </w:r>
      <w:r>
        <w:t>3</w:t>
      </w:r>
      <w:r w:rsidR="00917A38">
        <w:t>5</w:t>
      </w:r>
      <w:r>
        <w:cr/>
        <w:t>Teaching Elders with Called Positions</w:t>
      </w:r>
      <w:r>
        <w:tab/>
      </w:r>
      <w:r w:rsidR="00623681">
        <w:tab/>
      </w:r>
      <w:r w:rsidR="00623681">
        <w:tab/>
      </w:r>
      <w:r w:rsidR="00623681">
        <w:tab/>
      </w:r>
      <w:r w:rsidR="00623681">
        <w:tab/>
      </w:r>
      <w:r w:rsidR="00623681">
        <w:tab/>
      </w:r>
      <w:r w:rsidR="00623681">
        <w:tab/>
      </w:r>
      <w:r w:rsidR="00623681">
        <w:tab/>
      </w:r>
      <w:r>
        <w:t>3</w:t>
      </w:r>
      <w:r w:rsidR="00917A38">
        <w:t>5</w:t>
      </w:r>
      <w:r>
        <w:cr/>
        <w:t>Resignation</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t>3</w:t>
      </w:r>
      <w:r w:rsidR="00917A38">
        <w:t>5</w:t>
      </w:r>
      <w:r>
        <w:cr/>
        <w:t>Reduction in Force</w:t>
      </w:r>
      <w:r>
        <w:tab/>
      </w:r>
      <w:r w:rsidR="00623681">
        <w:tab/>
      </w:r>
      <w:r w:rsidR="00623681">
        <w:tab/>
      </w:r>
      <w:r w:rsidR="00623681">
        <w:tab/>
      </w:r>
      <w:r w:rsidR="00623681">
        <w:tab/>
      </w:r>
      <w:r w:rsidR="00623681">
        <w:tab/>
      </w:r>
      <w:r w:rsidR="00623681">
        <w:tab/>
      </w:r>
      <w:r w:rsidR="00623681">
        <w:tab/>
      </w:r>
      <w:r w:rsidR="00623681">
        <w:tab/>
      </w:r>
      <w:r w:rsidR="00623681">
        <w:tab/>
      </w:r>
      <w:r>
        <w:t>3</w:t>
      </w:r>
      <w:r w:rsidR="00917A38">
        <w:t>5</w:t>
      </w:r>
      <w:r>
        <w:cr/>
        <w:t>Dismissals</w:t>
      </w:r>
      <w:r w:rsidR="00623681">
        <w:tab/>
      </w:r>
      <w:r w:rsidR="00623681">
        <w:tab/>
      </w:r>
      <w:r w:rsidR="00623681">
        <w:tab/>
      </w:r>
      <w:r w:rsidR="00623681">
        <w:tab/>
      </w:r>
      <w:r w:rsidR="00623681">
        <w:tab/>
      </w:r>
      <w:r w:rsidR="00623681">
        <w:tab/>
      </w:r>
      <w:r w:rsidR="00623681">
        <w:tab/>
      </w:r>
      <w:r w:rsidR="00623681">
        <w:tab/>
      </w:r>
      <w:r w:rsidR="00623681">
        <w:tab/>
      </w:r>
      <w:r w:rsidR="00623681">
        <w:tab/>
      </w:r>
      <w:r>
        <w:tab/>
        <w:t>3</w:t>
      </w:r>
      <w:r w:rsidR="00917A38">
        <w:t>5</w:t>
      </w:r>
      <w:r>
        <w:cr/>
        <w:t>Immediate Dismissals/Willful Misconduct</w:t>
      </w:r>
      <w:r w:rsidR="00623681">
        <w:tab/>
      </w:r>
      <w:r w:rsidR="00623681">
        <w:tab/>
      </w:r>
      <w:r w:rsidR="00623681">
        <w:tab/>
      </w:r>
      <w:r w:rsidR="00623681">
        <w:tab/>
      </w:r>
      <w:r w:rsidR="00623681">
        <w:tab/>
      </w:r>
      <w:r w:rsidR="00623681">
        <w:tab/>
      </w:r>
      <w:r>
        <w:tab/>
        <w:t>3</w:t>
      </w:r>
      <w:r w:rsidR="00917A38">
        <w:t>5</w:t>
      </w:r>
      <w:r>
        <w:cr/>
        <w:t>Discipline Other than Immediate Termination</w:t>
      </w:r>
      <w:r>
        <w:tab/>
      </w:r>
      <w:r w:rsidR="00623681">
        <w:tab/>
      </w:r>
      <w:r w:rsidR="00623681">
        <w:tab/>
      </w:r>
      <w:r w:rsidR="00623681">
        <w:tab/>
      </w:r>
      <w:r w:rsidR="00623681">
        <w:tab/>
      </w:r>
      <w:r w:rsidR="00623681">
        <w:tab/>
      </w:r>
      <w:r>
        <w:t>3</w:t>
      </w:r>
      <w:r w:rsidR="00917A38">
        <w:t>6</w:t>
      </w:r>
      <w:r>
        <w:cr/>
        <w:t>Written Warnings</w:t>
      </w:r>
      <w:r w:rsidR="00623681">
        <w:tab/>
      </w:r>
      <w:r w:rsidR="00623681">
        <w:tab/>
      </w:r>
      <w:r w:rsidR="00623681">
        <w:tab/>
      </w:r>
      <w:r w:rsidR="00623681">
        <w:tab/>
      </w:r>
      <w:r w:rsidR="00623681">
        <w:tab/>
      </w:r>
      <w:r w:rsidR="00623681">
        <w:tab/>
      </w:r>
      <w:r w:rsidR="00623681">
        <w:tab/>
      </w:r>
      <w:r w:rsidR="00623681">
        <w:tab/>
      </w:r>
      <w:r w:rsidR="00623681">
        <w:tab/>
      </w:r>
      <w:r>
        <w:tab/>
        <w:t>3</w:t>
      </w:r>
      <w:r w:rsidR="00917A38">
        <w:t>7</w:t>
      </w:r>
      <w:r>
        <w:cr/>
        <w:t>Termination</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t>3</w:t>
      </w:r>
      <w:r w:rsidR="00917A38">
        <w:t>7</w:t>
      </w:r>
      <w:r>
        <w:cr/>
        <w:t>Post Resignation/Termination Procedures</w:t>
      </w:r>
      <w:r>
        <w:tab/>
      </w:r>
      <w:r w:rsidR="00623681">
        <w:tab/>
      </w:r>
      <w:r w:rsidR="00623681">
        <w:tab/>
      </w:r>
      <w:r w:rsidR="00623681">
        <w:tab/>
      </w:r>
      <w:r w:rsidR="00623681">
        <w:tab/>
      </w:r>
      <w:r w:rsidR="00623681">
        <w:tab/>
      </w:r>
      <w:r w:rsidR="00623681">
        <w:tab/>
      </w:r>
      <w:r>
        <w:t>3</w:t>
      </w:r>
      <w:r w:rsidR="00917A38">
        <w:t>7</w:t>
      </w:r>
      <w:r>
        <w:cr/>
        <w:t>Final Paycheck</w:t>
      </w:r>
      <w:r>
        <w:tab/>
      </w:r>
      <w:r w:rsidR="00623681">
        <w:tab/>
      </w:r>
      <w:r w:rsidR="00623681">
        <w:tab/>
      </w:r>
      <w:r w:rsidR="00623681">
        <w:tab/>
      </w:r>
      <w:r w:rsidR="00623681">
        <w:tab/>
      </w:r>
      <w:r w:rsidR="00623681">
        <w:tab/>
      </w:r>
      <w:r w:rsidR="00623681">
        <w:tab/>
      </w:r>
      <w:r w:rsidR="00623681">
        <w:tab/>
      </w:r>
      <w:r w:rsidR="00623681">
        <w:tab/>
      </w:r>
      <w:r w:rsidR="00623681">
        <w:tab/>
      </w:r>
      <w:r w:rsidR="00623681">
        <w:tab/>
      </w:r>
      <w:r>
        <w:t>3</w:t>
      </w:r>
      <w:r w:rsidR="00917A38">
        <w:t>7</w:t>
      </w:r>
      <w:bookmarkStart w:id="0" w:name="_GoBack"/>
      <w:bookmarkEnd w:id="0"/>
      <w:r>
        <w:cr/>
      </w:r>
    </w:p>
    <w:p w:rsidR="00D31A93" w:rsidRDefault="00D31A93">
      <w:pPr>
        <w:rPr>
          <w:sz w:val="42"/>
        </w:rPr>
        <w:sectPr w:rsidR="00D31A93" w:rsidSect="00371DCC">
          <w:footerReference w:type="even" r:id="rId9"/>
          <w:footerReference w:type="default" r:id="rId10"/>
          <w:type w:val="continuous"/>
          <w:pgSz w:w="12240" w:h="15840"/>
          <w:pgMar w:top="1820" w:right="960" w:bottom="280" w:left="960" w:header="720" w:footer="720" w:gutter="0"/>
          <w:pgNumType w:start="0"/>
          <w:cols w:space="720"/>
          <w:titlePg/>
        </w:sectPr>
      </w:pPr>
    </w:p>
    <w:p w:rsidR="008D5D45" w:rsidRDefault="008D5D45">
      <w:pPr>
        <w:pStyle w:val="TOC3"/>
        <w:tabs>
          <w:tab w:val="right" w:pos="10199"/>
        </w:tabs>
      </w:pPr>
    </w:p>
    <w:p w:rsidR="008D5D45" w:rsidRDefault="008D5D45">
      <w:pPr>
        <w:sectPr w:rsidR="008D5D45">
          <w:footerReference w:type="default" r:id="rId11"/>
          <w:type w:val="continuous"/>
          <w:pgSz w:w="12240" w:h="15840"/>
          <w:pgMar w:top="1460" w:right="960" w:bottom="1470" w:left="960" w:header="0" w:footer="740" w:gutter="0"/>
          <w:cols w:space="720"/>
        </w:sectPr>
      </w:pPr>
    </w:p>
    <w:p w:rsidR="008D5D45" w:rsidRDefault="001866AF">
      <w:pPr>
        <w:pStyle w:val="Heading1"/>
        <w:ind w:left="0"/>
        <w:jc w:val="center"/>
        <w:rPr>
          <w:u w:val="none"/>
        </w:rPr>
      </w:pPr>
      <w:r>
        <w:rPr>
          <w:noProof/>
        </w:rPr>
        <w:lastRenderedPageBreak/>
        <mc:AlternateContent>
          <mc:Choice Requires="wps">
            <w:drawing>
              <wp:anchor distT="0" distB="0" distL="0" distR="0" simplePos="0" relativeHeight="487587840" behindDoc="1" locked="0" layoutInCell="1" allowOverlap="1">
                <wp:simplePos x="0" y="0"/>
                <wp:positionH relativeFrom="page">
                  <wp:posOffset>685800</wp:posOffset>
                </wp:positionH>
                <wp:positionV relativeFrom="paragraph">
                  <wp:posOffset>349250</wp:posOffset>
                </wp:positionV>
                <wp:extent cx="6400800" cy="1270"/>
                <wp:effectExtent l="0" t="12700" r="12700" b="11430"/>
                <wp:wrapTopAndBottom/>
                <wp:docPr id="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w 10080"/>
                            <a:gd name="T1" fmla="*/ 0 h 1270"/>
                            <a:gd name="T2" fmla="*/ 6400800 w 10080"/>
                            <a:gd name="T3" fmla="*/ 0 h 1270"/>
                            <a:gd name="T4" fmla="*/ 0 60000 65536"/>
                            <a:gd name="T5" fmla="*/ 0 60000 65536"/>
                          </a:gdLst>
                          <a:ahLst/>
                          <a:cxnLst>
                            <a:cxn ang="T4">
                              <a:pos x="T0" y="T1"/>
                            </a:cxn>
                            <a:cxn ang="T5">
                              <a:pos x="T2" y="T3"/>
                            </a:cxn>
                          </a:cxnLst>
                          <a:rect l="0" t="0" r="r" b="b"/>
                          <a:pathLst>
                            <a:path w="10080" h="1270">
                              <a:moveTo>
                                <a:pt x="0" y="0"/>
                              </a:moveTo>
                              <a:lnTo>
                                <a:pt x="10080" y="0"/>
                              </a:lnTo>
                            </a:path>
                          </a:pathLst>
                        </a:custGeom>
                        <a:noFill/>
                        <a:ln w="19050">
                          <a:solidFill>
                            <a:srgbClr val="70B4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8AEC" id="docshape2" o:spid="_x0000_s1026" style="position:absolute;margin-left:54pt;margin-top:27.5pt;width:7in;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" path="m,l10080,e" filled="f" strokecolor="#70b43c" strokeweight="1.5pt">
                <v:path arrowok="t" o:connecttype="custom" o:connectlocs="0,0;2147483646,0" o:connectangles="0,0"/>
                <w10:wrap type="topAndBottom" anchorx="page"/>
              </v:shape>
            </w:pict>
          </mc:Fallback>
        </mc:AlternateContent>
      </w:r>
      <w:bookmarkStart w:id="1" w:name="_TOC_250081"/>
      <w:bookmarkEnd w:id="1"/>
      <w:r w:rsidR="00AD68F5">
        <w:rPr>
          <w:color w:val="124EB4"/>
          <w:spacing w:val="-2"/>
          <w:u w:val="none"/>
        </w:rPr>
        <w:t>Welcome!</w:t>
      </w:r>
    </w:p>
    <w:p w:rsidR="008D5D45" w:rsidRDefault="00AD68F5">
      <w:pPr>
        <w:pStyle w:val="BodyText"/>
        <w:spacing w:before="1" w:line="276" w:lineRule="auto"/>
        <w:ind w:left="119" w:right="130"/>
        <w:jc w:val="both"/>
      </w:pPr>
      <w:r>
        <w:t>The staff and members of the Trinity Presbyterian Church (TPC) welcome you as an employee of TPC. We are grateful that you will be joining our team and look forward to the ways that your gifts and passions will enrich our ministry in delightful and unexpe</w:t>
      </w:r>
      <w:r>
        <w:t>cted ways.</w:t>
      </w:r>
    </w:p>
    <w:p w:rsidR="008D5D45" w:rsidRDefault="008D5D45">
      <w:pPr>
        <w:pStyle w:val="BodyText"/>
        <w:spacing w:before="7"/>
        <w:rPr>
          <w:sz w:val="27"/>
        </w:rPr>
      </w:pPr>
    </w:p>
    <w:p w:rsidR="00064435" w:rsidRPr="00064435" w:rsidRDefault="00064435" w:rsidP="001866AF">
      <w:pPr>
        <w:rPr>
          <w:rFonts w:asciiTheme="minorHAnsi" w:eastAsia="Times New Roman" w:hAnsiTheme="minorHAnsi" w:cstheme="minorHAnsi"/>
          <w:iCs/>
          <w:color w:val="000000"/>
        </w:rPr>
      </w:pPr>
      <w:r w:rsidRPr="00064435">
        <w:rPr>
          <w:rFonts w:asciiTheme="minorHAnsi" w:hAnsiTheme="minorHAnsi" w:cstheme="minorHAnsi"/>
        </w:rPr>
        <w:t xml:space="preserve">  </w:t>
      </w:r>
      <w:r w:rsidR="00AD68F5" w:rsidRPr="00064435">
        <w:rPr>
          <w:rFonts w:asciiTheme="minorHAnsi" w:hAnsiTheme="minorHAnsi" w:cstheme="minorHAnsi"/>
        </w:rPr>
        <w:t>This Employee Handbook is meant to assist TPC in</w:t>
      </w:r>
      <w:r w:rsidR="00AD68F5" w:rsidRPr="00064435">
        <w:rPr>
          <w:rFonts w:asciiTheme="minorHAnsi" w:hAnsiTheme="minorHAnsi" w:cstheme="minorHAnsi"/>
          <w:spacing w:val="-3"/>
        </w:rPr>
        <w:t xml:space="preserve"> </w:t>
      </w:r>
      <w:r w:rsidR="00AD68F5" w:rsidRPr="00064435">
        <w:rPr>
          <w:rFonts w:asciiTheme="minorHAnsi" w:hAnsiTheme="minorHAnsi" w:cstheme="minorHAnsi"/>
        </w:rPr>
        <w:t>its</w:t>
      </w:r>
      <w:r w:rsidR="00AD68F5" w:rsidRPr="00064435">
        <w:rPr>
          <w:rFonts w:asciiTheme="minorHAnsi" w:hAnsiTheme="minorHAnsi" w:cstheme="minorHAnsi"/>
          <w:spacing w:val="-3"/>
        </w:rPr>
        <w:t xml:space="preserve"> </w:t>
      </w:r>
      <w:r w:rsidR="00AD68F5" w:rsidRPr="00064435">
        <w:rPr>
          <w:rFonts w:asciiTheme="minorHAnsi" w:hAnsiTheme="minorHAnsi" w:cstheme="minorHAnsi"/>
        </w:rPr>
        <w:t>mission</w:t>
      </w:r>
      <w:r w:rsidR="00AD68F5" w:rsidRPr="00064435">
        <w:rPr>
          <w:rFonts w:asciiTheme="minorHAnsi" w:hAnsiTheme="minorHAnsi" w:cstheme="minorHAnsi"/>
          <w:spacing w:val="-3"/>
        </w:rPr>
        <w:t xml:space="preserve"> </w:t>
      </w:r>
      <w:r w:rsidR="00AD68F5" w:rsidRPr="00064435">
        <w:rPr>
          <w:rFonts w:asciiTheme="minorHAnsi" w:hAnsiTheme="minorHAnsi" w:cstheme="minorHAnsi"/>
        </w:rPr>
        <w:t>–</w:t>
      </w:r>
      <w:r w:rsidR="00AD68F5" w:rsidRPr="00064435">
        <w:rPr>
          <w:rFonts w:asciiTheme="minorHAnsi" w:hAnsiTheme="minorHAnsi" w:cstheme="minorHAnsi"/>
          <w:spacing w:val="-3"/>
        </w:rPr>
        <w:t xml:space="preserve"> </w:t>
      </w:r>
      <w:r w:rsidR="001866AF" w:rsidRPr="00064435">
        <w:rPr>
          <w:rFonts w:asciiTheme="minorHAnsi" w:eastAsia="Times New Roman" w:hAnsiTheme="minorHAnsi" w:cstheme="minorHAnsi"/>
          <w:iCs/>
          <w:color w:val="000000"/>
        </w:rPr>
        <w:t xml:space="preserve">To connect our community to God through love </w:t>
      </w:r>
      <w:r w:rsidRPr="00064435">
        <w:rPr>
          <w:rFonts w:asciiTheme="minorHAnsi" w:eastAsia="Times New Roman" w:hAnsiTheme="minorHAnsi" w:cstheme="minorHAnsi"/>
          <w:iCs/>
          <w:color w:val="000000"/>
        </w:rPr>
        <w:t xml:space="preserve">  </w:t>
      </w:r>
    </w:p>
    <w:p w:rsidR="001866AF" w:rsidRPr="00064435" w:rsidRDefault="00064435" w:rsidP="001866AF">
      <w:pPr>
        <w:rPr>
          <w:rFonts w:asciiTheme="minorHAnsi" w:eastAsia="Times New Roman" w:hAnsiTheme="minorHAnsi" w:cstheme="minorHAnsi"/>
          <w:sz w:val="24"/>
          <w:szCs w:val="24"/>
        </w:rPr>
      </w:pPr>
      <w:r w:rsidRPr="00064435">
        <w:rPr>
          <w:rFonts w:asciiTheme="minorHAnsi" w:eastAsia="Times New Roman" w:hAnsiTheme="minorHAnsi" w:cstheme="minorHAnsi"/>
          <w:iCs/>
          <w:color w:val="000000"/>
        </w:rPr>
        <w:t xml:space="preserve">  </w:t>
      </w:r>
      <w:r w:rsidR="001866AF" w:rsidRPr="00064435">
        <w:rPr>
          <w:rFonts w:asciiTheme="minorHAnsi" w:eastAsia="Times New Roman" w:hAnsiTheme="minorHAnsi" w:cstheme="minorHAnsi"/>
          <w:iCs/>
          <w:color w:val="000000"/>
        </w:rPr>
        <w:t>and service</w:t>
      </w:r>
    </w:p>
    <w:p w:rsidR="008D5D45" w:rsidRDefault="008D5D45">
      <w:pPr>
        <w:pStyle w:val="BodyText"/>
        <w:spacing w:before="1" w:line="276" w:lineRule="auto"/>
        <w:ind w:left="119" w:right="122"/>
        <w:jc w:val="both"/>
      </w:pPr>
    </w:p>
    <w:p w:rsidR="008D5D45" w:rsidRDefault="00AD68F5">
      <w:pPr>
        <w:pStyle w:val="BodyText"/>
        <w:spacing w:before="160" w:line="276" w:lineRule="auto"/>
        <w:ind w:left="119" w:right="124"/>
        <w:jc w:val="both"/>
      </w:pPr>
      <w:r>
        <w:t>Much of the mission of TPC is coordinated through the church office. The TPC office is a workplace, which follows personnel policies and procedures.</w:t>
      </w:r>
    </w:p>
    <w:p w:rsidR="008D5D45" w:rsidRDefault="008D5D45">
      <w:pPr>
        <w:pStyle w:val="BodyText"/>
        <w:spacing w:before="7"/>
        <w:rPr>
          <w:sz w:val="27"/>
        </w:rPr>
      </w:pPr>
    </w:p>
    <w:p w:rsidR="008D5D45" w:rsidRDefault="00AD68F5">
      <w:pPr>
        <w:pStyle w:val="BodyText"/>
        <w:ind w:left="119"/>
      </w:pPr>
      <w:r>
        <w:t>Welcome,</w:t>
      </w:r>
      <w:r>
        <w:rPr>
          <w:spacing w:val="-5"/>
        </w:rPr>
        <w:t xml:space="preserve"> </w:t>
      </w:r>
      <w:r>
        <w:t>and</w:t>
      </w:r>
      <w:r>
        <w:rPr>
          <w:spacing w:val="-5"/>
        </w:rPr>
        <w:t xml:space="preserve"> </w:t>
      </w:r>
      <w:r>
        <w:t>we</w:t>
      </w:r>
      <w:r>
        <w:rPr>
          <w:spacing w:val="-5"/>
        </w:rPr>
        <w:t xml:space="preserve"> </w:t>
      </w:r>
      <w:r>
        <w:t>look</w:t>
      </w:r>
      <w:r>
        <w:rPr>
          <w:spacing w:val="-5"/>
        </w:rPr>
        <w:t xml:space="preserve"> </w:t>
      </w:r>
      <w:r>
        <w:t>forward</w:t>
      </w:r>
      <w:r>
        <w:rPr>
          <w:spacing w:val="-5"/>
        </w:rPr>
        <w:t xml:space="preserve"> </w:t>
      </w:r>
      <w:r>
        <w:t>to</w:t>
      </w:r>
      <w:r>
        <w:rPr>
          <w:spacing w:val="-5"/>
        </w:rPr>
        <w:t xml:space="preserve"> </w:t>
      </w:r>
      <w:r>
        <w:t>the</w:t>
      </w:r>
      <w:r>
        <w:rPr>
          <w:spacing w:val="-5"/>
        </w:rPr>
        <w:t xml:space="preserve"> </w:t>
      </w:r>
      <w:r>
        <w:t>adventure</w:t>
      </w:r>
      <w:r>
        <w:rPr>
          <w:spacing w:val="-4"/>
        </w:rPr>
        <w:t xml:space="preserve"> </w:t>
      </w:r>
      <w:r>
        <w:rPr>
          <w:spacing w:val="-2"/>
        </w:rPr>
        <w:t>ahead.</w:t>
      </w:r>
    </w:p>
    <w:p w:rsidR="008D5D45" w:rsidRDefault="008D5D45">
      <w:pPr>
        <w:pStyle w:val="BodyText"/>
      </w:pPr>
    </w:p>
    <w:p w:rsidR="008D5D45" w:rsidRDefault="008D5D45">
      <w:pPr>
        <w:pStyle w:val="BodyText"/>
      </w:pPr>
    </w:p>
    <w:p w:rsidR="008D5D45" w:rsidRDefault="008D5D45">
      <w:pPr>
        <w:pStyle w:val="BodyText"/>
      </w:pPr>
    </w:p>
    <w:p w:rsidR="008D5D45" w:rsidRDefault="00AD68F5">
      <w:pPr>
        <w:pStyle w:val="BodyText"/>
        <w:spacing w:before="176"/>
        <w:ind w:left="119"/>
      </w:pPr>
      <w:r>
        <w:rPr>
          <w:spacing w:val="-2"/>
        </w:rPr>
        <w:t>Rev.</w:t>
      </w:r>
      <w:r>
        <w:rPr>
          <w:spacing w:val="-7"/>
        </w:rPr>
        <w:t xml:space="preserve"> </w:t>
      </w:r>
      <w:r>
        <w:rPr>
          <w:spacing w:val="-2"/>
        </w:rPr>
        <w:t>Sarah</w:t>
      </w:r>
      <w:r>
        <w:rPr>
          <w:spacing w:val="-7"/>
        </w:rPr>
        <w:t xml:space="preserve"> </w:t>
      </w:r>
      <w:r>
        <w:rPr>
          <w:spacing w:val="-2"/>
        </w:rPr>
        <w:t>Weisiger</w:t>
      </w:r>
    </w:p>
    <w:p w:rsidR="008D5D45" w:rsidRDefault="00AD68F5">
      <w:pPr>
        <w:pStyle w:val="BodyText"/>
        <w:spacing w:before="44"/>
        <w:ind w:left="119"/>
      </w:pPr>
      <w:r>
        <w:rPr>
          <w:spacing w:val="-2"/>
        </w:rPr>
        <w:t>Pastor, Trinity</w:t>
      </w:r>
      <w:r>
        <w:rPr>
          <w:spacing w:val="-1"/>
        </w:rPr>
        <w:t xml:space="preserve"> </w:t>
      </w:r>
      <w:r>
        <w:rPr>
          <w:spacing w:val="-2"/>
        </w:rPr>
        <w:t>Presbyterian</w:t>
      </w:r>
      <w:r>
        <w:rPr>
          <w:spacing w:val="-1"/>
        </w:rPr>
        <w:t xml:space="preserve"> </w:t>
      </w:r>
      <w:r>
        <w:rPr>
          <w:spacing w:val="-2"/>
        </w:rPr>
        <w:t>Church</w:t>
      </w:r>
    </w:p>
    <w:p w:rsidR="008D5D45" w:rsidRDefault="008D5D45">
      <w:pPr>
        <w:sectPr w:rsidR="008D5D45">
          <w:pgSz w:w="12240" w:h="15840"/>
          <w:pgMar w:top="1460" w:right="960" w:bottom="920" w:left="960" w:header="0" w:footer="740" w:gutter="0"/>
          <w:cols w:space="720"/>
        </w:sectPr>
      </w:pPr>
    </w:p>
    <w:p w:rsidR="008D5D45" w:rsidRDefault="00AD68F5">
      <w:pPr>
        <w:pStyle w:val="Heading1"/>
        <w:tabs>
          <w:tab w:val="left" w:pos="2407"/>
          <w:tab w:val="left" w:pos="10199"/>
        </w:tabs>
        <w:jc w:val="both"/>
        <w:rPr>
          <w:u w:val="none"/>
        </w:rPr>
      </w:pPr>
      <w:bookmarkStart w:id="2" w:name="_TOC_250080"/>
      <w:r>
        <w:rPr>
          <w:rFonts w:ascii="Times New Roman"/>
          <w:b w:val="0"/>
          <w:color w:val="124EB4"/>
          <w:u w:color="70B43C"/>
        </w:rPr>
        <w:lastRenderedPageBreak/>
        <w:tab/>
      </w:r>
      <w:r>
        <w:rPr>
          <w:color w:val="124EB4"/>
          <w:u w:color="70B43C"/>
        </w:rPr>
        <w:t>The</w:t>
      </w:r>
      <w:r>
        <w:rPr>
          <w:color w:val="124EB4"/>
          <w:spacing w:val="-1"/>
          <w:u w:color="70B43C"/>
        </w:rPr>
        <w:t xml:space="preserve"> </w:t>
      </w:r>
      <w:r>
        <w:rPr>
          <w:color w:val="124EB4"/>
          <w:u w:color="70B43C"/>
        </w:rPr>
        <w:t>Purpose</w:t>
      </w:r>
      <w:r>
        <w:rPr>
          <w:color w:val="124EB4"/>
          <w:spacing w:val="-1"/>
          <w:u w:color="70B43C"/>
        </w:rPr>
        <w:t xml:space="preserve"> </w:t>
      </w:r>
      <w:r>
        <w:rPr>
          <w:color w:val="124EB4"/>
          <w:u w:color="70B43C"/>
        </w:rPr>
        <w:t>of</w:t>
      </w:r>
      <w:r>
        <w:rPr>
          <w:color w:val="124EB4"/>
          <w:spacing w:val="-1"/>
          <w:u w:color="70B43C"/>
        </w:rPr>
        <w:t xml:space="preserve"> </w:t>
      </w:r>
      <w:r>
        <w:rPr>
          <w:color w:val="124EB4"/>
          <w:u w:color="70B43C"/>
        </w:rPr>
        <w:t>this</w:t>
      </w:r>
      <w:r>
        <w:rPr>
          <w:color w:val="124EB4"/>
          <w:spacing w:val="-1"/>
          <w:u w:color="70B43C"/>
        </w:rPr>
        <w:t xml:space="preserve"> </w:t>
      </w:r>
      <w:r>
        <w:rPr>
          <w:color w:val="124EB4"/>
          <w:spacing w:val="-2"/>
          <w:u w:color="70B43C"/>
        </w:rPr>
        <w:t>Handbook</w:t>
      </w:r>
      <w:bookmarkEnd w:id="2"/>
      <w:r>
        <w:rPr>
          <w:color w:val="124EB4"/>
          <w:u w:color="70B43C"/>
        </w:rPr>
        <w:tab/>
      </w:r>
    </w:p>
    <w:p w:rsidR="008D5D45" w:rsidRDefault="00AD68F5">
      <w:pPr>
        <w:pStyle w:val="BodyText"/>
        <w:spacing w:before="334" w:line="276" w:lineRule="auto"/>
        <w:ind w:left="119" w:right="118"/>
        <w:jc w:val="both"/>
      </w:pPr>
      <w:r>
        <w:t>This handbook is a compendium of TPC policies and procedures. Either before</w:t>
      </w:r>
      <w:r>
        <w:rPr>
          <w:spacing w:val="-4"/>
        </w:rPr>
        <w:t xml:space="preserve"> </w:t>
      </w:r>
      <w:r>
        <w:t>a</w:t>
      </w:r>
      <w:r>
        <w:rPr>
          <w:spacing w:val="-4"/>
        </w:rPr>
        <w:t xml:space="preserve"> </w:t>
      </w:r>
      <w:r>
        <w:t>new</w:t>
      </w:r>
      <w:r>
        <w:rPr>
          <w:spacing w:val="-4"/>
        </w:rPr>
        <w:t xml:space="preserve"> </w:t>
      </w:r>
      <w:r>
        <w:t>employee</w:t>
      </w:r>
      <w:r>
        <w:rPr>
          <w:spacing w:val="-4"/>
        </w:rPr>
        <w:t xml:space="preserve"> </w:t>
      </w:r>
      <w:r>
        <w:t>begins employment, or during the first week of employment,</w:t>
      </w:r>
      <w:r>
        <w:rPr>
          <w:spacing w:val="-4"/>
        </w:rPr>
        <w:t xml:space="preserve"> </w:t>
      </w:r>
      <w:r>
        <w:t>an</w:t>
      </w:r>
      <w:r>
        <w:rPr>
          <w:spacing w:val="-4"/>
        </w:rPr>
        <w:t xml:space="preserve"> </w:t>
      </w:r>
      <w:r>
        <w:t>orientation</w:t>
      </w:r>
      <w:r>
        <w:rPr>
          <w:spacing w:val="-4"/>
        </w:rPr>
        <w:t xml:space="preserve"> </w:t>
      </w:r>
      <w:r>
        <w:t>will</w:t>
      </w:r>
      <w:r>
        <w:rPr>
          <w:spacing w:val="-4"/>
        </w:rPr>
        <w:t xml:space="preserve"> </w:t>
      </w:r>
      <w:r>
        <w:t>be</w:t>
      </w:r>
      <w:r>
        <w:rPr>
          <w:spacing w:val="-4"/>
        </w:rPr>
        <w:t xml:space="preserve"> </w:t>
      </w:r>
      <w:r>
        <w:t>co</w:t>
      </w:r>
      <w:r>
        <w:t>nducted</w:t>
      </w:r>
      <w:r>
        <w:rPr>
          <w:spacing w:val="-4"/>
        </w:rPr>
        <w:t xml:space="preserve"> </w:t>
      </w:r>
      <w:r>
        <w:t>on</w:t>
      </w:r>
      <w:r>
        <w:rPr>
          <w:spacing w:val="-4"/>
        </w:rPr>
        <w:t xml:space="preserve"> </w:t>
      </w:r>
      <w:r>
        <w:t>TPC</w:t>
      </w:r>
      <w:r>
        <w:rPr>
          <w:spacing w:val="-4"/>
        </w:rPr>
        <w:t xml:space="preserve"> </w:t>
      </w:r>
      <w:r>
        <w:t>policies and procedures.</w:t>
      </w:r>
      <w:r>
        <w:rPr>
          <w:spacing w:val="80"/>
        </w:rPr>
        <w:t xml:space="preserve"> </w:t>
      </w:r>
      <w:r>
        <w:t>All employees</w:t>
      </w:r>
      <w:r>
        <w:rPr>
          <w:spacing w:val="-4"/>
        </w:rPr>
        <w:t xml:space="preserve"> </w:t>
      </w:r>
      <w:r>
        <w:t>are</w:t>
      </w:r>
      <w:r>
        <w:rPr>
          <w:spacing w:val="-4"/>
        </w:rPr>
        <w:t xml:space="preserve"> </w:t>
      </w:r>
      <w:r>
        <w:t>to</w:t>
      </w:r>
      <w:r>
        <w:rPr>
          <w:spacing w:val="-4"/>
        </w:rPr>
        <w:t xml:space="preserve"> </w:t>
      </w:r>
      <w:r>
        <w:t>read</w:t>
      </w:r>
      <w:r>
        <w:rPr>
          <w:spacing w:val="-4"/>
        </w:rPr>
        <w:t xml:space="preserve"> </w:t>
      </w:r>
      <w:r>
        <w:t>and</w:t>
      </w:r>
      <w:r>
        <w:rPr>
          <w:spacing w:val="-4"/>
        </w:rPr>
        <w:t xml:space="preserve"> </w:t>
      </w:r>
      <w:r>
        <w:t>review</w:t>
      </w:r>
      <w:r>
        <w:rPr>
          <w:spacing w:val="-4"/>
        </w:rPr>
        <w:t xml:space="preserve"> </w:t>
      </w:r>
      <w:r>
        <w:t>this</w:t>
      </w:r>
      <w:r>
        <w:rPr>
          <w:spacing w:val="-4"/>
        </w:rPr>
        <w:t xml:space="preserve"> </w:t>
      </w:r>
      <w:r>
        <w:t>Employee</w:t>
      </w:r>
      <w:r>
        <w:rPr>
          <w:spacing w:val="-4"/>
        </w:rPr>
        <w:t xml:space="preserve"> </w:t>
      </w:r>
      <w:r>
        <w:t>Handbook.</w:t>
      </w:r>
      <w:r>
        <w:rPr>
          <w:spacing w:val="40"/>
        </w:rPr>
        <w:t xml:space="preserve"> </w:t>
      </w:r>
      <w:r>
        <w:t>Questions</w:t>
      </w:r>
      <w:r>
        <w:rPr>
          <w:spacing w:val="-4"/>
        </w:rPr>
        <w:t xml:space="preserve"> </w:t>
      </w:r>
      <w:r>
        <w:t>should</w:t>
      </w:r>
      <w:r>
        <w:rPr>
          <w:spacing w:val="-4"/>
        </w:rPr>
        <w:t xml:space="preserve"> </w:t>
      </w:r>
      <w:r>
        <w:t>be addressed to the chair of the personnel committee.</w:t>
      </w:r>
    </w:p>
    <w:p w:rsidR="008D5D45" w:rsidRDefault="008D5D45">
      <w:pPr>
        <w:pStyle w:val="BodyText"/>
        <w:spacing w:before="7"/>
        <w:rPr>
          <w:sz w:val="27"/>
        </w:rPr>
      </w:pPr>
    </w:p>
    <w:p w:rsidR="008D5D45" w:rsidRDefault="00AD68F5">
      <w:pPr>
        <w:pStyle w:val="BodyText"/>
        <w:spacing w:line="276" w:lineRule="auto"/>
        <w:ind w:left="119" w:right="127"/>
        <w:jc w:val="both"/>
      </w:pPr>
      <w:r>
        <w:t>The personnel committee responds to the changing needs of</w:t>
      </w:r>
      <w:r>
        <w:rPr>
          <w:spacing w:val="-5"/>
        </w:rPr>
        <w:t xml:space="preserve"> </w:t>
      </w:r>
      <w:r>
        <w:t>staff</w:t>
      </w:r>
      <w:r>
        <w:rPr>
          <w:spacing w:val="-5"/>
        </w:rPr>
        <w:t xml:space="preserve"> </w:t>
      </w:r>
      <w:r>
        <w:t>and</w:t>
      </w:r>
      <w:r>
        <w:rPr>
          <w:spacing w:val="-5"/>
        </w:rPr>
        <w:t xml:space="preserve"> </w:t>
      </w:r>
      <w:r>
        <w:t>the</w:t>
      </w:r>
      <w:r>
        <w:rPr>
          <w:spacing w:val="-5"/>
        </w:rPr>
        <w:t xml:space="preserve"> </w:t>
      </w:r>
      <w:r>
        <w:t>workplace</w:t>
      </w:r>
      <w:r>
        <w:rPr>
          <w:spacing w:val="-5"/>
        </w:rPr>
        <w:t xml:space="preserve"> </w:t>
      </w:r>
      <w:r>
        <w:t>by</w:t>
      </w:r>
      <w:r>
        <w:rPr>
          <w:spacing w:val="-5"/>
        </w:rPr>
        <w:t xml:space="preserve"> </w:t>
      </w:r>
      <w:r>
        <w:t>reviewing</w:t>
      </w:r>
      <w:r>
        <w:rPr>
          <w:spacing w:val="-5"/>
        </w:rPr>
        <w:t xml:space="preserve"> </w:t>
      </w:r>
      <w:r>
        <w:t>this handbook and may update it when necessary.</w:t>
      </w:r>
    </w:p>
    <w:p w:rsidR="008D5D45" w:rsidRDefault="008D5D45">
      <w:pPr>
        <w:pStyle w:val="BodyText"/>
        <w:spacing w:before="7"/>
        <w:rPr>
          <w:sz w:val="27"/>
        </w:rPr>
      </w:pPr>
    </w:p>
    <w:p w:rsidR="008D5D45" w:rsidRDefault="00AD68F5">
      <w:pPr>
        <w:pStyle w:val="BodyText"/>
        <w:spacing w:before="1" w:line="276" w:lineRule="auto"/>
        <w:ind w:left="119" w:right="125"/>
        <w:jc w:val="both"/>
      </w:pPr>
      <w:r>
        <w:t>This handbook is</w:t>
      </w:r>
      <w:r>
        <w:rPr>
          <w:spacing w:val="-5"/>
        </w:rPr>
        <w:t xml:space="preserve"> </w:t>
      </w:r>
      <w:r>
        <w:t>not</w:t>
      </w:r>
      <w:r>
        <w:rPr>
          <w:spacing w:val="-5"/>
        </w:rPr>
        <w:t xml:space="preserve"> </w:t>
      </w:r>
      <w:r>
        <w:t>intended</w:t>
      </w:r>
      <w:r>
        <w:rPr>
          <w:spacing w:val="-5"/>
        </w:rPr>
        <w:t xml:space="preserve"> </w:t>
      </w:r>
      <w:r>
        <w:t>to</w:t>
      </w:r>
      <w:r>
        <w:rPr>
          <w:spacing w:val="-5"/>
        </w:rPr>
        <w:t xml:space="preserve"> </w:t>
      </w:r>
      <w:r>
        <w:t>constitute</w:t>
      </w:r>
      <w:r>
        <w:rPr>
          <w:spacing w:val="-5"/>
        </w:rPr>
        <w:t xml:space="preserve"> </w:t>
      </w:r>
      <w:r>
        <w:t>a</w:t>
      </w:r>
      <w:r>
        <w:rPr>
          <w:spacing w:val="-5"/>
        </w:rPr>
        <w:t xml:space="preserve"> </w:t>
      </w:r>
      <w:r>
        <w:t>contract</w:t>
      </w:r>
      <w:r>
        <w:rPr>
          <w:spacing w:val="-5"/>
        </w:rPr>
        <w:t xml:space="preserve"> </w:t>
      </w:r>
      <w:r>
        <w:t>of</w:t>
      </w:r>
      <w:r>
        <w:rPr>
          <w:spacing w:val="-5"/>
        </w:rPr>
        <w:t xml:space="preserve"> </w:t>
      </w:r>
      <w:r>
        <w:t>employment</w:t>
      </w:r>
      <w:r>
        <w:rPr>
          <w:spacing w:val="-5"/>
        </w:rPr>
        <w:t xml:space="preserve"> </w:t>
      </w:r>
      <w:r>
        <w:t>or</w:t>
      </w:r>
      <w:r>
        <w:rPr>
          <w:spacing w:val="-5"/>
        </w:rPr>
        <w:t xml:space="preserve"> </w:t>
      </w:r>
      <w:r>
        <w:t>a</w:t>
      </w:r>
      <w:r>
        <w:rPr>
          <w:spacing w:val="-5"/>
        </w:rPr>
        <w:t xml:space="preserve"> </w:t>
      </w:r>
      <w:r>
        <w:t>guarantee</w:t>
      </w:r>
      <w:r>
        <w:rPr>
          <w:spacing w:val="-5"/>
        </w:rPr>
        <w:t xml:space="preserve"> </w:t>
      </w:r>
      <w:r>
        <w:t>of</w:t>
      </w:r>
      <w:r>
        <w:rPr>
          <w:spacing w:val="-5"/>
        </w:rPr>
        <w:t xml:space="preserve"> </w:t>
      </w:r>
      <w:r>
        <w:t>the</w:t>
      </w:r>
      <w:r>
        <w:rPr>
          <w:spacing w:val="-5"/>
        </w:rPr>
        <w:t xml:space="preserve"> </w:t>
      </w:r>
      <w:r>
        <w:t>benefits</w:t>
      </w:r>
      <w:r>
        <w:rPr>
          <w:spacing w:val="-5"/>
        </w:rPr>
        <w:t xml:space="preserve"> </w:t>
      </w:r>
      <w:r>
        <w:t>or policies stated in it.</w:t>
      </w:r>
    </w:p>
    <w:p w:rsidR="008D5D45" w:rsidRDefault="008D5D45">
      <w:pPr>
        <w:pStyle w:val="BodyText"/>
        <w:spacing w:before="7"/>
        <w:rPr>
          <w:sz w:val="27"/>
        </w:rPr>
      </w:pPr>
    </w:p>
    <w:p w:rsidR="008D5D45" w:rsidRDefault="00AD68F5">
      <w:pPr>
        <w:pStyle w:val="BodyText"/>
        <w:spacing w:line="276" w:lineRule="auto"/>
        <w:ind w:left="119" w:right="120"/>
        <w:jc w:val="both"/>
      </w:pPr>
      <w:r>
        <w:t>Pennsylvania is an at-will employment state.</w:t>
      </w:r>
      <w:r>
        <w:rPr>
          <w:spacing w:val="40"/>
        </w:rPr>
        <w:t xml:space="preserve"> </w:t>
      </w:r>
      <w:r>
        <w:t>No</w:t>
      </w:r>
      <w:r>
        <w:rPr>
          <w:spacing w:val="-5"/>
        </w:rPr>
        <w:t xml:space="preserve"> </w:t>
      </w:r>
      <w:r>
        <w:t>individual</w:t>
      </w:r>
      <w:r>
        <w:rPr>
          <w:spacing w:val="-5"/>
        </w:rPr>
        <w:t xml:space="preserve"> </w:t>
      </w:r>
      <w:r>
        <w:t>employed</w:t>
      </w:r>
      <w:r>
        <w:rPr>
          <w:spacing w:val="-5"/>
        </w:rPr>
        <w:t xml:space="preserve"> </w:t>
      </w:r>
      <w:r>
        <w:t>by</w:t>
      </w:r>
      <w:r>
        <w:rPr>
          <w:spacing w:val="-5"/>
        </w:rPr>
        <w:t xml:space="preserve"> </w:t>
      </w:r>
      <w:r>
        <w:t>TPC</w:t>
      </w:r>
      <w:r>
        <w:rPr>
          <w:spacing w:val="-5"/>
        </w:rPr>
        <w:t xml:space="preserve"> </w:t>
      </w:r>
      <w:r>
        <w:t>has</w:t>
      </w:r>
      <w:r>
        <w:rPr>
          <w:spacing w:val="-5"/>
        </w:rPr>
        <w:t xml:space="preserve"> </w:t>
      </w:r>
      <w:r>
        <w:t>the</w:t>
      </w:r>
      <w:r>
        <w:rPr>
          <w:spacing w:val="-5"/>
        </w:rPr>
        <w:t xml:space="preserve"> </w:t>
      </w:r>
      <w:r>
        <w:t>authority</w:t>
      </w:r>
      <w:r>
        <w:rPr>
          <w:spacing w:val="-5"/>
        </w:rPr>
        <w:t xml:space="preserve"> </w:t>
      </w:r>
      <w:r>
        <w:t>to</w:t>
      </w:r>
      <w:r>
        <w:rPr>
          <w:spacing w:val="-5"/>
        </w:rPr>
        <w:t xml:space="preserve"> </w:t>
      </w:r>
      <w:r>
        <w:t>enter into any agreement for employment for any specified period of time, or to make any agreement contrary to at-will employment.</w:t>
      </w:r>
    </w:p>
    <w:p w:rsidR="008D5D45" w:rsidRDefault="008D5D45">
      <w:pPr>
        <w:spacing w:line="276" w:lineRule="auto"/>
        <w:jc w:val="both"/>
        <w:sectPr w:rsidR="008D5D45">
          <w:pgSz w:w="12240" w:h="15840"/>
          <w:pgMar w:top="1460" w:right="960" w:bottom="920" w:left="960" w:header="0" w:footer="740" w:gutter="0"/>
          <w:cols w:space="720"/>
        </w:sectPr>
      </w:pPr>
    </w:p>
    <w:p w:rsidR="008D5D45" w:rsidRDefault="001866AF">
      <w:pPr>
        <w:pStyle w:val="Heading1"/>
        <w:ind w:left="0"/>
        <w:jc w:val="center"/>
        <w:rPr>
          <w:u w:val="none"/>
        </w:rPr>
      </w:pPr>
      <w:r>
        <w:rPr>
          <w:noProof/>
        </w:rPr>
        <w:lastRenderedPageBreak/>
        <mc:AlternateContent>
          <mc:Choice Requires="wps">
            <w:drawing>
              <wp:anchor distT="0" distB="0" distL="0" distR="0" simplePos="0" relativeHeight="487588352" behindDoc="1" locked="0" layoutInCell="1" allowOverlap="1">
                <wp:simplePos x="0" y="0"/>
                <wp:positionH relativeFrom="page">
                  <wp:posOffset>685800</wp:posOffset>
                </wp:positionH>
                <wp:positionV relativeFrom="paragraph">
                  <wp:posOffset>349250</wp:posOffset>
                </wp:positionV>
                <wp:extent cx="6400800" cy="1270"/>
                <wp:effectExtent l="0" t="12700" r="12700" b="11430"/>
                <wp:wrapTopAndBottom/>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w 10080"/>
                            <a:gd name="T1" fmla="*/ 0 h 1270"/>
                            <a:gd name="T2" fmla="*/ 6400800 w 10080"/>
                            <a:gd name="T3" fmla="*/ 0 h 1270"/>
                            <a:gd name="T4" fmla="*/ 0 60000 65536"/>
                            <a:gd name="T5" fmla="*/ 0 60000 65536"/>
                          </a:gdLst>
                          <a:ahLst/>
                          <a:cxnLst>
                            <a:cxn ang="T4">
                              <a:pos x="T0" y="T1"/>
                            </a:cxn>
                            <a:cxn ang="T5">
                              <a:pos x="T2" y="T3"/>
                            </a:cxn>
                          </a:cxnLst>
                          <a:rect l="0" t="0" r="r" b="b"/>
                          <a:pathLst>
                            <a:path w="10080" h="1270">
                              <a:moveTo>
                                <a:pt x="0" y="0"/>
                              </a:moveTo>
                              <a:lnTo>
                                <a:pt x="10080" y="0"/>
                              </a:lnTo>
                            </a:path>
                          </a:pathLst>
                        </a:custGeom>
                        <a:noFill/>
                        <a:ln w="19050">
                          <a:solidFill>
                            <a:srgbClr val="70B4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7218" id="docshape3" o:spid="_x0000_s1026" style="position:absolute;margin-left:54pt;margin-top:27.5pt;width:7in;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" path="m,l10080,e" filled="f" strokecolor="#70b43c" strokeweight="1.5pt">
                <v:path arrowok="t" o:connecttype="custom" o:connectlocs="0,0;2147483646,0" o:connectangles="0,0"/>
                <w10:wrap type="topAndBottom" anchorx="page"/>
              </v:shape>
            </w:pict>
          </mc:Fallback>
        </mc:AlternateContent>
      </w:r>
      <w:bookmarkStart w:id="3" w:name="_TOC_250079"/>
      <w:r w:rsidR="00AD68F5">
        <w:rPr>
          <w:color w:val="124EB4"/>
          <w:u w:val="none"/>
        </w:rPr>
        <w:t>Purpose</w:t>
      </w:r>
      <w:r w:rsidR="00AD68F5">
        <w:rPr>
          <w:color w:val="124EB4"/>
          <w:spacing w:val="-5"/>
          <w:u w:val="none"/>
        </w:rPr>
        <w:t xml:space="preserve"> </w:t>
      </w:r>
      <w:r w:rsidR="00AD68F5">
        <w:rPr>
          <w:color w:val="124EB4"/>
          <w:u w:val="none"/>
        </w:rPr>
        <w:t>of</w:t>
      </w:r>
      <w:r w:rsidR="00AD68F5">
        <w:rPr>
          <w:color w:val="124EB4"/>
          <w:spacing w:val="-3"/>
          <w:u w:val="none"/>
        </w:rPr>
        <w:t xml:space="preserve"> </w:t>
      </w:r>
      <w:r w:rsidR="00AD68F5">
        <w:rPr>
          <w:color w:val="124EB4"/>
          <w:u w:val="none"/>
        </w:rPr>
        <w:t>the</w:t>
      </w:r>
      <w:r w:rsidR="00AD68F5">
        <w:rPr>
          <w:color w:val="124EB4"/>
          <w:spacing w:val="-2"/>
          <w:u w:val="none"/>
        </w:rPr>
        <w:t xml:space="preserve"> </w:t>
      </w:r>
      <w:r w:rsidR="00AD68F5">
        <w:rPr>
          <w:color w:val="124EB4"/>
          <w:u w:val="none"/>
        </w:rPr>
        <w:t>Policies</w:t>
      </w:r>
      <w:r w:rsidR="00AD68F5">
        <w:rPr>
          <w:color w:val="124EB4"/>
          <w:spacing w:val="-3"/>
          <w:u w:val="none"/>
        </w:rPr>
        <w:t xml:space="preserve"> </w:t>
      </w:r>
      <w:r w:rsidR="00AD68F5">
        <w:rPr>
          <w:color w:val="124EB4"/>
          <w:u w:val="none"/>
        </w:rPr>
        <w:t>and</w:t>
      </w:r>
      <w:bookmarkEnd w:id="3"/>
      <w:r w:rsidR="00AD68F5">
        <w:rPr>
          <w:color w:val="124EB4"/>
          <w:spacing w:val="-2"/>
          <w:u w:val="none"/>
        </w:rPr>
        <w:t xml:space="preserve"> Procedures</w:t>
      </w:r>
    </w:p>
    <w:p w:rsidR="008D5D45" w:rsidRDefault="00AD68F5">
      <w:pPr>
        <w:pStyle w:val="BodyText"/>
        <w:spacing w:before="1" w:line="276" w:lineRule="auto"/>
        <w:ind w:left="119" w:right="120"/>
        <w:jc w:val="both"/>
      </w:pPr>
      <w:r>
        <w:t>The purpose of this handbook is to establish and maintain a uniform system for managing personnel matters to comply with employment laws and to provide for the standard terms and conditions of employment with TPC.</w:t>
      </w:r>
      <w:r>
        <w:rPr>
          <w:spacing w:val="40"/>
        </w:rPr>
        <w:t xml:space="preserve"> </w:t>
      </w:r>
      <w:r>
        <w:t>The goal is to maximize the efficiency</w:t>
      </w:r>
      <w:r>
        <w:rPr>
          <w:spacing w:val="40"/>
        </w:rPr>
        <w:t xml:space="preserve"> </w:t>
      </w:r>
      <w:r>
        <w:t>and</w:t>
      </w:r>
      <w:r>
        <w:t xml:space="preserve"> orderliness of operations of the </w:t>
      </w:r>
      <w:r>
        <w:rPr>
          <w:spacing w:val="-2"/>
        </w:rPr>
        <w:t>church.</w:t>
      </w:r>
    </w:p>
    <w:p w:rsidR="008D5D45" w:rsidRDefault="008D5D45">
      <w:pPr>
        <w:pStyle w:val="BodyText"/>
        <w:spacing w:before="7"/>
        <w:rPr>
          <w:sz w:val="27"/>
        </w:rPr>
      </w:pPr>
    </w:p>
    <w:p w:rsidR="008D5D45" w:rsidRDefault="00AD68F5">
      <w:pPr>
        <w:pStyle w:val="BodyText"/>
        <w:spacing w:before="1" w:line="276" w:lineRule="auto"/>
        <w:ind w:left="119" w:right="131"/>
        <w:jc w:val="both"/>
      </w:pPr>
      <w:r>
        <w:t>TPC recognizes that staff members differ</w:t>
      </w:r>
      <w:r>
        <w:rPr>
          <w:spacing w:val="-5"/>
        </w:rPr>
        <w:t xml:space="preserve"> </w:t>
      </w:r>
      <w:r>
        <w:t>in</w:t>
      </w:r>
      <w:r>
        <w:rPr>
          <w:spacing w:val="-5"/>
        </w:rPr>
        <w:t xml:space="preserve"> </w:t>
      </w:r>
      <w:r>
        <w:t>their</w:t>
      </w:r>
      <w:r>
        <w:rPr>
          <w:spacing w:val="-5"/>
        </w:rPr>
        <w:t xml:space="preserve"> </w:t>
      </w:r>
      <w:r>
        <w:t>skills,</w:t>
      </w:r>
      <w:r>
        <w:rPr>
          <w:spacing w:val="-5"/>
        </w:rPr>
        <w:t xml:space="preserve"> </w:t>
      </w:r>
      <w:r>
        <w:t>goals,</w:t>
      </w:r>
      <w:r>
        <w:rPr>
          <w:spacing w:val="-5"/>
        </w:rPr>
        <w:t xml:space="preserve"> </w:t>
      </w:r>
      <w:r>
        <w:t>and</w:t>
      </w:r>
      <w:r>
        <w:rPr>
          <w:spacing w:val="-5"/>
        </w:rPr>
        <w:t xml:space="preserve"> </w:t>
      </w:r>
      <w:r>
        <w:t>values.</w:t>
      </w:r>
      <w:r>
        <w:rPr>
          <w:spacing w:val="40"/>
        </w:rPr>
        <w:t xml:space="preserve"> </w:t>
      </w:r>
      <w:r>
        <w:t>Conditions</w:t>
      </w:r>
      <w:r>
        <w:rPr>
          <w:spacing w:val="-5"/>
        </w:rPr>
        <w:t xml:space="preserve"> </w:t>
      </w:r>
      <w:r>
        <w:t>may</w:t>
      </w:r>
      <w:r>
        <w:rPr>
          <w:spacing w:val="-5"/>
        </w:rPr>
        <w:t xml:space="preserve"> </w:t>
      </w:r>
      <w:r>
        <w:t>arise</w:t>
      </w:r>
      <w:r>
        <w:rPr>
          <w:spacing w:val="-5"/>
        </w:rPr>
        <w:t xml:space="preserve"> </w:t>
      </w:r>
      <w:r>
        <w:t>that</w:t>
      </w:r>
      <w:r>
        <w:rPr>
          <w:spacing w:val="-5"/>
        </w:rPr>
        <w:t xml:space="preserve"> </w:t>
      </w:r>
      <w:r>
        <w:t>are not addressed in the Employee Handbook.</w:t>
      </w:r>
    </w:p>
    <w:p w:rsidR="008D5D45" w:rsidRDefault="008D5D45">
      <w:pPr>
        <w:pStyle w:val="BodyText"/>
        <w:spacing w:before="7"/>
        <w:rPr>
          <w:sz w:val="27"/>
        </w:rPr>
      </w:pPr>
    </w:p>
    <w:p w:rsidR="008D5D45" w:rsidRDefault="00AD68F5">
      <w:pPr>
        <w:pStyle w:val="BodyText"/>
        <w:spacing w:line="276" w:lineRule="auto"/>
        <w:ind w:left="119" w:right="121"/>
        <w:jc w:val="both"/>
      </w:pPr>
      <w:r>
        <w:t>TPC has the right to employ the most highly qualified individuals</w:t>
      </w:r>
      <w:r>
        <w:t xml:space="preserve"> available.</w:t>
      </w:r>
      <w:r>
        <w:rPr>
          <w:spacing w:val="40"/>
        </w:rPr>
        <w:t xml:space="preserve"> </w:t>
      </w:r>
      <w:r>
        <w:t>Continuation of employment is based on the need for work to be performed, availability of revenue, faithful and effective performance, proper personal conduct, and a continuing fit between person and position of employees.</w:t>
      </w:r>
      <w:r>
        <w:rPr>
          <w:spacing w:val="40"/>
        </w:rPr>
        <w:t xml:space="preserve"> </w:t>
      </w:r>
      <w:r>
        <w:t>All</w:t>
      </w:r>
      <w:r>
        <w:rPr>
          <w:spacing w:val="-5"/>
        </w:rPr>
        <w:t xml:space="preserve"> </w:t>
      </w:r>
      <w:r>
        <w:t>employees</w:t>
      </w:r>
      <w:r>
        <w:rPr>
          <w:spacing w:val="-5"/>
        </w:rPr>
        <w:t xml:space="preserve"> </w:t>
      </w:r>
      <w:r>
        <w:t>are</w:t>
      </w:r>
      <w:r>
        <w:rPr>
          <w:spacing w:val="-5"/>
        </w:rPr>
        <w:t xml:space="preserve"> </w:t>
      </w:r>
      <w:r>
        <w:t>emp</w:t>
      </w:r>
      <w:r>
        <w:t>loyment</w:t>
      </w:r>
      <w:r>
        <w:rPr>
          <w:spacing w:val="-5"/>
        </w:rPr>
        <w:t xml:space="preserve"> </w:t>
      </w:r>
      <w:r>
        <w:t>at-will,</w:t>
      </w:r>
      <w:r>
        <w:rPr>
          <w:spacing w:val="-5"/>
        </w:rPr>
        <w:t xml:space="preserve"> </w:t>
      </w:r>
      <w:r>
        <w:t>unless</w:t>
      </w:r>
      <w:r>
        <w:rPr>
          <w:spacing w:val="-5"/>
        </w:rPr>
        <w:t xml:space="preserve"> </w:t>
      </w:r>
      <w:r>
        <w:t>otherwise</w:t>
      </w:r>
      <w:r>
        <w:rPr>
          <w:spacing w:val="-5"/>
        </w:rPr>
        <w:t xml:space="preserve"> </w:t>
      </w:r>
      <w:r>
        <w:t>specified</w:t>
      </w:r>
      <w:r>
        <w:rPr>
          <w:spacing w:val="-5"/>
        </w:rPr>
        <w:t xml:space="preserve"> </w:t>
      </w:r>
      <w:r>
        <w:t>in</w:t>
      </w:r>
      <w:r>
        <w:rPr>
          <w:spacing w:val="-5"/>
        </w:rPr>
        <w:t xml:space="preserve"> </w:t>
      </w:r>
      <w:r>
        <w:t>writing</w:t>
      </w:r>
      <w:r>
        <w:rPr>
          <w:spacing w:val="-5"/>
        </w:rPr>
        <w:t xml:space="preserve"> </w:t>
      </w:r>
      <w:r>
        <w:t>as</w:t>
      </w:r>
      <w:r>
        <w:rPr>
          <w:spacing w:val="-5"/>
        </w:rPr>
        <w:t xml:space="preserve"> </w:t>
      </w:r>
      <w:r>
        <w:t>a</w:t>
      </w:r>
      <w:r>
        <w:rPr>
          <w:spacing w:val="-5"/>
        </w:rPr>
        <w:t xml:space="preserve"> </w:t>
      </w:r>
      <w:r>
        <w:t>prescribed employment term.</w:t>
      </w:r>
    </w:p>
    <w:p w:rsidR="008D5D45" w:rsidRDefault="008D5D45">
      <w:pPr>
        <w:pStyle w:val="BodyText"/>
        <w:spacing w:before="7"/>
        <w:rPr>
          <w:sz w:val="27"/>
        </w:rPr>
      </w:pPr>
    </w:p>
    <w:p w:rsidR="008D5D45" w:rsidRDefault="00AD68F5">
      <w:pPr>
        <w:pStyle w:val="BodyText"/>
        <w:spacing w:line="276" w:lineRule="auto"/>
        <w:ind w:left="119" w:right="126"/>
        <w:jc w:val="both"/>
      </w:pPr>
      <w:r>
        <w:t>Teaching Elders whose position has been</w:t>
      </w:r>
      <w:r>
        <w:rPr>
          <w:spacing w:val="-6"/>
        </w:rPr>
        <w:t xml:space="preserve"> </w:t>
      </w:r>
      <w:r>
        <w:t>approved</w:t>
      </w:r>
      <w:r>
        <w:rPr>
          <w:spacing w:val="-6"/>
        </w:rPr>
        <w:t xml:space="preserve"> </w:t>
      </w:r>
      <w:r>
        <w:t>as</w:t>
      </w:r>
      <w:r>
        <w:rPr>
          <w:spacing w:val="-6"/>
        </w:rPr>
        <w:t xml:space="preserve"> </w:t>
      </w:r>
      <w:r>
        <w:t>a</w:t>
      </w:r>
      <w:r>
        <w:rPr>
          <w:spacing w:val="-6"/>
        </w:rPr>
        <w:t xml:space="preserve"> </w:t>
      </w:r>
      <w:r>
        <w:t>Call</w:t>
      </w:r>
      <w:r>
        <w:rPr>
          <w:spacing w:val="-6"/>
        </w:rPr>
        <w:t xml:space="preserve"> </w:t>
      </w:r>
      <w:r>
        <w:t>through</w:t>
      </w:r>
      <w:r>
        <w:rPr>
          <w:spacing w:val="-6"/>
        </w:rPr>
        <w:t xml:space="preserve"> </w:t>
      </w:r>
      <w:r>
        <w:t>the</w:t>
      </w:r>
      <w:r>
        <w:rPr>
          <w:spacing w:val="-6"/>
        </w:rPr>
        <w:t xml:space="preserve"> </w:t>
      </w:r>
      <w:r>
        <w:t>Committee</w:t>
      </w:r>
      <w:r>
        <w:rPr>
          <w:spacing w:val="-6"/>
        </w:rPr>
        <w:t xml:space="preserve"> </w:t>
      </w:r>
      <w:r>
        <w:t>on</w:t>
      </w:r>
      <w:r>
        <w:rPr>
          <w:spacing w:val="-6"/>
        </w:rPr>
        <w:t xml:space="preserve"> </w:t>
      </w:r>
      <w:r>
        <w:t>Ministry</w:t>
      </w:r>
      <w:r>
        <w:rPr>
          <w:spacing w:val="-6"/>
        </w:rPr>
        <w:t xml:space="preserve"> </w:t>
      </w:r>
      <w:r>
        <w:t xml:space="preserve">(COM) Call process may have written Terms of Call with TPC which may fall outside the employment at-will doctrine. In these </w:t>
      </w:r>
      <w:r w:rsidR="00E50A40">
        <w:t>instances,</w:t>
      </w:r>
      <w:r>
        <w:t xml:space="preserve"> the Terms of Call may prevail.</w:t>
      </w:r>
    </w:p>
    <w:p w:rsidR="008D5D45" w:rsidRDefault="008D5D45">
      <w:pPr>
        <w:spacing w:line="276" w:lineRule="auto"/>
        <w:jc w:val="both"/>
        <w:sectPr w:rsidR="008D5D45">
          <w:pgSz w:w="12240" w:h="15840"/>
          <w:pgMar w:top="1460" w:right="960" w:bottom="920" w:left="960" w:header="0" w:footer="740" w:gutter="0"/>
          <w:cols w:space="720"/>
        </w:sectPr>
      </w:pPr>
    </w:p>
    <w:p w:rsidR="008D5D45" w:rsidRDefault="00AD68F5">
      <w:pPr>
        <w:pStyle w:val="Heading1"/>
        <w:tabs>
          <w:tab w:val="left" w:pos="2371"/>
          <w:tab w:val="left" w:pos="10199"/>
        </w:tabs>
        <w:rPr>
          <w:u w:val="none"/>
        </w:rPr>
      </w:pPr>
      <w:bookmarkStart w:id="4" w:name="_TOC_250078"/>
      <w:r>
        <w:rPr>
          <w:rFonts w:ascii="Times New Roman"/>
          <w:b w:val="0"/>
          <w:color w:val="124EB4"/>
          <w:u w:color="70B43C"/>
        </w:rPr>
        <w:lastRenderedPageBreak/>
        <w:tab/>
      </w:r>
      <w:r>
        <w:rPr>
          <w:color w:val="124EB4"/>
          <w:u w:color="70B43C"/>
        </w:rPr>
        <w:t>General</w:t>
      </w:r>
      <w:r>
        <w:rPr>
          <w:color w:val="124EB4"/>
          <w:spacing w:val="-12"/>
          <w:u w:color="70B43C"/>
        </w:rPr>
        <w:t xml:space="preserve"> </w:t>
      </w:r>
      <w:r>
        <w:rPr>
          <w:color w:val="124EB4"/>
          <w:u w:color="70B43C"/>
        </w:rPr>
        <w:t>Employment</w:t>
      </w:r>
      <w:r>
        <w:rPr>
          <w:color w:val="124EB4"/>
          <w:spacing w:val="-10"/>
          <w:u w:color="70B43C"/>
        </w:rPr>
        <w:t xml:space="preserve"> </w:t>
      </w:r>
      <w:r>
        <w:rPr>
          <w:color w:val="124EB4"/>
          <w:spacing w:val="-2"/>
          <w:u w:color="70B43C"/>
        </w:rPr>
        <w:t>Practices</w:t>
      </w:r>
      <w:bookmarkEnd w:id="4"/>
      <w:r>
        <w:rPr>
          <w:color w:val="124EB4"/>
          <w:u w:color="70B43C"/>
        </w:rPr>
        <w:tab/>
      </w:r>
    </w:p>
    <w:p w:rsidR="008D5D45" w:rsidRDefault="00AD68F5">
      <w:pPr>
        <w:pStyle w:val="Heading2"/>
        <w:spacing w:before="237"/>
      </w:pPr>
      <w:bookmarkStart w:id="5" w:name="_TOC_250077"/>
      <w:r>
        <w:rPr>
          <w:color w:val="124EB4"/>
        </w:rPr>
        <w:t>Equal</w:t>
      </w:r>
      <w:r>
        <w:rPr>
          <w:color w:val="124EB4"/>
          <w:spacing w:val="-14"/>
        </w:rPr>
        <w:t xml:space="preserve"> </w:t>
      </w:r>
      <w:r>
        <w:rPr>
          <w:color w:val="124EB4"/>
        </w:rPr>
        <w:t>Employment</w:t>
      </w:r>
      <w:r>
        <w:rPr>
          <w:color w:val="124EB4"/>
          <w:spacing w:val="-14"/>
        </w:rPr>
        <w:t xml:space="preserve"> </w:t>
      </w:r>
      <w:r>
        <w:rPr>
          <w:color w:val="124EB4"/>
        </w:rPr>
        <w:t>Opportunity/</w:t>
      </w:r>
      <w:r>
        <w:rPr>
          <w:color w:val="124EB4"/>
          <w:spacing w:val="-14"/>
        </w:rPr>
        <w:t xml:space="preserve"> </w:t>
      </w:r>
      <w:r>
        <w:rPr>
          <w:color w:val="124EB4"/>
        </w:rPr>
        <w:t>Non-Discriminati</w:t>
      </w:r>
      <w:r>
        <w:rPr>
          <w:color w:val="124EB4"/>
        </w:rPr>
        <w:t xml:space="preserve">on/Anti-Harassment </w:t>
      </w:r>
      <w:bookmarkEnd w:id="5"/>
      <w:r>
        <w:rPr>
          <w:color w:val="124EB4"/>
          <w:spacing w:val="-2"/>
        </w:rPr>
        <w:t>Statement</w:t>
      </w:r>
    </w:p>
    <w:p w:rsidR="008D5D45" w:rsidRDefault="00AD68F5">
      <w:pPr>
        <w:pStyle w:val="BodyText"/>
        <w:spacing w:before="204" w:line="276" w:lineRule="auto"/>
        <w:ind w:left="119" w:right="119"/>
        <w:jc w:val="both"/>
      </w:pPr>
      <w:r>
        <w:t>It is the policy of the Presbyterian Church (U.S.A.) to provide equal employment opportunity/affirmative action for all qualified persons;</w:t>
      </w:r>
      <w:r>
        <w:rPr>
          <w:spacing w:val="40"/>
        </w:rPr>
        <w:t xml:space="preserve"> </w:t>
      </w:r>
      <w:r>
        <w:t>to prohibit discrimination in employment based upon race/ethnicity, color, national orig</w:t>
      </w:r>
      <w:r>
        <w:t>in, gender, age (40 and over), marital status, sexual orientation, gender identity/ expression, creed, protected disability status, citizenship status, genetic information, uniformed service or veteran status or religious affiliation (except where religiou</w:t>
      </w:r>
      <w:r>
        <w:t>s affiliation is a bona fide occupational qualification), or any other characteristic protected by law (“Identified Categories”) ;</w:t>
      </w:r>
      <w:r>
        <w:rPr>
          <w:spacing w:val="40"/>
        </w:rPr>
        <w:t xml:space="preserve"> </w:t>
      </w:r>
      <w:r>
        <w:t>and to correct any existent patterns of discrimination.</w:t>
      </w:r>
      <w:r>
        <w:rPr>
          <w:spacing w:val="40"/>
        </w:rPr>
        <w:t xml:space="preserve"> </w:t>
      </w:r>
      <w:r>
        <w:t>The realization of inclusiveness in employment is promoted through po</w:t>
      </w:r>
      <w:r>
        <w:t>sitive, results-oriented, equal employment opportunity and affirmative action practices.</w:t>
      </w:r>
    </w:p>
    <w:p w:rsidR="008D5D45" w:rsidRDefault="008D5D45">
      <w:pPr>
        <w:pStyle w:val="BodyText"/>
        <w:spacing w:before="7"/>
        <w:rPr>
          <w:sz w:val="27"/>
        </w:rPr>
      </w:pPr>
    </w:p>
    <w:p w:rsidR="008D5D45" w:rsidRDefault="00AD68F5">
      <w:pPr>
        <w:pStyle w:val="BodyText"/>
        <w:spacing w:line="276" w:lineRule="auto"/>
        <w:ind w:left="119" w:right="121"/>
        <w:jc w:val="both"/>
      </w:pPr>
      <w:r>
        <w:t>TPC complies with applicable state and local laws governing nondiscrimination in employment in the location in which the church is located. This policy applies to all</w:t>
      </w:r>
      <w:r>
        <w:t xml:space="preserve"> terms and conditions</w:t>
      </w:r>
      <w:r>
        <w:rPr>
          <w:spacing w:val="-3"/>
        </w:rPr>
        <w:t xml:space="preserve"> </w:t>
      </w:r>
      <w:r>
        <w:t>of</w:t>
      </w:r>
      <w:r>
        <w:rPr>
          <w:spacing w:val="-3"/>
        </w:rPr>
        <w:t xml:space="preserve"> </w:t>
      </w:r>
      <w:r>
        <w:t>employment, including hiring, placement, promotion, termination, layoff, recall, transfer, leaves of absence, compensation and training.</w:t>
      </w:r>
      <w:r>
        <w:rPr>
          <w:spacing w:val="40"/>
        </w:rPr>
        <w:t xml:space="preserve"> </w:t>
      </w:r>
      <w:r>
        <w:t xml:space="preserve">Further, it is the policy of TPC to administer all employment policies without discrimination </w:t>
      </w:r>
      <w:r>
        <w:t>and in compliance with the Book of Order.</w:t>
      </w:r>
    </w:p>
    <w:p w:rsidR="008D5D45" w:rsidRDefault="008D5D45">
      <w:pPr>
        <w:pStyle w:val="BodyText"/>
        <w:spacing w:before="7"/>
        <w:rPr>
          <w:sz w:val="27"/>
        </w:rPr>
      </w:pPr>
    </w:p>
    <w:p w:rsidR="008D5D45" w:rsidRDefault="00AD68F5">
      <w:pPr>
        <w:pStyle w:val="BodyText"/>
        <w:spacing w:before="1" w:line="276" w:lineRule="auto"/>
        <w:ind w:left="119" w:right="121"/>
        <w:jc w:val="both"/>
      </w:pPr>
      <w:r>
        <w:t>TPC expressly prohibits any form of unlawful employee harassment based on race, color, religion, gender, national origin, age, disability or veteran status. Improper interference with the ability of TPC employees to perform their expected job duties is not</w:t>
      </w:r>
      <w:r>
        <w:t xml:space="preserve"> tolerated.</w:t>
      </w:r>
    </w:p>
    <w:p w:rsidR="008D5D45" w:rsidRDefault="008D5D45">
      <w:pPr>
        <w:pStyle w:val="BodyText"/>
        <w:spacing w:before="7"/>
        <w:rPr>
          <w:sz w:val="27"/>
        </w:rPr>
      </w:pPr>
    </w:p>
    <w:p w:rsidR="008D5D45" w:rsidRDefault="00AD68F5">
      <w:pPr>
        <w:pStyle w:val="BodyText"/>
        <w:spacing w:line="276" w:lineRule="auto"/>
        <w:ind w:left="119" w:right="125"/>
        <w:jc w:val="both"/>
      </w:pPr>
      <w:r>
        <w:t>Anyone found to be engaging in any type of unlawful discrimination or harassment will be subject to disciplinary action, up to and including</w:t>
      </w:r>
      <w:r>
        <w:rPr>
          <w:spacing w:val="-5"/>
        </w:rPr>
        <w:t xml:space="preserve"> </w:t>
      </w:r>
      <w:r>
        <w:t>termination</w:t>
      </w:r>
      <w:r>
        <w:rPr>
          <w:spacing w:val="-5"/>
        </w:rPr>
        <w:t xml:space="preserve"> </w:t>
      </w:r>
      <w:r>
        <w:t>of</w:t>
      </w:r>
      <w:r>
        <w:rPr>
          <w:spacing w:val="-5"/>
        </w:rPr>
        <w:t xml:space="preserve"> </w:t>
      </w:r>
      <w:r>
        <w:t>employment.</w:t>
      </w:r>
      <w:r>
        <w:rPr>
          <w:spacing w:val="40"/>
        </w:rPr>
        <w:t xml:space="preserve"> </w:t>
      </w:r>
      <w:r>
        <w:t>Discrimination</w:t>
      </w:r>
      <w:r>
        <w:rPr>
          <w:spacing w:val="-5"/>
        </w:rPr>
        <w:t xml:space="preserve"> </w:t>
      </w:r>
      <w:r>
        <w:t>and/or</w:t>
      </w:r>
      <w:r>
        <w:rPr>
          <w:spacing w:val="-5"/>
        </w:rPr>
        <w:t xml:space="preserve"> </w:t>
      </w:r>
      <w:r>
        <w:t>harassment in any form is not tolerated.</w:t>
      </w:r>
    </w:p>
    <w:p w:rsidR="008D5D45" w:rsidRDefault="00AD68F5">
      <w:pPr>
        <w:pStyle w:val="Heading2"/>
        <w:spacing w:line="276" w:lineRule="auto"/>
      </w:pPr>
      <w:bookmarkStart w:id="6" w:name="_TOC_250076"/>
      <w:r>
        <w:rPr>
          <w:color w:val="124EB4"/>
        </w:rPr>
        <w:t>Americans</w:t>
      </w:r>
      <w:r>
        <w:rPr>
          <w:color w:val="124EB4"/>
          <w:spacing w:val="-5"/>
        </w:rPr>
        <w:t xml:space="preserve"> </w:t>
      </w:r>
      <w:r>
        <w:rPr>
          <w:color w:val="124EB4"/>
        </w:rPr>
        <w:t>with</w:t>
      </w:r>
      <w:r>
        <w:rPr>
          <w:color w:val="124EB4"/>
          <w:spacing w:val="-5"/>
        </w:rPr>
        <w:t xml:space="preserve"> </w:t>
      </w:r>
      <w:r>
        <w:rPr>
          <w:color w:val="124EB4"/>
        </w:rPr>
        <w:t>Disabilities</w:t>
      </w:r>
      <w:r>
        <w:rPr>
          <w:color w:val="124EB4"/>
          <w:spacing w:val="-5"/>
        </w:rPr>
        <w:t xml:space="preserve"> </w:t>
      </w:r>
      <w:r>
        <w:rPr>
          <w:color w:val="124EB4"/>
        </w:rPr>
        <w:t>Act</w:t>
      </w:r>
      <w:r>
        <w:rPr>
          <w:color w:val="124EB4"/>
          <w:spacing w:val="-5"/>
        </w:rPr>
        <w:t xml:space="preserve"> </w:t>
      </w:r>
      <w:r>
        <w:rPr>
          <w:color w:val="124EB4"/>
        </w:rPr>
        <w:t>(ADA)</w:t>
      </w:r>
      <w:r>
        <w:rPr>
          <w:color w:val="124EB4"/>
          <w:spacing w:val="-5"/>
        </w:rPr>
        <w:t xml:space="preserve"> </w:t>
      </w:r>
      <w:r>
        <w:rPr>
          <w:color w:val="124EB4"/>
        </w:rPr>
        <w:t>and</w:t>
      </w:r>
      <w:r>
        <w:rPr>
          <w:color w:val="124EB4"/>
          <w:spacing w:val="-5"/>
        </w:rPr>
        <w:t xml:space="preserve"> </w:t>
      </w:r>
      <w:r>
        <w:rPr>
          <w:color w:val="124EB4"/>
        </w:rPr>
        <w:t>the</w:t>
      </w:r>
      <w:r>
        <w:rPr>
          <w:color w:val="124EB4"/>
          <w:spacing w:val="-5"/>
        </w:rPr>
        <w:t xml:space="preserve"> </w:t>
      </w:r>
      <w:r>
        <w:rPr>
          <w:color w:val="124EB4"/>
        </w:rPr>
        <w:t>ADA</w:t>
      </w:r>
      <w:r>
        <w:rPr>
          <w:color w:val="124EB4"/>
          <w:spacing w:val="-5"/>
        </w:rPr>
        <w:t xml:space="preserve"> </w:t>
      </w:r>
      <w:r>
        <w:rPr>
          <w:color w:val="124EB4"/>
        </w:rPr>
        <w:t>Amendments</w:t>
      </w:r>
      <w:r>
        <w:rPr>
          <w:color w:val="124EB4"/>
          <w:spacing w:val="-5"/>
        </w:rPr>
        <w:t xml:space="preserve"> </w:t>
      </w:r>
      <w:r>
        <w:rPr>
          <w:color w:val="124EB4"/>
        </w:rPr>
        <w:t xml:space="preserve">Act </w:t>
      </w:r>
      <w:bookmarkEnd w:id="6"/>
      <w:r>
        <w:rPr>
          <w:color w:val="124EB4"/>
          <w:spacing w:val="-2"/>
        </w:rPr>
        <w:t>(ADAAA)</w:t>
      </w:r>
    </w:p>
    <w:p w:rsidR="008D5D45" w:rsidRDefault="00AD68F5">
      <w:pPr>
        <w:pStyle w:val="BodyText"/>
        <w:spacing w:before="84" w:line="276" w:lineRule="auto"/>
        <w:ind w:left="119" w:right="122"/>
        <w:jc w:val="both"/>
      </w:pPr>
      <w:r>
        <w:t>The Americans with Disabilities Act (ADA) and the Americans with Disabilities Act Amendments Act, known as the ADAAA, are federal laws that prohibit employers with 15 or more employees from dis</w:t>
      </w:r>
      <w:r>
        <w:t>criminating against applicants and individuals with disabilities. The Act, when needed, provides for the right to reasonable</w:t>
      </w:r>
      <w:r>
        <w:rPr>
          <w:spacing w:val="-5"/>
        </w:rPr>
        <w:t xml:space="preserve"> </w:t>
      </w:r>
      <w:r>
        <w:t>accommodations</w:t>
      </w:r>
      <w:r>
        <w:rPr>
          <w:spacing w:val="-5"/>
        </w:rPr>
        <w:t xml:space="preserve"> </w:t>
      </w:r>
      <w:r>
        <w:t>for</w:t>
      </w:r>
      <w:r>
        <w:rPr>
          <w:spacing w:val="-5"/>
        </w:rPr>
        <w:t xml:space="preserve"> </w:t>
      </w:r>
      <w:r>
        <w:t>applicants</w:t>
      </w:r>
      <w:r>
        <w:rPr>
          <w:spacing w:val="-5"/>
        </w:rPr>
        <w:t xml:space="preserve"> </w:t>
      </w:r>
      <w:r>
        <w:t>and</w:t>
      </w:r>
      <w:r>
        <w:rPr>
          <w:spacing w:val="-5"/>
        </w:rPr>
        <w:t xml:space="preserve"> </w:t>
      </w:r>
      <w:r>
        <w:t>employees</w:t>
      </w:r>
      <w:r>
        <w:rPr>
          <w:spacing w:val="-5"/>
        </w:rPr>
        <w:t xml:space="preserve"> </w:t>
      </w:r>
      <w:r>
        <w:t>who</w:t>
      </w:r>
      <w:r>
        <w:rPr>
          <w:spacing w:val="-5"/>
        </w:rPr>
        <w:t xml:space="preserve"> </w:t>
      </w:r>
      <w:r>
        <w:t>are</w:t>
      </w:r>
      <w:r>
        <w:rPr>
          <w:spacing w:val="-5"/>
        </w:rPr>
        <w:t xml:space="preserve"> </w:t>
      </w:r>
      <w:r>
        <w:t>qualified</w:t>
      </w:r>
      <w:r>
        <w:rPr>
          <w:spacing w:val="-5"/>
        </w:rPr>
        <w:t xml:space="preserve"> </w:t>
      </w:r>
      <w:r>
        <w:t>for</w:t>
      </w:r>
      <w:r>
        <w:rPr>
          <w:spacing w:val="-5"/>
        </w:rPr>
        <w:t xml:space="preserve"> </w:t>
      </w:r>
      <w:r>
        <w:t>a</w:t>
      </w:r>
      <w:r>
        <w:rPr>
          <w:spacing w:val="-5"/>
        </w:rPr>
        <w:t xml:space="preserve"> </w:t>
      </w:r>
      <w:r>
        <w:t>job,</w:t>
      </w:r>
      <w:r>
        <w:rPr>
          <w:spacing w:val="-5"/>
        </w:rPr>
        <w:t xml:space="preserve"> </w:t>
      </w:r>
      <w:r>
        <w:t>with or without reasonable accommodations, so that they ma</w:t>
      </w:r>
      <w:r>
        <w:t xml:space="preserve">y perform the essential job duties of the </w:t>
      </w:r>
      <w:r>
        <w:rPr>
          <w:spacing w:val="-2"/>
        </w:rPr>
        <w:t>position.</w:t>
      </w:r>
    </w:p>
    <w:p w:rsidR="008D5D45" w:rsidRDefault="008D5D45">
      <w:pPr>
        <w:spacing w:line="276" w:lineRule="auto"/>
        <w:jc w:val="both"/>
        <w:sectPr w:rsidR="008D5D45">
          <w:pgSz w:w="12240" w:h="15840"/>
          <w:pgMar w:top="1460" w:right="960" w:bottom="920" w:left="960" w:header="0" w:footer="740" w:gutter="0"/>
          <w:cols w:space="720"/>
        </w:sectPr>
      </w:pPr>
    </w:p>
    <w:p w:rsidR="008D5D45" w:rsidRDefault="00AD68F5">
      <w:pPr>
        <w:pStyle w:val="BodyText"/>
        <w:spacing w:before="24" w:line="276" w:lineRule="auto"/>
        <w:ind w:left="119" w:right="118"/>
        <w:jc w:val="both"/>
      </w:pPr>
      <w:r>
        <w:lastRenderedPageBreak/>
        <w:t>It is the policy of TPC to comply with all federal and state laws</w:t>
      </w:r>
      <w:r>
        <w:rPr>
          <w:spacing w:val="-3"/>
        </w:rPr>
        <w:t xml:space="preserve"> </w:t>
      </w:r>
      <w:r>
        <w:t>concerning</w:t>
      </w:r>
      <w:r>
        <w:rPr>
          <w:spacing w:val="-3"/>
        </w:rPr>
        <w:t xml:space="preserve"> </w:t>
      </w:r>
      <w:r>
        <w:t>the</w:t>
      </w:r>
      <w:r>
        <w:rPr>
          <w:spacing w:val="-3"/>
        </w:rPr>
        <w:t xml:space="preserve"> </w:t>
      </w:r>
      <w:r>
        <w:t>employment</w:t>
      </w:r>
      <w:r>
        <w:rPr>
          <w:spacing w:val="-3"/>
        </w:rPr>
        <w:t xml:space="preserve"> </w:t>
      </w:r>
      <w:r>
        <w:t>of</w:t>
      </w:r>
      <w:r>
        <w:rPr>
          <w:spacing w:val="-3"/>
        </w:rPr>
        <w:t xml:space="preserve"> </w:t>
      </w:r>
      <w:r>
        <w:t xml:space="preserve">persons with disabilities and to act in accordance with regulations and guidance issued by the </w:t>
      </w:r>
      <w:r>
        <w:t>Equal Employment Opportunity Commission (EEOC). Furthermore, it is our policy not to</w:t>
      </w:r>
      <w:r>
        <w:rPr>
          <w:spacing w:val="-5"/>
        </w:rPr>
        <w:t xml:space="preserve"> </w:t>
      </w:r>
      <w:r>
        <w:t>discriminate</w:t>
      </w:r>
      <w:r>
        <w:rPr>
          <w:spacing w:val="-5"/>
        </w:rPr>
        <w:t xml:space="preserve"> </w:t>
      </w:r>
      <w:r>
        <w:t>against qualified individuals with disabilities in regard to application procedures, hiring, advancement, discharge, compensation, training or other terms, co</w:t>
      </w:r>
      <w:r>
        <w:t>nditions and privileges of employment. If a staff member</w:t>
      </w:r>
      <w:r>
        <w:rPr>
          <w:spacing w:val="70"/>
        </w:rPr>
        <w:t xml:space="preserve"> </w:t>
      </w:r>
      <w:r>
        <w:t>should</w:t>
      </w:r>
      <w:r>
        <w:rPr>
          <w:spacing w:val="72"/>
        </w:rPr>
        <w:t xml:space="preserve"> </w:t>
      </w:r>
      <w:r>
        <w:t>need</w:t>
      </w:r>
      <w:r>
        <w:rPr>
          <w:spacing w:val="72"/>
        </w:rPr>
        <w:t xml:space="preserve"> </w:t>
      </w:r>
      <w:r>
        <w:t>a</w:t>
      </w:r>
      <w:r>
        <w:rPr>
          <w:spacing w:val="58"/>
        </w:rPr>
        <w:t xml:space="preserve"> </w:t>
      </w:r>
      <w:r>
        <w:t>reasonable</w:t>
      </w:r>
      <w:r>
        <w:rPr>
          <w:spacing w:val="57"/>
        </w:rPr>
        <w:t xml:space="preserve"> </w:t>
      </w:r>
      <w:r>
        <w:t>accommodation,</w:t>
      </w:r>
      <w:r>
        <w:rPr>
          <w:spacing w:val="58"/>
        </w:rPr>
        <w:t xml:space="preserve"> </w:t>
      </w:r>
      <w:r>
        <w:t>or</w:t>
      </w:r>
      <w:r>
        <w:rPr>
          <w:spacing w:val="57"/>
        </w:rPr>
        <w:t xml:space="preserve"> </w:t>
      </w:r>
      <w:r>
        <w:t>has</w:t>
      </w:r>
      <w:r>
        <w:rPr>
          <w:spacing w:val="58"/>
        </w:rPr>
        <w:t xml:space="preserve"> </w:t>
      </w:r>
      <w:r>
        <w:t>any</w:t>
      </w:r>
      <w:r>
        <w:rPr>
          <w:spacing w:val="57"/>
        </w:rPr>
        <w:t xml:space="preserve"> </w:t>
      </w:r>
      <w:r>
        <w:t>questions</w:t>
      </w:r>
      <w:r>
        <w:rPr>
          <w:spacing w:val="58"/>
        </w:rPr>
        <w:t xml:space="preserve"> </w:t>
      </w:r>
      <w:r>
        <w:t>concerning</w:t>
      </w:r>
      <w:r>
        <w:rPr>
          <w:spacing w:val="57"/>
        </w:rPr>
        <w:t xml:space="preserve"> </w:t>
      </w:r>
      <w:r>
        <w:t>the</w:t>
      </w:r>
      <w:r>
        <w:rPr>
          <w:spacing w:val="58"/>
        </w:rPr>
        <w:t xml:space="preserve"> </w:t>
      </w:r>
      <w:r>
        <w:rPr>
          <w:spacing w:val="-2"/>
        </w:rPr>
        <w:t>policy,</w:t>
      </w:r>
    </w:p>
    <w:p w:rsidR="008D5D45" w:rsidRDefault="00AD68F5">
      <w:pPr>
        <w:pStyle w:val="BodyText"/>
        <w:spacing w:line="380" w:lineRule="exact"/>
        <w:ind w:left="119"/>
        <w:jc w:val="both"/>
        <w:rPr>
          <w:rFonts w:ascii="Century Gothic"/>
          <w:sz w:val="22"/>
        </w:rPr>
      </w:pPr>
      <w:r>
        <w:t>contact</w:t>
      </w:r>
      <w:r>
        <w:rPr>
          <w:spacing w:val="-3"/>
        </w:rPr>
        <w:t xml:space="preserve"> </w:t>
      </w:r>
      <w:r>
        <w:t>the</w:t>
      </w:r>
      <w:r>
        <w:rPr>
          <w:spacing w:val="-2"/>
        </w:rPr>
        <w:t xml:space="preserve"> </w:t>
      </w:r>
      <w:r>
        <w:t>pastor</w:t>
      </w:r>
      <w:r>
        <w:rPr>
          <w:spacing w:val="-3"/>
        </w:rPr>
        <w:t xml:space="preserve"> </w:t>
      </w:r>
      <w:r>
        <w:t>or</w:t>
      </w:r>
      <w:r>
        <w:rPr>
          <w:spacing w:val="-2"/>
        </w:rPr>
        <w:t xml:space="preserve"> </w:t>
      </w:r>
      <w:r>
        <w:t>chair</w:t>
      </w:r>
      <w:r>
        <w:rPr>
          <w:spacing w:val="-2"/>
        </w:rPr>
        <w:t xml:space="preserve"> </w:t>
      </w:r>
      <w:r>
        <w:t>of</w:t>
      </w:r>
      <w:r>
        <w:rPr>
          <w:spacing w:val="-3"/>
        </w:rPr>
        <w:t xml:space="preserve"> </w:t>
      </w:r>
      <w:r>
        <w:t>the</w:t>
      </w:r>
      <w:r>
        <w:rPr>
          <w:spacing w:val="-2"/>
        </w:rPr>
        <w:t xml:space="preserve"> </w:t>
      </w:r>
      <w:r>
        <w:t>personnel</w:t>
      </w:r>
      <w:r>
        <w:rPr>
          <w:spacing w:val="-2"/>
        </w:rPr>
        <w:t xml:space="preserve"> committee</w:t>
      </w:r>
      <w:r>
        <w:rPr>
          <w:rFonts w:ascii="Century Gothic"/>
          <w:spacing w:val="-2"/>
          <w:sz w:val="22"/>
        </w:rPr>
        <w:t>.</w:t>
      </w:r>
    </w:p>
    <w:p w:rsidR="008D5D45" w:rsidRDefault="00AD68F5">
      <w:pPr>
        <w:pStyle w:val="Heading2"/>
        <w:spacing w:before="177"/>
        <w:jc w:val="both"/>
      </w:pPr>
      <w:bookmarkStart w:id="7" w:name="_TOC_250075"/>
      <w:r>
        <w:rPr>
          <w:color w:val="124EB4"/>
        </w:rPr>
        <w:t>Non-Discrimination</w:t>
      </w:r>
      <w:r>
        <w:rPr>
          <w:color w:val="124EB4"/>
          <w:spacing w:val="-1"/>
        </w:rPr>
        <w:t xml:space="preserve"> </w:t>
      </w:r>
      <w:r>
        <w:rPr>
          <w:color w:val="124EB4"/>
        </w:rPr>
        <w:t>and</w:t>
      </w:r>
      <w:r>
        <w:rPr>
          <w:color w:val="124EB4"/>
          <w:spacing w:val="-1"/>
        </w:rPr>
        <w:t xml:space="preserve"> </w:t>
      </w:r>
      <w:r>
        <w:rPr>
          <w:color w:val="124EB4"/>
        </w:rPr>
        <w:t>Anti-Harassment</w:t>
      </w:r>
      <w:r>
        <w:rPr>
          <w:color w:val="124EB4"/>
          <w:spacing w:val="-1"/>
        </w:rPr>
        <w:t xml:space="preserve"> </w:t>
      </w:r>
      <w:bookmarkEnd w:id="7"/>
      <w:r>
        <w:rPr>
          <w:color w:val="124EB4"/>
          <w:spacing w:val="-2"/>
        </w:rPr>
        <w:t>Policy</w:t>
      </w:r>
    </w:p>
    <w:p w:rsidR="008D5D45" w:rsidRDefault="00AD68F5">
      <w:pPr>
        <w:pStyle w:val="BodyText"/>
        <w:spacing w:before="204" w:line="276" w:lineRule="auto"/>
        <w:ind w:left="119" w:right="125"/>
        <w:jc w:val="both"/>
      </w:pPr>
      <w:r>
        <w:t>TPC commits</w:t>
      </w:r>
      <w:r>
        <w:rPr>
          <w:spacing w:val="-5"/>
        </w:rPr>
        <w:t xml:space="preserve"> </w:t>
      </w:r>
      <w:r>
        <w:t>itself</w:t>
      </w:r>
      <w:r>
        <w:rPr>
          <w:spacing w:val="-5"/>
        </w:rPr>
        <w:t xml:space="preserve"> </w:t>
      </w:r>
      <w:r>
        <w:t>to</w:t>
      </w:r>
      <w:r>
        <w:rPr>
          <w:spacing w:val="-5"/>
        </w:rPr>
        <w:t xml:space="preserve"> </w:t>
      </w:r>
      <w:r>
        <w:t>maintain</w:t>
      </w:r>
      <w:r>
        <w:rPr>
          <w:spacing w:val="-5"/>
        </w:rPr>
        <w:t xml:space="preserve"> </w:t>
      </w:r>
      <w:r>
        <w:t>a</w:t>
      </w:r>
      <w:r>
        <w:rPr>
          <w:spacing w:val="-5"/>
        </w:rPr>
        <w:t xml:space="preserve"> </w:t>
      </w:r>
      <w:r>
        <w:t>work</w:t>
      </w:r>
      <w:r>
        <w:rPr>
          <w:spacing w:val="-5"/>
        </w:rPr>
        <w:t xml:space="preserve"> </w:t>
      </w:r>
      <w:r>
        <w:t>environment</w:t>
      </w:r>
      <w:r>
        <w:rPr>
          <w:spacing w:val="-5"/>
        </w:rPr>
        <w:t xml:space="preserve"> </w:t>
      </w:r>
      <w:r>
        <w:t>in</w:t>
      </w:r>
      <w:r>
        <w:rPr>
          <w:spacing w:val="-5"/>
        </w:rPr>
        <w:t xml:space="preserve"> </w:t>
      </w:r>
      <w:r>
        <w:t>which</w:t>
      </w:r>
      <w:r>
        <w:rPr>
          <w:spacing w:val="-5"/>
        </w:rPr>
        <w:t xml:space="preserve"> </w:t>
      </w:r>
      <w:r>
        <w:t>all</w:t>
      </w:r>
      <w:r>
        <w:rPr>
          <w:spacing w:val="-5"/>
        </w:rPr>
        <w:t xml:space="preserve"> </w:t>
      </w:r>
      <w:r>
        <w:t>individuals</w:t>
      </w:r>
      <w:r>
        <w:rPr>
          <w:spacing w:val="-5"/>
        </w:rPr>
        <w:t xml:space="preserve"> </w:t>
      </w:r>
      <w:r>
        <w:t>are</w:t>
      </w:r>
      <w:r>
        <w:rPr>
          <w:spacing w:val="-5"/>
        </w:rPr>
        <w:t xml:space="preserve"> </w:t>
      </w:r>
      <w:r>
        <w:t>treated</w:t>
      </w:r>
      <w:r>
        <w:rPr>
          <w:spacing w:val="-5"/>
        </w:rPr>
        <w:t xml:space="preserve"> </w:t>
      </w:r>
      <w:r>
        <w:t>with</w:t>
      </w:r>
      <w:r>
        <w:rPr>
          <w:spacing w:val="-5"/>
        </w:rPr>
        <w:t xml:space="preserve"> </w:t>
      </w:r>
      <w:r>
        <w:t>respect</w:t>
      </w:r>
      <w:r>
        <w:rPr>
          <w:spacing w:val="-5"/>
        </w:rPr>
        <w:t xml:space="preserve"> </w:t>
      </w:r>
      <w:r>
        <w:t>and dignity.</w:t>
      </w:r>
      <w:r>
        <w:rPr>
          <w:spacing w:val="40"/>
        </w:rPr>
        <w:t xml:space="preserve"> </w:t>
      </w:r>
      <w:r>
        <w:t>Each individual has the right to work in a professional atmosphere that promotes equal employment opportunities and prohibits discriminatory practices.</w:t>
      </w:r>
    </w:p>
    <w:p w:rsidR="009E4755" w:rsidRPr="009E4755" w:rsidRDefault="00AD68F5" w:rsidP="009E4755">
      <w:pPr>
        <w:pStyle w:val="Heading2"/>
        <w:jc w:val="both"/>
        <w:rPr>
          <w:color w:val="124EB4"/>
          <w:spacing w:val="-2"/>
        </w:rPr>
      </w:pPr>
      <w:bookmarkStart w:id="8" w:name="_TOC_250074"/>
      <w:r>
        <w:rPr>
          <w:color w:val="124EB4"/>
        </w:rPr>
        <w:t>Sexual</w:t>
      </w:r>
      <w:r>
        <w:rPr>
          <w:color w:val="124EB4"/>
          <w:spacing w:val="-1"/>
        </w:rPr>
        <w:t xml:space="preserve"> </w:t>
      </w:r>
      <w:bookmarkEnd w:id="8"/>
      <w:r>
        <w:rPr>
          <w:color w:val="124EB4"/>
          <w:spacing w:val="-2"/>
        </w:rPr>
        <w:t>Harassment</w:t>
      </w:r>
    </w:p>
    <w:p w:rsidR="008D5D45" w:rsidRDefault="00AD68F5">
      <w:pPr>
        <w:pStyle w:val="BodyText"/>
        <w:spacing w:before="84" w:line="276" w:lineRule="auto"/>
        <w:ind w:left="119" w:right="118"/>
        <w:jc w:val="both"/>
      </w:pPr>
      <w:r>
        <w:t>It is TPC policy to comply with</w:t>
      </w:r>
      <w:r>
        <w:rPr>
          <w:spacing w:val="-5"/>
        </w:rPr>
        <w:t xml:space="preserve"> </w:t>
      </w:r>
      <w:r>
        <w:t>federal</w:t>
      </w:r>
      <w:r>
        <w:rPr>
          <w:spacing w:val="-5"/>
        </w:rPr>
        <w:t xml:space="preserve"> </w:t>
      </w:r>
      <w:r>
        <w:t>and</w:t>
      </w:r>
      <w:r>
        <w:rPr>
          <w:spacing w:val="-5"/>
        </w:rPr>
        <w:t xml:space="preserve"> </w:t>
      </w:r>
      <w:r>
        <w:t>state</w:t>
      </w:r>
      <w:r>
        <w:rPr>
          <w:spacing w:val="-5"/>
        </w:rPr>
        <w:t xml:space="preserve"> </w:t>
      </w:r>
      <w:r>
        <w:t>laws</w:t>
      </w:r>
      <w:r>
        <w:rPr>
          <w:spacing w:val="-5"/>
        </w:rPr>
        <w:t xml:space="preserve"> </w:t>
      </w:r>
      <w:r>
        <w:t>which</w:t>
      </w:r>
      <w:r>
        <w:rPr>
          <w:spacing w:val="-5"/>
        </w:rPr>
        <w:t xml:space="preserve"> </w:t>
      </w:r>
      <w:r>
        <w:t>prohibit</w:t>
      </w:r>
      <w:r>
        <w:rPr>
          <w:spacing w:val="-5"/>
        </w:rPr>
        <w:t xml:space="preserve"> </w:t>
      </w:r>
      <w:r>
        <w:t>sexual</w:t>
      </w:r>
      <w:r>
        <w:rPr>
          <w:spacing w:val="-5"/>
        </w:rPr>
        <w:t xml:space="preserve"> </w:t>
      </w:r>
      <w:r>
        <w:t>harassment</w:t>
      </w:r>
      <w:r>
        <w:rPr>
          <w:spacing w:val="-5"/>
        </w:rPr>
        <w:t xml:space="preserve"> </w:t>
      </w:r>
      <w:r>
        <w:t>and</w:t>
      </w:r>
      <w:r>
        <w:rPr>
          <w:spacing w:val="-5"/>
        </w:rPr>
        <w:t xml:space="preserve"> </w:t>
      </w:r>
      <w:r>
        <w:t>to</w:t>
      </w:r>
      <w:r>
        <w:rPr>
          <w:spacing w:val="-5"/>
        </w:rPr>
        <w:t xml:space="preserve"> </w:t>
      </w:r>
      <w:r>
        <w:t>maintain a work environment free from harassment, intimidation, or coercion.</w:t>
      </w:r>
      <w:r>
        <w:rPr>
          <w:spacing w:val="40"/>
        </w:rPr>
        <w:t xml:space="preserve"> </w:t>
      </w:r>
      <w:r>
        <w:t>Sexual harassment will not be tolerated and will result in disciplinary action up to and including termination.</w:t>
      </w:r>
    </w:p>
    <w:p w:rsidR="008D5D45" w:rsidRDefault="008D5D45">
      <w:pPr>
        <w:pStyle w:val="BodyText"/>
        <w:spacing w:before="2"/>
        <w:rPr>
          <w:sz w:val="34"/>
        </w:rPr>
      </w:pPr>
    </w:p>
    <w:p w:rsidR="008D5D45" w:rsidRDefault="00AD68F5">
      <w:pPr>
        <w:pStyle w:val="BodyText"/>
        <w:spacing w:line="276" w:lineRule="auto"/>
        <w:ind w:left="119" w:right="119"/>
        <w:jc w:val="both"/>
      </w:pPr>
      <w:r>
        <w:t>All employees, as a prerequisite for beginning employment within TPC, will be required to sign a statement acknowledging receipt of the TPC Sex</w:t>
      </w:r>
      <w:r>
        <w:t>ual Misconduct and Prevention Policy, and acknowledging responsibility to comply with it.</w:t>
      </w:r>
      <w:r>
        <w:rPr>
          <w:spacing w:val="40"/>
        </w:rPr>
        <w:t xml:space="preserve"> </w:t>
      </w:r>
      <w:r>
        <w:t>(The</w:t>
      </w:r>
      <w:r>
        <w:rPr>
          <w:spacing w:val="-5"/>
        </w:rPr>
        <w:t xml:space="preserve"> </w:t>
      </w:r>
      <w:r>
        <w:t>TPC</w:t>
      </w:r>
      <w:r>
        <w:rPr>
          <w:spacing w:val="-5"/>
        </w:rPr>
        <w:t xml:space="preserve"> </w:t>
      </w:r>
      <w:r>
        <w:t>Sexual</w:t>
      </w:r>
      <w:r>
        <w:rPr>
          <w:spacing w:val="-5"/>
        </w:rPr>
        <w:t xml:space="preserve"> </w:t>
      </w:r>
      <w:r>
        <w:t>Misconduct</w:t>
      </w:r>
      <w:r>
        <w:rPr>
          <w:spacing w:val="-5"/>
        </w:rPr>
        <w:t xml:space="preserve"> </w:t>
      </w:r>
      <w:r>
        <w:t>and</w:t>
      </w:r>
      <w:r>
        <w:rPr>
          <w:spacing w:val="-5"/>
        </w:rPr>
        <w:t xml:space="preserve"> </w:t>
      </w:r>
      <w:r>
        <w:t>Prevention</w:t>
      </w:r>
      <w:r>
        <w:rPr>
          <w:spacing w:val="-5"/>
        </w:rPr>
        <w:t xml:space="preserve"> </w:t>
      </w:r>
      <w:r>
        <w:t>Policy</w:t>
      </w:r>
      <w:r>
        <w:rPr>
          <w:spacing w:val="-5"/>
        </w:rPr>
        <w:t xml:space="preserve"> </w:t>
      </w:r>
      <w:r>
        <w:t>and the statement to be signed is on the shelf in the office conference room.)</w:t>
      </w:r>
    </w:p>
    <w:p w:rsidR="008D5D45" w:rsidRDefault="008D5D45">
      <w:pPr>
        <w:pStyle w:val="BodyText"/>
        <w:spacing w:before="7"/>
        <w:rPr>
          <w:sz w:val="27"/>
        </w:rPr>
      </w:pPr>
    </w:p>
    <w:p w:rsidR="008D5D45" w:rsidRDefault="00AD68F5">
      <w:pPr>
        <w:pStyle w:val="BodyText"/>
        <w:spacing w:line="276" w:lineRule="auto"/>
        <w:ind w:left="119" w:right="119"/>
        <w:jc w:val="both"/>
      </w:pPr>
      <w:r>
        <w:t>All TPC officers and staff will be re</w:t>
      </w:r>
      <w:r>
        <w:t>quired to participate in regular TPC training for the prevention of sexual misconduct and the maintenance of healthy boundaries. This requirement must be satisfied by attendance at a TPC training event within one year of beginning a staff position. A certi</w:t>
      </w:r>
      <w:r>
        <w:t>ficate of attendance will be provided at the conclusion of the training event.</w:t>
      </w:r>
      <w:r>
        <w:rPr>
          <w:spacing w:val="-5"/>
        </w:rPr>
        <w:t xml:space="preserve"> </w:t>
      </w:r>
      <w:r>
        <w:t>The</w:t>
      </w:r>
      <w:r>
        <w:rPr>
          <w:spacing w:val="-5"/>
        </w:rPr>
        <w:t xml:space="preserve"> </w:t>
      </w:r>
      <w:r>
        <w:t>certification</w:t>
      </w:r>
      <w:r>
        <w:rPr>
          <w:spacing w:val="-5"/>
        </w:rPr>
        <w:t xml:space="preserve"> </w:t>
      </w:r>
      <w:r>
        <w:t>must</w:t>
      </w:r>
      <w:r>
        <w:rPr>
          <w:spacing w:val="-5"/>
        </w:rPr>
        <w:t xml:space="preserve"> </w:t>
      </w:r>
      <w:r>
        <w:t>be</w:t>
      </w:r>
      <w:r>
        <w:rPr>
          <w:spacing w:val="-5"/>
        </w:rPr>
        <w:t xml:space="preserve"> </w:t>
      </w:r>
      <w:r>
        <w:t>renewed every three years.</w:t>
      </w:r>
    </w:p>
    <w:p w:rsidR="008D5D45" w:rsidRDefault="008D5D45">
      <w:pPr>
        <w:pStyle w:val="BodyText"/>
        <w:spacing w:before="7"/>
        <w:rPr>
          <w:sz w:val="27"/>
        </w:rPr>
      </w:pPr>
    </w:p>
    <w:p w:rsidR="008D5D45" w:rsidRDefault="00AD68F5">
      <w:pPr>
        <w:pStyle w:val="BodyText"/>
        <w:spacing w:before="1" w:line="276" w:lineRule="auto"/>
        <w:ind w:left="119" w:right="120"/>
        <w:jc w:val="both"/>
      </w:pPr>
      <w:r>
        <w:t>Sexual harassment constitutes discrimination and is illegal under federal, state,</w:t>
      </w:r>
      <w:r>
        <w:rPr>
          <w:spacing w:val="-5"/>
        </w:rPr>
        <w:t xml:space="preserve"> </w:t>
      </w:r>
      <w:r>
        <w:t>and</w:t>
      </w:r>
      <w:r>
        <w:rPr>
          <w:spacing w:val="-5"/>
        </w:rPr>
        <w:t xml:space="preserve"> </w:t>
      </w:r>
      <w:r>
        <w:t>local</w:t>
      </w:r>
      <w:r>
        <w:rPr>
          <w:spacing w:val="-5"/>
        </w:rPr>
        <w:t xml:space="preserve"> </w:t>
      </w:r>
      <w:r>
        <w:t>laws.</w:t>
      </w:r>
      <w:r>
        <w:rPr>
          <w:spacing w:val="40"/>
        </w:rPr>
        <w:t xml:space="preserve"> </w:t>
      </w:r>
      <w:r>
        <w:t>For</w:t>
      </w:r>
      <w:r>
        <w:rPr>
          <w:spacing w:val="-5"/>
        </w:rPr>
        <w:t xml:space="preserve"> </w:t>
      </w:r>
      <w:r>
        <w:t xml:space="preserve">the purposes of this </w:t>
      </w:r>
      <w:r>
        <w:t>policy, sexual harassment is defined, as in the Equal Employment Opportunity Commission guidelines, as unwelcome sexual advances, requests for sexual favors and other verbal or physical conduct of a sexual nature when, for example: (i) submission to such c</w:t>
      </w:r>
      <w:r>
        <w:t>onduct is made either explicitly or implicitly a term or condition of an individual’s</w:t>
      </w:r>
      <w:r>
        <w:rPr>
          <w:spacing w:val="-4"/>
        </w:rPr>
        <w:t xml:space="preserve"> </w:t>
      </w:r>
      <w:r>
        <w:t>employment;</w:t>
      </w:r>
      <w:r>
        <w:rPr>
          <w:spacing w:val="-4"/>
        </w:rPr>
        <w:t xml:space="preserve"> </w:t>
      </w:r>
      <w:r>
        <w:t>(ii)</w:t>
      </w:r>
      <w:r>
        <w:rPr>
          <w:spacing w:val="-4"/>
        </w:rPr>
        <w:t xml:space="preserve"> </w:t>
      </w:r>
      <w:r>
        <w:t>submission</w:t>
      </w:r>
      <w:r>
        <w:rPr>
          <w:spacing w:val="-4"/>
        </w:rPr>
        <w:t xml:space="preserve"> </w:t>
      </w:r>
      <w:r>
        <w:t>to</w:t>
      </w:r>
      <w:r>
        <w:rPr>
          <w:spacing w:val="-4"/>
        </w:rPr>
        <w:t xml:space="preserve"> </w:t>
      </w:r>
      <w:r>
        <w:t>or</w:t>
      </w:r>
      <w:r>
        <w:rPr>
          <w:spacing w:val="-4"/>
        </w:rPr>
        <w:t xml:space="preserve"> </w:t>
      </w:r>
      <w:r>
        <w:t>rejection of such conduct by an individual is used as the basis for employment decisions affecting such</w:t>
      </w:r>
      <w:r>
        <w:rPr>
          <w:spacing w:val="40"/>
        </w:rPr>
        <w:t xml:space="preserve"> </w:t>
      </w:r>
      <w:r>
        <w:t>individual; or (iii) such conduct has the purpose or effect of unreasonably interfering with an individual’s work performance or creating an intimidating, hostile or offensive working environment.</w:t>
      </w:r>
    </w:p>
    <w:p w:rsidR="008D5D45" w:rsidRDefault="008D5D45">
      <w:pPr>
        <w:spacing w:line="276" w:lineRule="auto"/>
        <w:jc w:val="both"/>
        <w:sectPr w:rsidR="008D5D45">
          <w:pgSz w:w="12240" w:h="15840"/>
          <w:pgMar w:top="1420" w:right="960" w:bottom="920" w:left="960" w:header="0" w:footer="740" w:gutter="0"/>
          <w:cols w:space="720"/>
        </w:sectPr>
      </w:pPr>
    </w:p>
    <w:p w:rsidR="008D5D45" w:rsidRDefault="00AD68F5">
      <w:pPr>
        <w:pStyle w:val="BodyText"/>
        <w:spacing w:before="24" w:line="276" w:lineRule="auto"/>
        <w:ind w:left="119" w:right="124"/>
        <w:jc w:val="both"/>
      </w:pPr>
      <w:r>
        <w:lastRenderedPageBreak/>
        <w:t>Any</w:t>
      </w:r>
      <w:r>
        <w:rPr>
          <w:spacing w:val="-5"/>
        </w:rPr>
        <w:t xml:space="preserve"> </w:t>
      </w:r>
      <w:r>
        <w:t>employee</w:t>
      </w:r>
      <w:r>
        <w:rPr>
          <w:spacing w:val="-5"/>
        </w:rPr>
        <w:t xml:space="preserve"> </w:t>
      </w:r>
      <w:r>
        <w:t>who</w:t>
      </w:r>
      <w:r>
        <w:rPr>
          <w:spacing w:val="-5"/>
        </w:rPr>
        <w:t xml:space="preserve"> </w:t>
      </w:r>
      <w:r>
        <w:t>feels</w:t>
      </w:r>
      <w:r>
        <w:rPr>
          <w:spacing w:val="-5"/>
        </w:rPr>
        <w:t xml:space="preserve"> </w:t>
      </w:r>
      <w:r>
        <w:t>that</w:t>
      </w:r>
      <w:r>
        <w:rPr>
          <w:spacing w:val="-5"/>
        </w:rPr>
        <w:t xml:space="preserve"> </w:t>
      </w:r>
      <w:r>
        <w:t>he</w:t>
      </w:r>
      <w:r>
        <w:rPr>
          <w:spacing w:val="-5"/>
        </w:rPr>
        <w:t xml:space="preserve"> </w:t>
      </w:r>
      <w:r>
        <w:t>or</w:t>
      </w:r>
      <w:r>
        <w:rPr>
          <w:spacing w:val="-5"/>
        </w:rPr>
        <w:t xml:space="preserve"> </w:t>
      </w:r>
      <w:r>
        <w:t>she</w:t>
      </w:r>
      <w:r>
        <w:rPr>
          <w:spacing w:val="-5"/>
        </w:rPr>
        <w:t xml:space="preserve"> </w:t>
      </w:r>
      <w:r>
        <w:t>has</w:t>
      </w:r>
      <w:r>
        <w:rPr>
          <w:spacing w:val="-5"/>
        </w:rPr>
        <w:t xml:space="preserve"> </w:t>
      </w:r>
      <w:r>
        <w:t>bee</w:t>
      </w:r>
      <w:r>
        <w:t>n</w:t>
      </w:r>
      <w:r>
        <w:rPr>
          <w:spacing w:val="-5"/>
        </w:rPr>
        <w:t xml:space="preserve"> </w:t>
      </w:r>
      <w:r>
        <w:t>subjected</w:t>
      </w:r>
      <w:r>
        <w:rPr>
          <w:spacing w:val="-5"/>
        </w:rPr>
        <w:t xml:space="preserve"> </w:t>
      </w:r>
      <w:r>
        <w:t>to</w:t>
      </w:r>
      <w:r>
        <w:rPr>
          <w:spacing w:val="-5"/>
        </w:rPr>
        <w:t xml:space="preserve"> </w:t>
      </w:r>
      <w:r>
        <w:t>any</w:t>
      </w:r>
      <w:r>
        <w:rPr>
          <w:spacing w:val="-5"/>
        </w:rPr>
        <w:t xml:space="preserve"> </w:t>
      </w:r>
      <w:r>
        <w:t>type</w:t>
      </w:r>
      <w:r>
        <w:rPr>
          <w:spacing w:val="-5"/>
        </w:rPr>
        <w:t xml:space="preserve"> </w:t>
      </w:r>
      <w:r>
        <w:t>of</w:t>
      </w:r>
      <w:r>
        <w:rPr>
          <w:spacing w:val="-5"/>
        </w:rPr>
        <w:t xml:space="preserve"> </w:t>
      </w:r>
      <w:r>
        <w:t>harassment</w:t>
      </w:r>
      <w:r>
        <w:rPr>
          <w:spacing w:val="-5"/>
        </w:rPr>
        <w:t xml:space="preserve"> </w:t>
      </w:r>
      <w:r>
        <w:t>should</w:t>
      </w:r>
      <w:r>
        <w:rPr>
          <w:spacing w:val="-5"/>
        </w:rPr>
        <w:t xml:space="preserve"> </w:t>
      </w:r>
      <w:r>
        <w:t>report</w:t>
      </w:r>
      <w:r>
        <w:rPr>
          <w:spacing w:val="-5"/>
        </w:rPr>
        <w:t xml:space="preserve"> </w:t>
      </w:r>
      <w:r>
        <w:t>the incident to the pastor or</w:t>
      </w:r>
      <w:r>
        <w:rPr>
          <w:spacing w:val="-4"/>
        </w:rPr>
        <w:t xml:space="preserve"> </w:t>
      </w:r>
      <w:r>
        <w:t>chair</w:t>
      </w:r>
      <w:r>
        <w:rPr>
          <w:spacing w:val="-4"/>
        </w:rPr>
        <w:t xml:space="preserve"> </w:t>
      </w:r>
      <w:r>
        <w:t>of</w:t>
      </w:r>
      <w:r>
        <w:rPr>
          <w:spacing w:val="-5"/>
        </w:rPr>
        <w:t xml:space="preserve"> </w:t>
      </w:r>
      <w:r>
        <w:t>the</w:t>
      </w:r>
      <w:r>
        <w:rPr>
          <w:spacing w:val="-4"/>
        </w:rPr>
        <w:t xml:space="preserve"> </w:t>
      </w:r>
      <w:r>
        <w:t>personnel</w:t>
      </w:r>
      <w:r>
        <w:rPr>
          <w:spacing w:val="-4"/>
        </w:rPr>
        <w:t xml:space="preserve"> </w:t>
      </w:r>
      <w:r>
        <w:t>committee.</w:t>
      </w:r>
      <w:r>
        <w:rPr>
          <w:spacing w:val="40"/>
        </w:rPr>
        <w:t xml:space="preserve"> </w:t>
      </w:r>
      <w:r>
        <w:t>Any</w:t>
      </w:r>
      <w:r>
        <w:rPr>
          <w:spacing w:val="-4"/>
        </w:rPr>
        <w:t xml:space="preserve"> </w:t>
      </w:r>
      <w:r>
        <w:t>allegation</w:t>
      </w:r>
      <w:r>
        <w:rPr>
          <w:spacing w:val="-4"/>
        </w:rPr>
        <w:t xml:space="preserve"> </w:t>
      </w:r>
      <w:r>
        <w:t>of</w:t>
      </w:r>
      <w:r>
        <w:rPr>
          <w:spacing w:val="-5"/>
        </w:rPr>
        <w:t xml:space="preserve"> </w:t>
      </w:r>
      <w:r>
        <w:t>sexual</w:t>
      </w:r>
      <w:r>
        <w:rPr>
          <w:spacing w:val="-4"/>
        </w:rPr>
        <w:t xml:space="preserve"> </w:t>
      </w:r>
      <w:r>
        <w:t>misconduct</w:t>
      </w:r>
      <w:r>
        <w:rPr>
          <w:spacing w:val="-4"/>
        </w:rPr>
        <w:t xml:space="preserve"> </w:t>
      </w:r>
      <w:r>
        <w:t>will</w:t>
      </w:r>
      <w:r>
        <w:rPr>
          <w:spacing w:val="-5"/>
        </w:rPr>
        <w:t xml:space="preserve"> </w:t>
      </w:r>
      <w:r>
        <w:t>be responded to following the procedures in the TPC Sexual Misconduct and Prevention Policy.</w:t>
      </w:r>
    </w:p>
    <w:p w:rsidR="008D5D45" w:rsidRDefault="00AD68F5">
      <w:pPr>
        <w:pStyle w:val="Heading2"/>
      </w:pPr>
      <w:bookmarkStart w:id="9" w:name="_TOC_250073"/>
      <w:bookmarkEnd w:id="9"/>
      <w:r>
        <w:rPr>
          <w:color w:val="124EB4"/>
          <w:spacing w:val="-2"/>
        </w:rPr>
        <w:t>Harass</w:t>
      </w:r>
      <w:r>
        <w:rPr>
          <w:color w:val="124EB4"/>
          <w:spacing w:val="-2"/>
        </w:rPr>
        <w:t>ment</w:t>
      </w:r>
    </w:p>
    <w:p w:rsidR="008D5D45" w:rsidRDefault="00AD68F5">
      <w:pPr>
        <w:pStyle w:val="BodyText"/>
        <w:spacing w:before="84" w:line="276" w:lineRule="auto"/>
        <w:ind w:left="119" w:right="123"/>
        <w:jc w:val="both"/>
      </w:pPr>
      <w:r>
        <w:t>Harassment is also strictly prohibited.</w:t>
      </w:r>
      <w:r>
        <w:rPr>
          <w:spacing w:val="40"/>
        </w:rPr>
        <w:t xml:space="preserve"> </w:t>
      </w:r>
      <w:r>
        <w:t>Under this policy, harassment is verbal or</w:t>
      </w:r>
      <w:r>
        <w:rPr>
          <w:spacing w:val="-5"/>
        </w:rPr>
        <w:t xml:space="preserve"> </w:t>
      </w:r>
      <w:r>
        <w:t>physical</w:t>
      </w:r>
      <w:r>
        <w:rPr>
          <w:spacing w:val="-5"/>
        </w:rPr>
        <w:t xml:space="preserve"> </w:t>
      </w:r>
      <w:r>
        <w:t>conduct</w:t>
      </w:r>
      <w:r>
        <w:rPr>
          <w:spacing w:val="-5"/>
        </w:rPr>
        <w:t xml:space="preserve"> </w:t>
      </w:r>
      <w:r>
        <w:t>that denigrates or shows hostility or aversion toward an individual because of their race, color, religion, national origin, age, disability, veteran s</w:t>
      </w:r>
      <w:r>
        <w:t>tatus, or any other characteristic protected by law or that of their relatives, friends or associates, and that:</w:t>
      </w:r>
      <w:r>
        <w:rPr>
          <w:spacing w:val="40"/>
        </w:rPr>
        <w:t xml:space="preserve"> </w:t>
      </w:r>
      <w:r>
        <w:t>(i) has</w:t>
      </w:r>
      <w:r>
        <w:rPr>
          <w:spacing w:val="-4"/>
        </w:rPr>
        <w:t xml:space="preserve"> </w:t>
      </w:r>
      <w:r>
        <w:t>the</w:t>
      </w:r>
      <w:r>
        <w:rPr>
          <w:spacing w:val="-4"/>
        </w:rPr>
        <w:t xml:space="preserve"> </w:t>
      </w:r>
      <w:r>
        <w:t>purpose</w:t>
      </w:r>
      <w:r>
        <w:rPr>
          <w:spacing w:val="-4"/>
        </w:rPr>
        <w:t xml:space="preserve"> </w:t>
      </w:r>
      <w:r>
        <w:t>or</w:t>
      </w:r>
      <w:r>
        <w:rPr>
          <w:spacing w:val="-4"/>
        </w:rPr>
        <w:t xml:space="preserve"> </w:t>
      </w:r>
      <w:r>
        <w:t>effect</w:t>
      </w:r>
      <w:r>
        <w:rPr>
          <w:spacing w:val="-4"/>
        </w:rPr>
        <w:t xml:space="preserve"> </w:t>
      </w:r>
      <w:r>
        <w:t>of</w:t>
      </w:r>
      <w:r>
        <w:rPr>
          <w:spacing w:val="-4"/>
        </w:rPr>
        <w:t xml:space="preserve"> </w:t>
      </w:r>
      <w:r>
        <w:t>creating</w:t>
      </w:r>
      <w:r>
        <w:rPr>
          <w:spacing w:val="-4"/>
        </w:rPr>
        <w:t xml:space="preserve"> </w:t>
      </w:r>
      <w:r>
        <w:t>an</w:t>
      </w:r>
      <w:r>
        <w:rPr>
          <w:spacing w:val="-4"/>
        </w:rPr>
        <w:t xml:space="preserve"> </w:t>
      </w:r>
      <w:r>
        <w:t>intimidating, hostile</w:t>
      </w:r>
      <w:r>
        <w:rPr>
          <w:spacing w:val="-6"/>
        </w:rPr>
        <w:t xml:space="preserve"> </w:t>
      </w:r>
      <w:r>
        <w:t>or</w:t>
      </w:r>
      <w:r>
        <w:rPr>
          <w:spacing w:val="-6"/>
        </w:rPr>
        <w:t xml:space="preserve"> </w:t>
      </w:r>
      <w:r>
        <w:t>offensive</w:t>
      </w:r>
      <w:r>
        <w:rPr>
          <w:spacing w:val="-6"/>
        </w:rPr>
        <w:t xml:space="preserve"> </w:t>
      </w:r>
      <w:r>
        <w:t>work</w:t>
      </w:r>
      <w:r>
        <w:rPr>
          <w:spacing w:val="-6"/>
        </w:rPr>
        <w:t xml:space="preserve"> </w:t>
      </w:r>
      <w:r>
        <w:t>environment;</w:t>
      </w:r>
      <w:r>
        <w:rPr>
          <w:spacing w:val="-6"/>
        </w:rPr>
        <w:t xml:space="preserve"> </w:t>
      </w:r>
      <w:r>
        <w:t>(ii)</w:t>
      </w:r>
      <w:r>
        <w:rPr>
          <w:spacing w:val="-6"/>
        </w:rPr>
        <w:t xml:space="preserve"> </w:t>
      </w:r>
      <w:r>
        <w:t>has</w:t>
      </w:r>
      <w:r>
        <w:rPr>
          <w:spacing w:val="-6"/>
        </w:rPr>
        <w:t xml:space="preserve"> </w:t>
      </w:r>
      <w:r>
        <w:t>the</w:t>
      </w:r>
      <w:r>
        <w:rPr>
          <w:spacing w:val="-6"/>
        </w:rPr>
        <w:t xml:space="preserve"> </w:t>
      </w:r>
      <w:r>
        <w:t>purpose</w:t>
      </w:r>
      <w:r>
        <w:rPr>
          <w:spacing w:val="-6"/>
        </w:rPr>
        <w:t xml:space="preserve"> </w:t>
      </w:r>
      <w:r>
        <w:t>or</w:t>
      </w:r>
      <w:r>
        <w:rPr>
          <w:spacing w:val="-6"/>
        </w:rPr>
        <w:t xml:space="preserve"> </w:t>
      </w:r>
      <w:r>
        <w:t>effect</w:t>
      </w:r>
      <w:r>
        <w:rPr>
          <w:spacing w:val="-6"/>
        </w:rPr>
        <w:t xml:space="preserve"> </w:t>
      </w:r>
      <w:r>
        <w:t>of</w:t>
      </w:r>
      <w:r>
        <w:rPr>
          <w:spacing w:val="-6"/>
        </w:rPr>
        <w:t xml:space="preserve"> </w:t>
      </w:r>
      <w:r>
        <w:t>unreasonably</w:t>
      </w:r>
      <w:r>
        <w:rPr>
          <w:spacing w:val="-6"/>
        </w:rPr>
        <w:t xml:space="preserve"> </w:t>
      </w:r>
      <w:r>
        <w:t>interfering</w:t>
      </w:r>
      <w:r>
        <w:rPr>
          <w:spacing w:val="-6"/>
        </w:rPr>
        <w:t xml:space="preserve"> </w:t>
      </w:r>
      <w:r>
        <w:t>with</w:t>
      </w:r>
      <w:r>
        <w:rPr>
          <w:spacing w:val="-6"/>
        </w:rPr>
        <w:t xml:space="preserve"> </w:t>
      </w:r>
      <w:r>
        <w:t xml:space="preserve">an individual's work performance; or (iii) otherwise adversely affects an individual's employment </w:t>
      </w:r>
      <w:r>
        <w:rPr>
          <w:spacing w:val="-2"/>
        </w:rPr>
        <w:t>opportunities.</w:t>
      </w:r>
    </w:p>
    <w:p w:rsidR="008D5D45" w:rsidRDefault="00AD68F5">
      <w:pPr>
        <w:pStyle w:val="Heading2"/>
      </w:pPr>
      <w:bookmarkStart w:id="10" w:name="_TOC_250072"/>
      <w:r>
        <w:rPr>
          <w:color w:val="124EB4"/>
        </w:rPr>
        <w:t>Whistleblower</w:t>
      </w:r>
      <w:r>
        <w:rPr>
          <w:color w:val="124EB4"/>
          <w:spacing w:val="-1"/>
        </w:rPr>
        <w:t xml:space="preserve"> </w:t>
      </w:r>
      <w:bookmarkEnd w:id="10"/>
      <w:r>
        <w:rPr>
          <w:color w:val="124EB4"/>
          <w:spacing w:val="-2"/>
        </w:rPr>
        <w:t>Policy</w:t>
      </w:r>
    </w:p>
    <w:p w:rsidR="008D5D45" w:rsidRDefault="00AD68F5">
      <w:pPr>
        <w:pStyle w:val="BodyText"/>
        <w:spacing w:before="84" w:line="276" w:lineRule="auto"/>
        <w:ind w:left="119" w:right="120"/>
        <w:jc w:val="both"/>
      </w:pPr>
      <w:r>
        <w:t>A whistleblower, as defined by this policy, is an employee of TPC who reports an activity th</w:t>
      </w:r>
      <w:r>
        <w:t>at they consider to be illegal or dishonest to one or more of the parties specified in this policy.</w:t>
      </w:r>
      <w:r>
        <w:rPr>
          <w:spacing w:val="40"/>
        </w:rPr>
        <w:t xml:space="preserve"> </w:t>
      </w:r>
      <w:r>
        <w:t>The whistleblower is not responsible for investigating the activity or for determining fault or corrective measures; appropriate</w:t>
      </w:r>
      <w:r>
        <w:rPr>
          <w:spacing w:val="-7"/>
        </w:rPr>
        <w:t xml:space="preserve"> </w:t>
      </w:r>
      <w:r>
        <w:t>management</w:t>
      </w:r>
      <w:r>
        <w:rPr>
          <w:spacing w:val="-7"/>
        </w:rPr>
        <w:t xml:space="preserve"> </w:t>
      </w:r>
      <w:r>
        <w:t>officials</w:t>
      </w:r>
      <w:r>
        <w:rPr>
          <w:spacing w:val="-7"/>
        </w:rPr>
        <w:t xml:space="preserve"> </w:t>
      </w:r>
      <w:r>
        <w:t>are</w:t>
      </w:r>
      <w:r>
        <w:rPr>
          <w:spacing w:val="-7"/>
        </w:rPr>
        <w:t xml:space="preserve"> </w:t>
      </w:r>
      <w:r>
        <w:t>ch</w:t>
      </w:r>
      <w:r>
        <w:t>arged</w:t>
      </w:r>
      <w:r>
        <w:rPr>
          <w:spacing w:val="-7"/>
        </w:rPr>
        <w:t xml:space="preserve"> </w:t>
      </w:r>
      <w:r>
        <w:t>with</w:t>
      </w:r>
      <w:r>
        <w:rPr>
          <w:spacing w:val="-7"/>
        </w:rPr>
        <w:t xml:space="preserve"> </w:t>
      </w:r>
      <w:r>
        <w:t>these</w:t>
      </w:r>
      <w:r>
        <w:rPr>
          <w:spacing w:val="-7"/>
        </w:rPr>
        <w:t xml:space="preserve"> </w:t>
      </w:r>
      <w:r>
        <w:t>responsibilities.</w:t>
      </w:r>
      <w:r>
        <w:rPr>
          <w:spacing w:val="-7"/>
        </w:rPr>
        <w:t xml:space="preserve"> </w:t>
      </w:r>
      <w:r>
        <w:t>Examples</w:t>
      </w:r>
      <w:r>
        <w:rPr>
          <w:spacing w:val="-7"/>
        </w:rPr>
        <w:t xml:space="preserve"> </w:t>
      </w:r>
      <w:r>
        <w:t>of</w:t>
      </w:r>
      <w:r>
        <w:rPr>
          <w:spacing w:val="-7"/>
        </w:rPr>
        <w:t xml:space="preserve"> </w:t>
      </w:r>
      <w:r>
        <w:t>illegal or dishonest activities are violations of federal, state, or local laws; billing for services not performed; and other fraudulent financial reporting.</w:t>
      </w:r>
    </w:p>
    <w:p w:rsidR="008D5D45" w:rsidRDefault="008D5D45">
      <w:pPr>
        <w:pStyle w:val="BodyText"/>
        <w:spacing w:before="7"/>
        <w:rPr>
          <w:sz w:val="27"/>
        </w:rPr>
      </w:pPr>
    </w:p>
    <w:p w:rsidR="008D5D45" w:rsidRDefault="00AD68F5">
      <w:pPr>
        <w:pStyle w:val="BodyText"/>
        <w:spacing w:line="276" w:lineRule="auto"/>
        <w:ind w:left="119" w:right="120"/>
        <w:jc w:val="both"/>
      </w:pPr>
      <w:r>
        <w:t>If an employee knows of illegal or dishonest fraudulent activity, the employee is to contact the pastor or chair of the personnel committee.</w:t>
      </w:r>
      <w:r>
        <w:rPr>
          <w:spacing w:val="40"/>
        </w:rPr>
        <w:t xml:space="preserve"> </w:t>
      </w:r>
      <w:r>
        <w:t>The employee must exercise sound judgment to avoid baseless allegations.</w:t>
      </w:r>
      <w:r>
        <w:rPr>
          <w:spacing w:val="40"/>
        </w:rPr>
        <w:t xml:space="preserve"> </w:t>
      </w:r>
      <w:r>
        <w:t>An employee who intentionally files a fals</w:t>
      </w:r>
      <w:r>
        <w:t>e report of wrongdoing is</w:t>
      </w:r>
      <w:r>
        <w:rPr>
          <w:spacing w:val="-4"/>
        </w:rPr>
        <w:t xml:space="preserve"> </w:t>
      </w:r>
      <w:r>
        <w:t>subject</w:t>
      </w:r>
      <w:r>
        <w:rPr>
          <w:spacing w:val="-4"/>
        </w:rPr>
        <w:t xml:space="preserve"> </w:t>
      </w:r>
      <w:r>
        <w:t>to</w:t>
      </w:r>
      <w:r>
        <w:rPr>
          <w:spacing w:val="-4"/>
        </w:rPr>
        <w:t xml:space="preserve"> </w:t>
      </w:r>
      <w:r>
        <w:t>disciplinary action up to and including termination.</w:t>
      </w:r>
    </w:p>
    <w:p w:rsidR="008D5D45" w:rsidRDefault="008D5D45">
      <w:pPr>
        <w:pStyle w:val="BodyText"/>
        <w:spacing w:before="8"/>
        <w:rPr>
          <w:sz w:val="27"/>
        </w:rPr>
      </w:pPr>
    </w:p>
    <w:p w:rsidR="008D5D45" w:rsidRDefault="00AD68F5">
      <w:pPr>
        <w:pStyle w:val="BodyText"/>
        <w:spacing w:line="276" w:lineRule="auto"/>
        <w:ind w:left="119" w:right="119"/>
        <w:jc w:val="both"/>
      </w:pPr>
      <w:r>
        <w:t>Whistleblower protections are provided</w:t>
      </w:r>
      <w:r>
        <w:rPr>
          <w:spacing w:val="-6"/>
        </w:rPr>
        <w:t xml:space="preserve"> </w:t>
      </w:r>
      <w:r>
        <w:t>in</w:t>
      </w:r>
      <w:r>
        <w:rPr>
          <w:spacing w:val="-6"/>
        </w:rPr>
        <w:t xml:space="preserve"> </w:t>
      </w:r>
      <w:r>
        <w:t>two</w:t>
      </w:r>
      <w:r>
        <w:rPr>
          <w:spacing w:val="-6"/>
        </w:rPr>
        <w:t xml:space="preserve"> </w:t>
      </w:r>
      <w:r>
        <w:t>important</w:t>
      </w:r>
      <w:r>
        <w:rPr>
          <w:spacing w:val="-6"/>
        </w:rPr>
        <w:t xml:space="preserve"> </w:t>
      </w:r>
      <w:r>
        <w:t>areas</w:t>
      </w:r>
      <w:r>
        <w:rPr>
          <w:spacing w:val="-6"/>
        </w:rPr>
        <w:t xml:space="preserve"> </w:t>
      </w:r>
      <w:r>
        <w:t>–</w:t>
      </w:r>
      <w:r>
        <w:rPr>
          <w:spacing w:val="-6"/>
        </w:rPr>
        <w:t xml:space="preserve"> </w:t>
      </w:r>
      <w:r>
        <w:t>confidentiality</w:t>
      </w:r>
      <w:r>
        <w:rPr>
          <w:spacing w:val="-6"/>
        </w:rPr>
        <w:t xml:space="preserve"> </w:t>
      </w:r>
      <w:r>
        <w:t>and</w:t>
      </w:r>
      <w:r>
        <w:rPr>
          <w:spacing w:val="-6"/>
        </w:rPr>
        <w:t xml:space="preserve"> </w:t>
      </w:r>
      <w:r>
        <w:t>protection</w:t>
      </w:r>
      <w:r>
        <w:rPr>
          <w:spacing w:val="-6"/>
        </w:rPr>
        <w:t xml:space="preserve"> </w:t>
      </w:r>
      <w:r>
        <w:t>against retaliation.</w:t>
      </w:r>
      <w:r>
        <w:rPr>
          <w:spacing w:val="40"/>
        </w:rPr>
        <w:t xml:space="preserve"> </w:t>
      </w:r>
      <w:r>
        <w:t>Insofar as possible, the confidentiality of the whistleblower will be maintained.</w:t>
      </w:r>
      <w:r>
        <w:rPr>
          <w:spacing w:val="40"/>
        </w:rPr>
        <w:t xml:space="preserve"> </w:t>
      </w:r>
      <w:r>
        <w:t>However, identity may need to be disclosed to conduct a thorough investigation, to comply with the law and to provide accused individuals their legal rights</w:t>
      </w:r>
      <w:r>
        <w:rPr>
          <w:spacing w:val="-6"/>
        </w:rPr>
        <w:t xml:space="preserve"> </w:t>
      </w:r>
      <w:r>
        <w:t>of</w:t>
      </w:r>
      <w:r>
        <w:rPr>
          <w:spacing w:val="-6"/>
        </w:rPr>
        <w:t xml:space="preserve"> </w:t>
      </w:r>
      <w:r>
        <w:t>defense.</w:t>
      </w:r>
      <w:r>
        <w:rPr>
          <w:spacing w:val="80"/>
        </w:rPr>
        <w:t xml:space="preserve"> </w:t>
      </w:r>
      <w:r>
        <w:t>TPC</w:t>
      </w:r>
      <w:r>
        <w:rPr>
          <w:spacing w:val="-6"/>
        </w:rPr>
        <w:t xml:space="preserve"> </w:t>
      </w:r>
      <w:r>
        <w:t>w</w:t>
      </w:r>
      <w:r>
        <w:t>ill</w:t>
      </w:r>
      <w:r>
        <w:rPr>
          <w:spacing w:val="-6"/>
        </w:rPr>
        <w:t xml:space="preserve"> </w:t>
      </w:r>
      <w:r>
        <w:t>not</w:t>
      </w:r>
      <w:r>
        <w:rPr>
          <w:spacing w:val="-6"/>
        </w:rPr>
        <w:t xml:space="preserve"> </w:t>
      </w:r>
      <w:r>
        <w:t>retaliate</w:t>
      </w:r>
      <w:r>
        <w:rPr>
          <w:spacing w:val="-6"/>
        </w:rPr>
        <w:t xml:space="preserve"> </w:t>
      </w:r>
      <w:r>
        <w:t>against</w:t>
      </w:r>
      <w:r>
        <w:rPr>
          <w:spacing w:val="-6"/>
        </w:rPr>
        <w:t xml:space="preserve"> </w:t>
      </w:r>
      <w:r>
        <w:t>a</w:t>
      </w:r>
      <w:r>
        <w:rPr>
          <w:spacing w:val="-6"/>
        </w:rPr>
        <w:t xml:space="preserve"> </w:t>
      </w:r>
      <w:r>
        <w:t>whistleblower. This includes, but is not limited to, protection from retaliation in the form of an adverse employment action such as termination, compensation decreases,</w:t>
      </w:r>
      <w:r>
        <w:rPr>
          <w:spacing w:val="-5"/>
        </w:rPr>
        <w:t xml:space="preserve"> </w:t>
      </w:r>
      <w:r>
        <w:t>or</w:t>
      </w:r>
      <w:r>
        <w:rPr>
          <w:spacing w:val="-5"/>
        </w:rPr>
        <w:t xml:space="preserve"> </w:t>
      </w:r>
      <w:r>
        <w:t>poor</w:t>
      </w:r>
      <w:r>
        <w:rPr>
          <w:spacing w:val="-5"/>
        </w:rPr>
        <w:t xml:space="preserve"> </w:t>
      </w:r>
      <w:r>
        <w:t>work</w:t>
      </w:r>
      <w:r>
        <w:rPr>
          <w:spacing w:val="-5"/>
        </w:rPr>
        <w:t xml:space="preserve"> </w:t>
      </w:r>
      <w:r>
        <w:t>assignments</w:t>
      </w:r>
      <w:r>
        <w:rPr>
          <w:spacing w:val="-5"/>
        </w:rPr>
        <w:t xml:space="preserve"> </w:t>
      </w:r>
      <w:r>
        <w:t>and</w:t>
      </w:r>
      <w:r>
        <w:rPr>
          <w:spacing w:val="-5"/>
        </w:rPr>
        <w:t xml:space="preserve"> </w:t>
      </w:r>
      <w:r>
        <w:t>threats</w:t>
      </w:r>
      <w:r>
        <w:rPr>
          <w:spacing w:val="-5"/>
        </w:rPr>
        <w:t xml:space="preserve"> </w:t>
      </w:r>
      <w:r>
        <w:t>of</w:t>
      </w:r>
      <w:r>
        <w:rPr>
          <w:spacing w:val="-5"/>
        </w:rPr>
        <w:t xml:space="preserve"> </w:t>
      </w:r>
      <w:r>
        <w:t>physical harm.</w:t>
      </w:r>
      <w:r>
        <w:rPr>
          <w:spacing w:val="40"/>
        </w:rPr>
        <w:t xml:space="preserve"> </w:t>
      </w:r>
      <w:r>
        <w:t>Any</w:t>
      </w:r>
      <w:r>
        <w:t xml:space="preserve"> whistleblower who believes they are</w:t>
      </w:r>
      <w:r>
        <w:rPr>
          <w:spacing w:val="-6"/>
        </w:rPr>
        <w:t xml:space="preserve"> </w:t>
      </w:r>
      <w:r>
        <w:t>being</w:t>
      </w:r>
      <w:r>
        <w:rPr>
          <w:spacing w:val="-6"/>
        </w:rPr>
        <w:t xml:space="preserve"> </w:t>
      </w:r>
      <w:r>
        <w:t>retaliated</w:t>
      </w:r>
      <w:r>
        <w:rPr>
          <w:spacing w:val="-6"/>
        </w:rPr>
        <w:t xml:space="preserve"> </w:t>
      </w:r>
      <w:r>
        <w:t>against</w:t>
      </w:r>
      <w:r>
        <w:rPr>
          <w:spacing w:val="-6"/>
        </w:rPr>
        <w:t xml:space="preserve"> </w:t>
      </w:r>
      <w:r>
        <w:t>must</w:t>
      </w:r>
      <w:r>
        <w:rPr>
          <w:spacing w:val="-6"/>
        </w:rPr>
        <w:t xml:space="preserve"> </w:t>
      </w:r>
      <w:r>
        <w:t>immediately</w:t>
      </w:r>
      <w:r>
        <w:rPr>
          <w:spacing w:val="-6"/>
        </w:rPr>
        <w:t xml:space="preserve"> </w:t>
      </w:r>
      <w:r>
        <w:t>contact</w:t>
      </w:r>
      <w:r>
        <w:rPr>
          <w:spacing w:val="-6"/>
        </w:rPr>
        <w:t xml:space="preserve"> </w:t>
      </w:r>
      <w:r>
        <w:t>the pastor</w:t>
      </w:r>
      <w:r>
        <w:rPr>
          <w:spacing w:val="-6"/>
        </w:rPr>
        <w:t xml:space="preserve"> </w:t>
      </w:r>
      <w:r>
        <w:t>and/or</w:t>
      </w:r>
      <w:r>
        <w:rPr>
          <w:spacing w:val="-6"/>
        </w:rPr>
        <w:t xml:space="preserve"> </w:t>
      </w:r>
      <w:r>
        <w:t>the</w:t>
      </w:r>
      <w:r>
        <w:rPr>
          <w:spacing w:val="-6"/>
        </w:rPr>
        <w:t xml:space="preserve"> </w:t>
      </w:r>
      <w:r>
        <w:t>chair</w:t>
      </w:r>
      <w:r>
        <w:rPr>
          <w:spacing w:val="-6"/>
        </w:rPr>
        <w:t xml:space="preserve"> </w:t>
      </w:r>
      <w:r>
        <w:t>of</w:t>
      </w:r>
      <w:r>
        <w:rPr>
          <w:spacing w:val="-6"/>
        </w:rPr>
        <w:t xml:space="preserve"> </w:t>
      </w:r>
      <w:r>
        <w:t>the</w:t>
      </w:r>
      <w:r>
        <w:rPr>
          <w:spacing w:val="-6"/>
        </w:rPr>
        <w:t xml:space="preserve"> </w:t>
      </w:r>
      <w:r>
        <w:t>personnel</w:t>
      </w:r>
      <w:r>
        <w:rPr>
          <w:spacing w:val="-6"/>
        </w:rPr>
        <w:t xml:space="preserve"> </w:t>
      </w:r>
      <w:r>
        <w:t>committee.</w:t>
      </w:r>
      <w:r>
        <w:rPr>
          <w:spacing w:val="40"/>
        </w:rPr>
        <w:t xml:space="preserve"> </w:t>
      </w:r>
      <w:r>
        <w:t>The</w:t>
      </w:r>
      <w:r>
        <w:rPr>
          <w:spacing w:val="-6"/>
        </w:rPr>
        <w:t xml:space="preserve"> </w:t>
      </w:r>
      <w:r>
        <w:t>right</w:t>
      </w:r>
      <w:r>
        <w:rPr>
          <w:spacing w:val="-6"/>
        </w:rPr>
        <w:t xml:space="preserve"> </w:t>
      </w:r>
      <w:r>
        <w:t>of</w:t>
      </w:r>
      <w:r>
        <w:rPr>
          <w:spacing w:val="-6"/>
        </w:rPr>
        <w:t xml:space="preserve"> </w:t>
      </w:r>
      <w:r>
        <w:t>a</w:t>
      </w:r>
      <w:r>
        <w:rPr>
          <w:spacing w:val="-6"/>
        </w:rPr>
        <w:t xml:space="preserve"> </w:t>
      </w:r>
      <w:r>
        <w:t>whistleblower</w:t>
      </w:r>
      <w:r>
        <w:rPr>
          <w:spacing w:val="-6"/>
        </w:rPr>
        <w:t xml:space="preserve"> </w:t>
      </w:r>
      <w:r>
        <w:t>for</w:t>
      </w:r>
      <w:r>
        <w:rPr>
          <w:spacing w:val="-6"/>
        </w:rPr>
        <w:t xml:space="preserve"> </w:t>
      </w:r>
      <w:r>
        <w:t>protection</w:t>
      </w:r>
      <w:r>
        <w:rPr>
          <w:spacing w:val="-6"/>
        </w:rPr>
        <w:t xml:space="preserve"> </w:t>
      </w:r>
      <w:r>
        <w:t>against retaliation does not include immunity for any personal wrongdoing that is alleged and investigated.</w:t>
      </w:r>
    </w:p>
    <w:p w:rsidR="008D5D45" w:rsidRDefault="008D5D45">
      <w:pPr>
        <w:pStyle w:val="BodyText"/>
        <w:spacing w:before="7"/>
        <w:rPr>
          <w:sz w:val="27"/>
        </w:rPr>
      </w:pPr>
    </w:p>
    <w:p w:rsidR="008D5D45" w:rsidRDefault="00AD68F5">
      <w:pPr>
        <w:pStyle w:val="BodyText"/>
        <w:spacing w:line="276" w:lineRule="auto"/>
        <w:ind w:left="119" w:right="121"/>
        <w:jc w:val="both"/>
      </w:pPr>
      <w:r>
        <w:t>All reports of illegal and dishonest activities should be promptly submitted to the pastor and/or the chair of the personnel committee of Trinity w</w:t>
      </w:r>
      <w:r>
        <w:t>ho is responsible for investigating and coordinating corrective action.</w:t>
      </w:r>
    </w:p>
    <w:p w:rsidR="008D5D45" w:rsidRDefault="008D5D45">
      <w:pPr>
        <w:rPr>
          <w:sz w:val="16"/>
        </w:rPr>
        <w:sectPr w:rsidR="008D5D45">
          <w:pgSz w:w="12240" w:h="15840"/>
          <w:pgMar w:top="1820" w:right="960" w:bottom="920" w:left="960" w:header="0" w:footer="740" w:gutter="0"/>
          <w:cols w:space="720"/>
        </w:sectPr>
      </w:pPr>
    </w:p>
    <w:p w:rsidR="008D5D45" w:rsidRDefault="00AD68F5">
      <w:pPr>
        <w:pStyle w:val="Heading1"/>
        <w:tabs>
          <w:tab w:val="left" w:pos="3264"/>
          <w:tab w:val="left" w:pos="10199"/>
        </w:tabs>
        <w:rPr>
          <w:u w:val="none"/>
        </w:rPr>
      </w:pPr>
      <w:bookmarkStart w:id="11" w:name="_TOC_250071"/>
      <w:r>
        <w:rPr>
          <w:rFonts w:ascii="Times New Roman"/>
          <w:b w:val="0"/>
          <w:color w:val="124EB4"/>
          <w:u w:color="70B43C"/>
        </w:rPr>
        <w:lastRenderedPageBreak/>
        <w:tab/>
      </w:r>
      <w:r>
        <w:rPr>
          <w:color w:val="124EB4"/>
          <w:u w:color="70B43C"/>
        </w:rPr>
        <w:t>Employment</w:t>
      </w:r>
      <w:r>
        <w:rPr>
          <w:color w:val="124EB4"/>
          <w:spacing w:val="-9"/>
          <w:u w:color="70B43C"/>
        </w:rPr>
        <w:t xml:space="preserve"> </w:t>
      </w:r>
      <w:r>
        <w:rPr>
          <w:color w:val="124EB4"/>
          <w:spacing w:val="-2"/>
          <w:u w:color="70B43C"/>
        </w:rPr>
        <w:t>Policies</w:t>
      </w:r>
      <w:bookmarkEnd w:id="11"/>
      <w:r>
        <w:rPr>
          <w:color w:val="124EB4"/>
          <w:u w:color="70B43C"/>
        </w:rPr>
        <w:tab/>
      </w:r>
    </w:p>
    <w:p w:rsidR="008D5D45" w:rsidRDefault="00AD68F5">
      <w:pPr>
        <w:pStyle w:val="Heading2"/>
        <w:spacing w:before="237"/>
      </w:pPr>
      <w:bookmarkStart w:id="12" w:name="_TOC_250070"/>
      <w:r>
        <w:rPr>
          <w:color w:val="124EB4"/>
        </w:rPr>
        <w:t>Offers</w:t>
      </w:r>
      <w:r>
        <w:rPr>
          <w:color w:val="124EB4"/>
          <w:spacing w:val="-3"/>
        </w:rPr>
        <w:t xml:space="preserve"> </w:t>
      </w:r>
      <w:r>
        <w:rPr>
          <w:color w:val="124EB4"/>
        </w:rPr>
        <w:t>of</w:t>
      </w:r>
      <w:r>
        <w:rPr>
          <w:color w:val="124EB4"/>
          <w:spacing w:val="-1"/>
        </w:rPr>
        <w:t xml:space="preserve"> </w:t>
      </w:r>
      <w:bookmarkEnd w:id="12"/>
      <w:r>
        <w:rPr>
          <w:color w:val="124EB4"/>
          <w:spacing w:val="-2"/>
        </w:rPr>
        <w:t>Employment</w:t>
      </w:r>
    </w:p>
    <w:p w:rsidR="008D5D45" w:rsidRDefault="00AD68F5">
      <w:pPr>
        <w:pStyle w:val="BodyText"/>
        <w:spacing w:before="84" w:line="276" w:lineRule="auto"/>
        <w:ind w:left="119" w:right="127"/>
        <w:jc w:val="both"/>
      </w:pPr>
      <w:r>
        <w:t>Employment is established through</w:t>
      </w:r>
      <w:r>
        <w:rPr>
          <w:spacing w:val="-7"/>
        </w:rPr>
        <w:t xml:space="preserve"> </w:t>
      </w:r>
      <w:r>
        <w:t>an</w:t>
      </w:r>
      <w:r>
        <w:rPr>
          <w:spacing w:val="-7"/>
        </w:rPr>
        <w:t xml:space="preserve"> </w:t>
      </w:r>
      <w:r>
        <w:t>Employment</w:t>
      </w:r>
      <w:r>
        <w:rPr>
          <w:spacing w:val="-7"/>
        </w:rPr>
        <w:t xml:space="preserve"> </w:t>
      </w:r>
      <w:r>
        <w:t>Agreement</w:t>
      </w:r>
      <w:r>
        <w:rPr>
          <w:spacing w:val="-7"/>
        </w:rPr>
        <w:t xml:space="preserve"> </w:t>
      </w:r>
      <w:r>
        <w:t>Letter,</w:t>
      </w:r>
      <w:r>
        <w:rPr>
          <w:spacing w:val="-7"/>
        </w:rPr>
        <w:t xml:space="preserve"> </w:t>
      </w:r>
      <w:r>
        <w:t>which</w:t>
      </w:r>
      <w:r>
        <w:rPr>
          <w:spacing w:val="-7"/>
        </w:rPr>
        <w:t xml:space="preserve"> </w:t>
      </w:r>
      <w:r>
        <w:t>will</w:t>
      </w:r>
      <w:r>
        <w:rPr>
          <w:spacing w:val="-7"/>
        </w:rPr>
        <w:t xml:space="preserve"> </w:t>
      </w:r>
      <w:r>
        <w:t>specify</w:t>
      </w:r>
      <w:r>
        <w:rPr>
          <w:spacing w:val="-7"/>
        </w:rPr>
        <w:t xml:space="preserve"> </w:t>
      </w:r>
      <w:r>
        <w:t>the</w:t>
      </w:r>
      <w:r>
        <w:rPr>
          <w:spacing w:val="-7"/>
        </w:rPr>
        <w:t xml:space="preserve"> </w:t>
      </w:r>
      <w:r>
        <w:t>start</w:t>
      </w:r>
      <w:r>
        <w:rPr>
          <w:spacing w:val="-7"/>
        </w:rPr>
        <w:t xml:space="preserve"> </w:t>
      </w:r>
      <w:r>
        <w:t>date, compensatio</w:t>
      </w:r>
      <w:r>
        <w:t>n, provisions for Paid Time Off and other leaves, and any other terms of employment. Updated Employment Agreements will then be provided to the employee at the beginning of each calendar year. Staff in called positions will additionally be provided with an</w:t>
      </w:r>
      <w:r>
        <w:t xml:space="preserve"> annual terms of call agreement, which is subject to review by the personnel committee.</w:t>
      </w:r>
    </w:p>
    <w:p w:rsidR="008D5D45" w:rsidRDefault="00AD68F5">
      <w:pPr>
        <w:pStyle w:val="Heading2"/>
      </w:pPr>
      <w:bookmarkStart w:id="13" w:name="_TOC_250069"/>
      <w:r>
        <w:rPr>
          <w:color w:val="124EB4"/>
        </w:rPr>
        <w:t>Introductory</w:t>
      </w:r>
      <w:r>
        <w:rPr>
          <w:color w:val="124EB4"/>
          <w:spacing w:val="-1"/>
        </w:rPr>
        <w:t xml:space="preserve"> </w:t>
      </w:r>
      <w:bookmarkEnd w:id="13"/>
      <w:r>
        <w:rPr>
          <w:color w:val="124EB4"/>
          <w:spacing w:val="-2"/>
        </w:rPr>
        <w:t>Period</w:t>
      </w:r>
    </w:p>
    <w:p w:rsidR="008D5D45" w:rsidRDefault="00AD68F5">
      <w:pPr>
        <w:pStyle w:val="BodyText"/>
        <w:spacing w:before="84" w:line="276" w:lineRule="auto"/>
        <w:ind w:left="119" w:right="124"/>
        <w:jc w:val="both"/>
      </w:pPr>
      <w:r>
        <w:t>Every new employee, except for those in called positions, goes through an initial period</w:t>
      </w:r>
      <w:r>
        <w:rPr>
          <w:spacing w:val="-5"/>
        </w:rPr>
        <w:t xml:space="preserve"> </w:t>
      </w:r>
      <w:r>
        <w:t>of</w:t>
      </w:r>
      <w:r>
        <w:rPr>
          <w:spacing w:val="-5"/>
        </w:rPr>
        <w:t xml:space="preserve"> </w:t>
      </w:r>
      <w:r>
        <w:t xml:space="preserve">orientation in order to learn about TPC and about their </w:t>
      </w:r>
      <w:r>
        <w:t>job.</w:t>
      </w:r>
    </w:p>
    <w:p w:rsidR="008D5D45" w:rsidRDefault="008D5D45">
      <w:pPr>
        <w:pStyle w:val="BodyText"/>
        <w:spacing w:before="7"/>
        <w:rPr>
          <w:sz w:val="27"/>
        </w:rPr>
      </w:pPr>
    </w:p>
    <w:p w:rsidR="008D5D45" w:rsidRDefault="00AD68F5">
      <w:pPr>
        <w:pStyle w:val="BodyText"/>
        <w:spacing w:line="276" w:lineRule="auto"/>
        <w:ind w:left="119" w:right="127"/>
        <w:jc w:val="both"/>
      </w:pPr>
      <w:r>
        <w:t>Additionally,</w:t>
      </w:r>
      <w:r>
        <w:rPr>
          <w:spacing w:val="-7"/>
        </w:rPr>
        <w:t xml:space="preserve"> </w:t>
      </w:r>
      <w:r>
        <w:t>the</w:t>
      </w:r>
      <w:r>
        <w:rPr>
          <w:spacing w:val="-7"/>
        </w:rPr>
        <w:t xml:space="preserve"> </w:t>
      </w:r>
      <w:r>
        <w:t>initial</w:t>
      </w:r>
      <w:r>
        <w:rPr>
          <w:spacing w:val="-7"/>
        </w:rPr>
        <w:t xml:space="preserve"> </w:t>
      </w:r>
      <w:r>
        <w:t>employment</w:t>
      </w:r>
      <w:r>
        <w:rPr>
          <w:spacing w:val="-7"/>
        </w:rPr>
        <w:t xml:space="preserve"> </w:t>
      </w:r>
      <w:r>
        <w:t>period</w:t>
      </w:r>
      <w:r>
        <w:rPr>
          <w:spacing w:val="-7"/>
        </w:rPr>
        <w:t xml:space="preserve"> </w:t>
      </w:r>
      <w:r>
        <w:t>gives</w:t>
      </w:r>
      <w:r>
        <w:rPr>
          <w:spacing w:val="-7"/>
        </w:rPr>
        <w:t xml:space="preserve"> </w:t>
      </w:r>
      <w:r>
        <w:t>the</w:t>
      </w:r>
      <w:r>
        <w:rPr>
          <w:spacing w:val="-7"/>
        </w:rPr>
        <w:t xml:space="preserve"> </w:t>
      </w:r>
      <w:r>
        <w:t>employee’s</w:t>
      </w:r>
      <w:r>
        <w:rPr>
          <w:spacing w:val="-7"/>
        </w:rPr>
        <w:t xml:space="preserve"> </w:t>
      </w:r>
      <w:r>
        <w:t>supervisor</w:t>
      </w:r>
      <w:r>
        <w:rPr>
          <w:spacing w:val="-7"/>
        </w:rPr>
        <w:t xml:space="preserve"> </w:t>
      </w:r>
      <w:r>
        <w:t>a</w:t>
      </w:r>
      <w:r>
        <w:rPr>
          <w:spacing w:val="-7"/>
        </w:rPr>
        <w:t xml:space="preserve"> </w:t>
      </w:r>
      <w:r>
        <w:t>reasonable</w:t>
      </w:r>
      <w:r>
        <w:rPr>
          <w:spacing w:val="-7"/>
        </w:rPr>
        <w:t xml:space="preserve"> </w:t>
      </w:r>
      <w:r>
        <w:t>period</w:t>
      </w:r>
      <w:r>
        <w:rPr>
          <w:spacing w:val="-7"/>
        </w:rPr>
        <w:t xml:space="preserve"> </w:t>
      </w:r>
      <w:r>
        <w:t>of</w:t>
      </w:r>
      <w:r>
        <w:rPr>
          <w:spacing w:val="-7"/>
        </w:rPr>
        <w:t xml:space="preserve"> </w:t>
      </w:r>
      <w:r>
        <w:t>time to evaluate their performance.</w:t>
      </w:r>
      <w:r>
        <w:rPr>
          <w:spacing w:val="40"/>
        </w:rPr>
        <w:t xml:space="preserve"> </w:t>
      </w:r>
      <w:r>
        <w:t>The initial employment period</w:t>
      </w:r>
      <w:r>
        <w:rPr>
          <w:spacing w:val="-4"/>
        </w:rPr>
        <w:t xml:space="preserve"> </w:t>
      </w:r>
      <w:r>
        <w:t>is</w:t>
      </w:r>
      <w:r>
        <w:rPr>
          <w:spacing w:val="-4"/>
        </w:rPr>
        <w:t xml:space="preserve"> </w:t>
      </w:r>
      <w:r>
        <w:t>ninety</w:t>
      </w:r>
      <w:r>
        <w:rPr>
          <w:spacing w:val="-4"/>
        </w:rPr>
        <w:t xml:space="preserve"> </w:t>
      </w:r>
      <w:r>
        <w:t>(90)</w:t>
      </w:r>
      <w:r>
        <w:rPr>
          <w:spacing w:val="-4"/>
        </w:rPr>
        <w:t xml:space="preserve"> </w:t>
      </w:r>
      <w:r>
        <w:t>days.</w:t>
      </w:r>
      <w:r>
        <w:rPr>
          <w:spacing w:val="40"/>
        </w:rPr>
        <w:t xml:space="preserve"> </w:t>
      </w:r>
      <w:r>
        <w:t>TPC</w:t>
      </w:r>
      <w:r>
        <w:rPr>
          <w:spacing w:val="-4"/>
        </w:rPr>
        <w:t xml:space="preserve"> </w:t>
      </w:r>
      <w:r>
        <w:t>may</w:t>
      </w:r>
      <w:r>
        <w:rPr>
          <w:spacing w:val="-4"/>
        </w:rPr>
        <w:t xml:space="preserve"> </w:t>
      </w:r>
      <w:r>
        <w:t>extend</w:t>
      </w:r>
      <w:r>
        <w:rPr>
          <w:spacing w:val="-4"/>
        </w:rPr>
        <w:t xml:space="preserve"> </w:t>
      </w:r>
      <w:r>
        <w:t>the probationary period beyond ninety (90) days if circumstances warrant such extension.</w:t>
      </w:r>
    </w:p>
    <w:p w:rsidR="005452A6" w:rsidRDefault="005452A6">
      <w:pPr>
        <w:pStyle w:val="BodyText"/>
        <w:spacing w:line="276" w:lineRule="auto"/>
        <w:ind w:left="119" w:right="127"/>
        <w:jc w:val="both"/>
      </w:pPr>
    </w:p>
    <w:p w:rsidR="008D5D45" w:rsidRDefault="00AD68F5">
      <w:pPr>
        <w:pStyle w:val="BodyText"/>
        <w:spacing w:line="276" w:lineRule="auto"/>
        <w:ind w:left="119" w:right="119"/>
        <w:jc w:val="both"/>
      </w:pPr>
      <w:r>
        <w:t>During this time, the new employee will be provided with training and</w:t>
      </w:r>
      <w:r>
        <w:rPr>
          <w:spacing w:val="-4"/>
        </w:rPr>
        <w:t xml:space="preserve"> </w:t>
      </w:r>
      <w:r>
        <w:t>guidance</w:t>
      </w:r>
      <w:r>
        <w:rPr>
          <w:spacing w:val="-4"/>
        </w:rPr>
        <w:t xml:space="preserve"> </w:t>
      </w:r>
      <w:r>
        <w:t>from</w:t>
      </w:r>
      <w:r>
        <w:rPr>
          <w:spacing w:val="-4"/>
        </w:rPr>
        <w:t xml:space="preserve"> </w:t>
      </w:r>
      <w:r>
        <w:t>their</w:t>
      </w:r>
      <w:r>
        <w:rPr>
          <w:spacing w:val="-4"/>
        </w:rPr>
        <w:t xml:space="preserve"> </w:t>
      </w:r>
      <w:r>
        <w:t>supervisor. They may be discharged at any time during this period if their su</w:t>
      </w:r>
      <w:r>
        <w:t>pervisor</w:t>
      </w:r>
      <w:r>
        <w:rPr>
          <w:sz w:val="22"/>
        </w:rPr>
        <w:t xml:space="preserve">, </w:t>
      </w:r>
      <w:r>
        <w:t xml:space="preserve">in consultation with the pastor and chair of the personnel committee, concludes that they are not progressing or performing satisfactorily. </w:t>
      </w:r>
      <w:r w:rsidR="00E50A40">
        <w:t>Additionally,</w:t>
      </w:r>
      <w:r>
        <w:t xml:space="preserve"> employment is not for any specific time and may be</w:t>
      </w:r>
      <w:r>
        <w:rPr>
          <w:spacing w:val="-5"/>
        </w:rPr>
        <w:t xml:space="preserve"> </w:t>
      </w:r>
      <w:r>
        <w:t>terminated</w:t>
      </w:r>
      <w:r>
        <w:rPr>
          <w:spacing w:val="-5"/>
        </w:rPr>
        <w:t xml:space="preserve"> </w:t>
      </w:r>
      <w:r>
        <w:t>at</w:t>
      </w:r>
      <w:r>
        <w:rPr>
          <w:spacing w:val="-5"/>
        </w:rPr>
        <w:t xml:space="preserve"> </w:t>
      </w:r>
      <w:r>
        <w:t>will,</w:t>
      </w:r>
      <w:r>
        <w:rPr>
          <w:spacing w:val="-5"/>
        </w:rPr>
        <w:t xml:space="preserve"> </w:t>
      </w:r>
      <w:r>
        <w:t xml:space="preserve">with or without cause </w:t>
      </w:r>
      <w:r>
        <w:t>and without prior notice.</w:t>
      </w:r>
    </w:p>
    <w:p w:rsidR="008D5D45" w:rsidRDefault="008D5D45">
      <w:pPr>
        <w:pStyle w:val="BodyText"/>
        <w:spacing w:before="7"/>
        <w:rPr>
          <w:sz w:val="27"/>
        </w:rPr>
      </w:pPr>
    </w:p>
    <w:p w:rsidR="008D5D45" w:rsidRDefault="00AD68F5">
      <w:pPr>
        <w:pStyle w:val="BodyText"/>
        <w:spacing w:before="1" w:line="276" w:lineRule="auto"/>
        <w:ind w:left="119" w:right="125"/>
        <w:jc w:val="both"/>
      </w:pPr>
      <w:r>
        <w:t>By the end of the introductory period, the immediate supervisor, the pastor and the chair of the personnel committee will decide whether there is a fit between the employee and</w:t>
      </w:r>
      <w:r>
        <w:rPr>
          <w:spacing w:val="-4"/>
        </w:rPr>
        <w:t xml:space="preserve"> </w:t>
      </w:r>
      <w:r>
        <w:t>the</w:t>
      </w:r>
      <w:r>
        <w:rPr>
          <w:spacing w:val="-4"/>
        </w:rPr>
        <w:t xml:space="preserve"> </w:t>
      </w:r>
      <w:r>
        <w:t>position,</w:t>
      </w:r>
      <w:r>
        <w:rPr>
          <w:spacing w:val="-4"/>
        </w:rPr>
        <w:t xml:space="preserve"> </w:t>
      </w:r>
      <w:r>
        <w:t>and</w:t>
      </w:r>
      <w:r>
        <w:rPr>
          <w:spacing w:val="-4"/>
        </w:rPr>
        <w:t xml:space="preserve"> </w:t>
      </w:r>
      <w:r>
        <w:t>if the job performance is “satisfa</w:t>
      </w:r>
      <w:r>
        <w:t>ctory.” The result of this review will be shared with the employee, who may then continue as an at-will employee.</w:t>
      </w:r>
    </w:p>
    <w:p w:rsidR="008D5D45" w:rsidRDefault="008D5D45">
      <w:pPr>
        <w:pStyle w:val="BodyText"/>
        <w:spacing w:before="7"/>
        <w:rPr>
          <w:sz w:val="27"/>
        </w:rPr>
      </w:pPr>
    </w:p>
    <w:p w:rsidR="008D5D45" w:rsidRDefault="00AD68F5">
      <w:pPr>
        <w:pStyle w:val="BodyText"/>
        <w:spacing w:line="276" w:lineRule="auto"/>
        <w:ind w:left="119" w:right="120"/>
        <w:jc w:val="both"/>
      </w:pPr>
      <w:r>
        <w:t xml:space="preserve">Any provided benefits will commence upon the day that employment begins at the start of the introductory period. Paid time off will begin to </w:t>
      </w:r>
      <w:r>
        <w:t>accrue on the first day of employment. Normally, no paid time off will be taken during the introductory period. Reasonable exceptions may be granted in negotiation with the supervisor and the pastor.</w:t>
      </w:r>
    </w:p>
    <w:p w:rsidR="008D5D45" w:rsidRDefault="00AD68F5">
      <w:pPr>
        <w:pStyle w:val="Heading2"/>
      </w:pPr>
      <w:bookmarkStart w:id="14" w:name="_TOC_250068"/>
      <w:r>
        <w:rPr>
          <w:color w:val="124EB4"/>
        </w:rPr>
        <w:t>Classification</w:t>
      </w:r>
      <w:r>
        <w:rPr>
          <w:color w:val="124EB4"/>
          <w:spacing w:val="-1"/>
        </w:rPr>
        <w:t xml:space="preserve"> </w:t>
      </w:r>
      <w:r>
        <w:rPr>
          <w:color w:val="124EB4"/>
        </w:rPr>
        <w:t>of</w:t>
      </w:r>
      <w:r>
        <w:rPr>
          <w:color w:val="124EB4"/>
          <w:spacing w:val="-1"/>
        </w:rPr>
        <w:t xml:space="preserve"> </w:t>
      </w:r>
      <w:bookmarkEnd w:id="14"/>
      <w:r>
        <w:rPr>
          <w:color w:val="124EB4"/>
          <w:spacing w:val="-2"/>
        </w:rPr>
        <w:t>Employees</w:t>
      </w:r>
    </w:p>
    <w:p w:rsidR="008D5D45" w:rsidRDefault="00AD68F5">
      <w:pPr>
        <w:pStyle w:val="BodyText"/>
        <w:spacing w:before="84"/>
        <w:ind w:left="119"/>
      </w:pPr>
      <w:r>
        <w:t>Based</w:t>
      </w:r>
      <w:r>
        <w:rPr>
          <w:spacing w:val="-5"/>
        </w:rPr>
        <w:t xml:space="preserve"> </w:t>
      </w:r>
      <w:r>
        <w:t>on</w:t>
      </w:r>
      <w:r>
        <w:rPr>
          <w:spacing w:val="-3"/>
        </w:rPr>
        <w:t xml:space="preserve"> </w:t>
      </w:r>
      <w:r>
        <w:t>the</w:t>
      </w:r>
      <w:r>
        <w:rPr>
          <w:spacing w:val="-3"/>
        </w:rPr>
        <w:t xml:space="preserve"> </w:t>
      </w:r>
      <w:r>
        <w:t>conditions</w:t>
      </w:r>
      <w:r>
        <w:rPr>
          <w:spacing w:val="-3"/>
        </w:rPr>
        <w:t xml:space="preserve"> </w:t>
      </w:r>
      <w:r>
        <w:t>of</w:t>
      </w:r>
      <w:r>
        <w:rPr>
          <w:spacing w:val="-3"/>
        </w:rPr>
        <w:t xml:space="preserve"> </w:t>
      </w:r>
      <w:r>
        <w:t>employment,</w:t>
      </w:r>
      <w:r>
        <w:rPr>
          <w:spacing w:val="-3"/>
        </w:rPr>
        <w:t xml:space="preserve"> </w:t>
      </w:r>
      <w:r>
        <w:t>staff</w:t>
      </w:r>
      <w:r>
        <w:rPr>
          <w:spacing w:val="-3"/>
        </w:rPr>
        <w:t xml:space="preserve"> </w:t>
      </w:r>
      <w:r>
        <w:t>members</w:t>
      </w:r>
      <w:r>
        <w:rPr>
          <w:spacing w:val="-3"/>
        </w:rPr>
        <w:t xml:space="preserve"> </w:t>
      </w:r>
      <w:r>
        <w:t>of</w:t>
      </w:r>
      <w:r>
        <w:rPr>
          <w:spacing w:val="-3"/>
        </w:rPr>
        <w:t xml:space="preserve"> </w:t>
      </w:r>
      <w:r>
        <w:t>TPC</w:t>
      </w:r>
      <w:r>
        <w:rPr>
          <w:spacing w:val="-3"/>
        </w:rPr>
        <w:t xml:space="preserve"> </w:t>
      </w:r>
      <w:r>
        <w:t>fall</w:t>
      </w:r>
      <w:r>
        <w:rPr>
          <w:spacing w:val="-3"/>
        </w:rPr>
        <w:t xml:space="preserve"> </w:t>
      </w:r>
      <w:r>
        <w:t>into</w:t>
      </w:r>
      <w:r>
        <w:rPr>
          <w:spacing w:val="-3"/>
        </w:rPr>
        <w:t xml:space="preserve"> </w:t>
      </w:r>
      <w:r>
        <w:t>the</w:t>
      </w:r>
      <w:r>
        <w:rPr>
          <w:spacing w:val="-3"/>
        </w:rPr>
        <w:t xml:space="preserve"> </w:t>
      </w:r>
      <w:r>
        <w:t>following</w:t>
      </w:r>
      <w:r>
        <w:rPr>
          <w:spacing w:val="-2"/>
        </w:rPr>
        <w:t xml:space="preserve"> categories:</w:t>
      </w:r>
    </w:p>
    <w:p w:rsidR="008D5D45" w:rsidRDefault="00AD68F5">
      <w:pPr>
        <w:pStyle w:val="ListParagraph"/>
        <w:numPr>
          <w:ilvl w:val="0"/>
          <w:numId w:val="19"/>
        </w:numPr>
        <w:tabs>
          <w:tab w:val="left" w:pos="839"/>
          <w:tab w:val="left" w:pos="840"/>
        </w:tabs>
        <w:spacing w:before="44"/>
        <w:ind w:hanging="361"/>
        <w:rPr>
          <w:sz w:val="24"/>
        </w:rPr>
      </w:pPr>
      <w:r>
        <w:rPr>
          <w:sz w:val="24"/>
        </w:rPr>
        <w:t>Teaching</w:t>
      </w:r>
      <w:r>
        <w:rPr>
          <w:spacing w:val="-7"/>
          <w:sz w:val="24"/>
        </w:rPr>
        <w:t xml:space="preserve"> </w:t>
      </w:r>
      <w:r>
        <w:rPr>
          <w:sz w:val="24"/>
        </w:rPr>
        <w:t>Elders</w:t>
      </w:r>
      <w:r>
        <w:rPr>
          <w:spacing w:val="-7"/>
          <w:sz w:val="24"/>
        </w:rPr>
        <w:t xml:space="preserve"> </w:t>
      </w:r>
      <w:r>
        <w:rPr>
          <w:sz w:val="24"/>
        </w:rPr>
        <w:t>in</w:t>
      </w:r>
      <w:r>
        <w:rPr>
          <w:spacing w:val="-7"/>
          <w:sz w:val="24"/>
        </w:rPr>
        <w:t xml:space="preserve"> </w:t>
      </w:r>
      <w:r>
        <w:rPr>
          <w:sz w:val="24"/>
        </w:rPr>
        <w:t>Called</w:t>
      </w:r>
      <w:r>
        <w:rPr>
          <w:spacing w:val="-6"/>
          <w:sz w:val="24"/>
        </w:rPr>
        <w:t xml:space="preserve"> </w:t>
      </w:r>
      <w:r>
        <w:rPr>
          <w:spacing w:val="-2"/>
          <w:sz w:val="24"/>
        </w:rPr>
        <w:t>Positions</w:t>
      </w:r>
    </w:p>
    <w:p w:rsidR="008D5D45" w:rsidRDefault="00AD68F5">
      <w:pPr>
        <w:pStyle w:val="ListParagraph"/>
        <w:numPr>
          <w:ilvl w:val="0"/>
          <w:numId w:val="19"/>
        </w:numPr>
        <w:tabs>
          <w:tab w:val="left" w:pos="839"/>
          <w:tab w:val="left" w:pos="840"/>
        </w:tabs>
        <w:spacing w:before="44"/>
        <w:ind w:hanging="361"/>
        <w:rPr>
          <w:sz w:val="24"/>
        </w:rPr>
      </w:pPr>
      <w:r>
        <w:rPr>
          <w:sz w:val="24"/>
        </w:rPr>
        <w:t xml:space="preserve">Full-Time </w:t>
      </w:r>
      <w:r>
        <w:rPr>
          <w:spacing w:val="-2"/>
          <w:sz w:val="24"/>
        </w:rPr>
        <w:t>Employee</w:t>
      </w:r>
    </w:p>
    <w:p w:rsidR="008D5D45" w:rsidRDefault="00AD68F5">
      <w:pPr>
        <w:pStyle w:val="ListParagraph"/>
        <w:numPr>
          <w:ilvl w:val="0"/>
          <w:numId w:val="19"/>
        </w:numPr>
        <w:tabs>
          <w:tab w:val="left" w:pos="839"/>
          <w:tab w:val="left" w:pos="840"/>
        </w:tabs>
        <w:spacing w:before="44"/>
        <w:ind w:hanging="361"/>
        <w:rPr>
          <w:sz w:val="24"/>
        </w:rPr>
      </w:pPr>
      <w:r>
        <w:rPr>
          <w:spacing w:val="-2"/>
          <w:sz w:val="24"/>
        </w:rPr>
        <w:t>Part-Time</w:t>
      </w:r>
      <w:r>
        <w:rPr>
          <w:spacing w:val="4"/>
          <w:sz w:val="24"/>
        </w:rPr>
        <w:t xml:space="preserve"> </w:t>
      </w:r>
      <w:r>
        <w:rPr>
          <w:spacing w:val="-2"/>
          <w:sz w:val="24"/>
        </w:rPr>
        <w:t>Employee</w:t>
      </w:r>
    </w:p>
    <w:p w:rsidR="008D5D45" w:rsidRDefault="00AD68F5">
      <w:pPr>
        <w:pStyle w:val="ListParagraph"/>
        <w:numPr>
          <w:ilvl w:val="0"/>
          <w:numId w:val="19"/>
        </w:numPr>
        <w:tabs>
          <w:tab w:val="left" w:pos="839"/>
          <w:tab w:val="left" w:pos="840"/>
        </w:tabs>
        <w:spacing w:before="44"/>
        <w:ind w:hanging="361"/>
        <w:rPr>
          <w:sz w:val="24"/>
        </w:rPr>
      </w:pPr>
      <w:r>
        <w:rPr>
          <w:spacing w:val="-2"/>
          <w:sz w:val="24"/>
        </w:rPr>
        <w:t>Temporary</w:t>
      </w:r>
      <w:r>
        <w:rPr>
          <w:spacing w:val="-8"/>
          <w:sz w:val="24"/>
        </w:rPr>
        <w:t xml:space="preserve"> </w:t>
      </w:r>
      <w:r>
        <w:rPr>
          <w:spacing w:val="-2"/>
          <w:sz w:val="24"/>
        </w:rPr>
        <w:t>Employee</w:t>
      </w:r>
    </w:p>
    <w:p w:rsidR="008D5D45" w:rsidRDefault="008D5D45">
      <w:pPr>
        <w:rPr>
          <w:sz w:val="24"/>
        </w:rPr>
        <w:sectPr w:rsidR="008D5D45">
          <w:pgSz w:w="12240" w:h="15840"/>
          <w:pgMar w:top="1460" w:right="960" w:bottom="920" w:left="960" w:header="0" w:footer="740" w:gutter="0"/>
          <w:cols w:space="720"/>
        </w:sectPr>
      </w:pPr>
    </w:p>
    <w:p w:rsidR="008D5D45" w:rsidRDefault="00AD68F5">
      <w:pPr>
        <w:pStyle w:val="Heading2"/>
        <w:spacing w:before="80"/>
      </w:pPr>
      <w:bookmarkStart w:id="15" w:name="_TOC_250067"/>
      <w:r>
        <w:rPr>
          <w:color w:val="124EB4"/>
        </w:rPr>
        <w:lastRenderedPageBreak/>
        <w:t>Teaching</w:t>
      </w:r>
      <w:r>
        <w:rPr>
          <w:color w:val="124EB4"/>
          <w:spacing w:val="-7"/>
        </w:rPr>
        <w:t xml:space="preserve"> </w:t>
      </w:r>
      <w:r>
        <w:rPr>
          <w:color w:val="124EB4"/>
        </w:rPr>
        <w:t>Elders</w:t>
      </w:r>
      <w:r>
        <w:rPr>
          <w:color w:val="124EB4"/>
          <w:spacing w:val="-6"/>
        </w:rPr>
        <w:t xml:space="preserve"> </w:t>
      </w:r>
      <w:r>
        <w:rPr>
          <w:color w:val="124EB4"/>
        </w:rPr>
        <w:t>in</w:t>
      </w:r>
      <w:r>
        <w:rPr>
          <w:color w:val="124EB4"/>
          <w:spacing w:val="-6"/>
        </w:rPr>
        <w:t xml:space="preserve"> </w:t>
      </w:r>
      <w:r>
        <w:rPr>
          <w:color w:val="124EB4"/>
        </w:rPr>
        <w:t>Called</w:t>
      </w:r>
      <w:r>
        <w:rPr>
          <w:color w:val="124EB4"/>
          <w:spacing w:val="-6"/>
        </w:rPr>
        <w:t xml:space="preserve"> </w:t>
      </w:r>
      <w:bookmarkEnd w:id="15"/>
      <w:r>
        <w:rPr>
          <w:color w:val="124EB4"/>
          <w:spacing w:val="-2"/>
        </w:rPr>
        <w:t>Positions</w:t>
      </w:r>
    </w:p>
    <w:p w:rsidR="008D5D45" w:rsidRDefault="00AD68F5">
      <w:pPr>
        <w:pStyle w:val="BodyText"/>
        <w:spacing w:before="84" w:line="276" w:lineRule="auto"/>
        <w:ind w:left="119" w:right="120"/>
        <w:jc w:val="both"/>
      </w:pPr>
      <w:r>
        <w:t>Teaching Elders in called positions are thos</w:t>
      </w:r>
      <w:r>
        <w:t>e whose position with TPC has</w:t>
      </w:r>
      <w:r>
        <w:rPr>
          <w:spacing w:val="-4"/>
        </w:rPr>
        <w:t xml:space="preserve"> </w:t>
      </w:r>
      <w:r>
        <w:t>been</w:t>
      </w:r>
      <w:r>
        <w:rPr>
          <w:spacing w:val="-4"/>
        </w:rPr>
        <w:t xml:space="preserve"> </w:t>
      </w:r>
      <w:r>
        <w:t>approved</w:t>
      </w:r>
      <w:r>
        <w:rPr>
          <w:spacing w:val="-4"/>
        </w:rPr>
        <w:t xml:space="preserve"> </w:t>
      </w:r>
      <w:r>
        <w:t>as</w:t>
      </w:r>
      <w:r>
        <w:rPr>
          <w:spacing w:val="-4"/>
        </w:rPr>
        <w:t xml:space="preserve"> </w:t>
      </w:r>
      <w:r>
        <w:t>a</w:t>
      </w:r>
      <w:r>
        <w:rPr>
          <w:spacing w:val="-4"/>
        </w:rPr>
        <w:t xml:space="preserve"> </w:t>
      </w:r>
      <w:r>
        <w:t>call.</w:t>
      </w:r>
      <w:r>
        <w:rPr>
          <w:spacing w:val="-4"/>
        </w:rPr>
        <w:t xml:space="preserve"> </w:t>
      </w:r>
      <w:r>
        <w:t>The compensation, benefits, and vacation and study leave arrangements are subject to oversight by the session in accordance with TPC compensation policies for called teaching elders.</w:t>
      </w:r>
    </w:p>
    <w:p w:rsidR="008D5D45" w:rsidRDefault="008D5D45">
      <w:pPr>
        <w:pStyle w:val="BodyText"/>
      </w:pPr>
    </w:p>
    <w:p w:rsidR="008D5D45" w:rsidRDefault="008D5D45">
      <w:pPr>
        <w:pStyle w:val="BodyText"/>
        <w:spacing w:before="8"/>
        <w:rPr>
          <w:sz w:val="19"/>
        </w:rPr>
      </w:pPr>
    </w:p>
    <w:p w:rsidR="008D5D45" w:rsidRDefault="00AD68F5">
      <w:pPr>
        <w:pStyle w:val="Heading2"/>
        <w:spacing w:before="0"/>
      </w:pPr>
      <w:bookmarkStart w:id="16" w:name="_TOC_250066"/>
      <w:r>
        <w:rPr>
          <w:color w:val="124EB4"/>
        </w:rPr>
        <w:t>Full-Time</w:t>
      </w:r>
      <w:r>
        <w:rPr>
          <w:color w:val="124EB4"/>
          <w:spacing w:val="-9"/>
        </w:rPr>
        <w:t xml:space="preserve"> </w:t>
      </w:r>
      <w:bookmarkEnd w:id="16"/>
      <w:r>
        <w:rPr>
          <w:color w:val="124EB4"/>
          <w:spacing w:val="-2"/>
        </w:rPr>
        <w:t>Employee</w:t>
      </w:r>
    </w:p>
    <w:p w:rsidR="008D5D45" w:rsidRDefault="00AD68F5">
      <w:pPr>
        <w:pStyle w:val="BodyText"/>
        <w:spacing w:before="84" w:line="276" w:lineRule="auto"/>
        <w:ind w:left="119" w:right="122"/>
        <w:jc w:val="both"/>
      </w:pPr>
      <w:r>
        <w:t>An employee who works the standard minimum working hours of TPC each week</w:t>
      </w:r>
      <w:r>
        <w:rPr>
          <w:spacing w:val="-4"/>
        </w:rPr>
        <w:t xml:space="preserve"> </w:t>
      </w:r>
      <w:r>
        <w:t>(for</w:t>
      </w:r>
      <w:r>
        <w:rPr>
          <w:spacing w:val="-4"/>
        </w:rPr>
        <w:t xml:space="preserve"> </w:t>
      </w:r>
      <w:r>
        <w:t>these</w:t>
      </w:r>
      <w:r>
        <w:rPr>
          <w:spacing w:val="-4"/>
        </w:rPr>
        <w:t xml:space="preserve"> </w:t>
      </w:r>
      <w:r>
        <w:t>purposes, seven hours per day, five days per week).</w:t>
      </w:r>
      <w:r>
        <w:rPr>
          <w:spacing w:val="80"/>
        </w:rPr>
        <w:t xml:space="preserve"> </w:t>
      </w:r>
      <w:r>
        <w:t>Employer-paid employee benefits are provided to this classification of employees.</w:t>
      </w:r>
    </w:p>
    <w:p w:rsidR="005452A6" w:rsidRDefault="005452A6">
      <w:pPr>
        <w:pStyle w:val="BodyText"/>
        <w:spacing w:before="84" w:line="276" w:lineRule="auto"/>
        <w:ind w:left="119" w:right="122"/>
        <w:jc w:val="both"/>
      </w:pPr>
    </w:p>
    <w:p w:rsidR="008D5D45" w:rsidRDefault="00AD68F5">
      <w:pPr>
        <w:ind w:left="119"/>
        <w:jc w:val="both"/>
        <w:rPr>
          <w:i/>
          <w:sz w:val="24"/>
        </w:rPr>
      </w:pPr>
      <w:r>
        <w:rPr>
          <w:i/>
          <w:sz w:val="24"/>
        </w:rPr>
        <w:t>Exempt</w:t>
      </w:r>
      <w:r>
        <w:rPr>
          <w:i/>
          <w:spacing w:val="-7"/>
          <w:sz w:val="24"/>
        </w:rPr>
        <w:t xml:space="preserve"> </w:t>
      </w:r>
      <w:r>
        <w:rPr>
          <w:i/>
          <w:spacing w:val="-2"/>
          <w:sz w:val="24"/>
        </w:rPr>
        <w:t>Employees</w:t>
      </w:r>
    </w:p>
    <w:p w:rsidR="008D5D45" w:rsidRDefault="00AD68F5">
      <w:pPr>
        <w:pStyle w:val="ListParagraph"/>
        <w:numPr>
          <w:ilvl w:val="0"/>
          <w:numId w:val="18"/>
        </w:numPr>
        <w:tabs>
          <w:tab w:val="left" w:pos="480"/>
        </w:tabs>
        <w:spacing w:before="44" w:line="276" w:lineRule="auto"/>
        <w:ind w:left="479" w:right="119"/>
        <w:jc w:val="both"/>
        <w:rPr>
          <w:rFonts w:ascii="Arial" w:hAnsi="Arial"/>
          <w:sz w:val="24"/>
        </w:rPr>
      </w:pPr>
      <w:r>
        <w:rPr>
          <w:sz w:val="24"/>
        </w:rPr>
        <w:t>Exempt empl</w:t>
      </w:r>
      <w:r>
        <w:rPr>
          <w:sz w:val="24"/>
        </w:rPr>
        <w:t>oyees are</w:t>
      </w:r>
      <w:r>
        <w:rPr>
          <w:spacing w:val="-5"/>
          <w:sz w:val="24"/>
        </w:rPr>
        <w:t xml:space="preserve"> </w:t>
      </w:r>
      <w:r>
        <w:rPr>
          <w:sz w:val="24"/>
        </w:rPr>
        <w:t>classified</w:t>
      </w:r>
      <w:r>
        <w:rPr>
          <w:spacing w:val="-5"/>
          <w:sz w:val="24"/>
        </w:rPr>
        <w:t xml:space="preserve"> </w:t>
      </w:r>
      <w:r>
        <w:rPr>
          <w:sz w:val="24"/>
        </w:rPr>
        <w:t>as</w:t>
      </w:r>
      <w:r>
        <w:rPr>
          <w:spacing w:val="-5"/>
          <w:sz w:val="24"/>
        </w:rPr>
        <w:t xml:space="preserve"> </w:t>
      </w:r>
      <w:r>
        <w:rPr>
          <w:sz w:val="24"/>
        </w:rPr>
        <w:t>such</w:t>
      </w:r>
      <w:r>
        <w:rPr>
          <w:spacing w:val="-5"/>
          <w:sz w:val="24"/>
        </w:rPr>
        <w:t xml:space="preserve"> </w:t>
      </w:r>
      <w:r>
        <w:rPr>
          <w:sz w:val="24"/>
        </w:rPr>
        <w:t>if</w:t>
      </w:r>
      <w:r>
        <w:rPr>
          <w:spacing w:val="-5"/>
          <w:sz w:val="24"/>
        </w:rPr>
        <w:t xml:space="preserve"> </w:t>
      </w:r>
      <w:r>
        <w:rPr>
          <w:sz w:val="24"/>
        </w:rPr>
        <w:t>their</w:t>
      </w:r>
      <w:r>
        <w:rPr>
          <w:spacing w:val="-5"/>
          <w:sz w:val="24"/>
        </w:rPr>
        <w:t xml:space="preserve"> </w:t>
      </w:r>
      <w:r>
        <w:rPr>
          <w:sz w:val="24"/>
        </w:rPr>
        <w:t>job</w:t>
      </w:r>
      <w:r>
        <w:rPr>
          <w:spacing w:val="-5"/>
          <w:sz w:val="24"/>
        </w:rPr>
        <w:t xml:space="preserve"> </w:t>
      </w:r>
      <w:r>
        <w:rPr>
          <w:sz w:val="24"/>
        </w:rPr>
        <w:t>duties</w:t>
      </w:r>
      <w:r>
        <w:rPr>
          <w:spacing w:val="-5"/>
          <w:sz w:val="24"/>
        </w:rPr>
        <w:t xml:space="preserve"> </w:t>
      </w:r>
      <w:r>
        <w:rPr>
          <w:sz w:val="24"/>
        </w:rPr>
        <w:t>are</w:t>
      </w:r>
      <w:r>
        <w:rPr>
          <w:spacing w:val="-5"/>
          <w:sz w:val="24"/>
        </w:rPr>
        <w:t xml:space="preserve"> </w:t>
      </w:r>
      <w:r>
        <w:rPr>
          <w:sz w:val="24"/>
        </w:rPr>
        <w:t>exempt</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overtime</w:t>
      </w:r>
      <w:r>
        <w:rPr>
          <w:spacing w:val="-5"/>
          <w:sz w:val="24"/>
        </w:rPr>
        <w:t xml:space="preserve"> </w:t>
      </w:r>
      <w:r>
        <w:rPr>
          <w:sz w:val="24"/>
        </w:rPr>
        <w:t>provisions of the Federal and State</w:t>
      </w:r>
      <w:r>
        <w:rPr>
          <w:spacing w:val="-7"/>
          <w:sz w:val="24"/>
        </w:rPr>
        <w:t xml:space="preserve"> </w:t>
      </w:r>
      <w:r>
        <w:rPr>
          <w:sz w:val="24"/>
        </w:rPr>
        <w:t>Wage</w:t>
      </w:r>
      <w:r>
        <w:rPr>
          <w:spacing w:val="-7"/>
          <w:sz w:val="24"/>
        </w:rPr>
        <w:t xml:space="preserve"> </w:t>
      </w:r>
      <w:r>
        <w:rPr>
          <w:sz w:val="24"/>
        </w:rPr>
        <w:t>and</w:t>
      </w:r>
      <w:r>
        <w:rPr>
          <w:spacing w:val="-7"/>
          <w:sz w:val="24"/>
        </w:rPr>
        <w:t xml:space="preserve"> </w:t>
      </w:r>
      <w:r>
        <w:rPr>
          <w:sz w:val="24"/>
        </w:rPr>
        <w:t>Hour</w:t>
      </w:r>
      <w:r>
        <w:rPr>
          <w:spacing w:val="-7"/>
          <w:sz w:val="24"/>
        </w:rPr>
        <w:t xml:space="preserve"> </w:t>
      </w:r>
      <w:r>
        <w:rPr>
          <w:sz w:val="24"/>
        </w:rPr>
        <w:t>Laws.</w:t>
      </w:r>
      <w:r>
        <w:rPr>
          <w:spacing w:val="40"/>
          <w:sz w:val="24"/>
        </w:rPr>
        <w:t xml:space="preserve"> </w:t>
      </w:r>
      <w:r>
        <w:rPr>
          <w:sz w:val="24"/>
        </w:rPr>
        <w:t>Exempt</w:t>
      </w:r>
      <w:r>
        <w:rPr>
          <w:spacing w:val="-7"/>
          <w:sz w:val="24"/>
        </w:rPr>
        <w:t xml:space="preserve"> </w:t>
      </w:r>
      <w:r>
        <w:rPr>
          <w:sz w:val="24"/>
        </w:rPr>
        <w:t>employees</w:t>
      </w:r>
      <w:r>
        <w:rPr>
          <w:spacing w:val="-7"/>
          <w:sz w:val="24"/>
        </w:rPr>
        <w:t xml:space="preserve"> </w:t>
      </w:r>
      <w:r>
        <w:rPr>
          <w:sz w:val="24"/>
        </w:rPr>
        <w:t>are</w:t>
      </w:r>
      <w:r>
        <w:rPr>
          <w:spacing w:val="-7"/>
          <w:sz w:val="24"/>
        </w:rPr>
        <w:t xml:space="preserve"> </w:t>
      </w:r>
      <w:r>
        <w:rPr>
          <w:sz w:val="24"/>
        </w:rPr>
        <w:t>not</w:t>
      </w:r>
      <w:r>
        <w:rPr>
          <w:spacing w:val="-7"/>
          <w:sz w:val="24"/>
        </w:rPr>
        <w:t xml:space="preserve"> </w:t>
      </w:r>
      <w:r>
        <w:rPr>
          <w:sz w:val="24"/>
        </w:rPr>
        <w:t>eligible</w:t>
      </w:r>
      <w:r>
        <w:rPr>
          <w:spacing w:val="-7"/>
          <w:sz w:val="24"/>
        </w:rPr>
        <w:t xml:space="preserve"> </w:t>
      </w:r>
      <w:r>
        <w:rPr>
          <w:sz w:val="24"/>
        </w:rPr>
        <w:t>for</w:t>
      </w:r>
      <w:r>
        <w:rPr>
          <w:spacing w:val="-7"/>
          <w:sz w:val="24"/>
        </w:rPr>
        <w:t xml:space="preserve"> </w:t>
      </w:r>
      <w:r>
        <w:rPr>
          <w:sz w:val="24"/>
        </w:rPr>
        <w:t>overtime</w:t>
      </w:r>
      <w:r>
        <w:rPr>
          <w:spacing w:val="-7"/>
          <w:sz w:val="24"/>
        </w:rPr>
        <w:t xml:space="preserve"> </w:t>
      </w:r>
      <w:r>
        <w:rPr>
          <w:sz w:val="24"/>
        </w:rPr>
        <w:t>pay. These employees’ salaries are calculated on a weekly basis.</w:t>
      </w:r>
    </w:p>
    <w:p w:rsidR="008D5D45" w:rsidRDefault="00AD68F5">
      <w:pPr>
        <w:pStyle w:val="ListParagraph"/>
        <w:numPr>
          <w:ilvl w:val="0"/>
          <w:numId w:val="18"/>
        </w:numPr>
        <w:tabs>
          <w:tab w:val="left" w:pos="480"/>
        </w:tabs>
        <w:spacing w:line="276" w:lineRule="auto"/>
        <w:ind w:left="479" w:right="123"/>
        <w:jc w:val="both"/>
        <w:rPr>
          <w:rFonts w:ascii="Arial" w:hAnsi="Arial"/>
          <w:i/>
        </w:rPr>
      </w:pPr>
      <w:r>
        <w:rPr>
          <w:sz w:val="24"/>
        </w:rPr>
        <w:t>TPC may require</w:t>
      </w:r>
      <w:r>
        <w:rPr>
          <w:spacing w:val="-5"/>
          <w:sz w:val="24"/>
        </w:rPr>
        <w:t xml:space="preserve"> </w:t>
      </w:r>
      <w:r>
        <w:rPr>
          <w:sz w:val="24"/>
        </w:rPr>
        <w:t>that</w:t>
      </w:r>
      <w:r>
        <w:rPr>
          <w:spacing w:val="-5"/>
          <w:sz w:val="24"/>
        </w:rPr>
        <w:t xml:space="preserve"> </w:t>
      </w:r>
      <w:r>
        <w:rPr>
          <w:sz w:val="24"/>
        </w:rPr>
        <w:t>an</w:t>
      </w:r>
      <w:r>
        <w:rPr>
          <w:spacing w:val="-5"/>
          <w:sz w:val="24"/>
        </w:rPr>
        <w:t xml:space="preserve"> </w:t>
      </w:r>
      <w:r>
        <w:rPr>
          <w:sz w:val="24"/>
        </w:rPr>
        <w:t>exempt</w:t>
      </w:r>
      <w:r>
        <w:rPr>
          <w:spacing w:val="-5"/>
          <w:sz w:val="24"/>
        </w:rPr>
        <w:t xml:space="preserve"> </w:t>
      </w:r>
      <w:r>
        <w:rPr>
          <w:sz w:val="24"/>
        </w:rPr>
        <w:t>employee</w:t>
      </w:r>
      <w:r>
        <w:rPr>
          <w:spacing w:val="-5"/>
          <w:sz w:val="24"/>
        </w:rPr>
        <w:t xml:space="preserve"> </w:t>
      </w:r>
      <w:r>
        <w:rPr>
          <w:sz w:val="24"/>
        </w:rPr>
        <w:t>make</w:t>
      </w:r>
      <w:r>
        <w:rPr>
          <w:spacing w:val="-5"/>
          <w:sz w:val="24"/>
        </w:rPr>
        <w:t xml:space="preserve"> </w:t>
      </w:r>
      <w:r>
        <w:rPr>
          <w:sz w:val="24"/>
        </w:rPr>
        <w:t>up</w:t>
      </w:r>
      <w:r>
        <w:rPr>
          <w:spacing w:val="-5"/>
          <w:sz w:val="24"/>
        </w:rPr>
        <w:t xml:space="preserve"> </w:t>
      </w:r>
      <w:r>
        <w:rPr>
          <w:sz w:val="24"/>
        </w:rPr>
        <w:t>work</w:t>
      </w:r>
      <w:r>
        <w:rPr>
          <w:spacing w:val="-5"/>
          <w:sz w:val="24"/>
        </w:rPr>
        <w:t xml:space="preserve"> </w:t>
      </w:r>
      <w:r>
        <w:rPr>
          <w:sz w:val="24"/>
        </w:rPr>
        <w:t>time</w:t>
      </w:r>
      <w:r>
        <w:rPr>
          <w:spacing w:val="-5"/>
          <w:sz w:val="24"/>
        </w:rPr>
        <w:t xml:space="preserve"> </w:t>
      </w:r>
      <w:r>
        <w:rPr>
          <w:sz w:val="24"/>
        </w:rPr>
        <w:t>lost</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personal</w:t>
      </w:r>
      <w:r>
        <w:rPr>
          <w:spacing w:val="-5"/>
          <w:sz w:val="24"/>
        </w:rPr>
        <w:t xml:space="preserve"> </w:t>
      </w:r>
      <w:r>
        <w:rPr>
          <w:sz w:val="24"/>
        </w:rPr>
        <w:t>absences</w:t>
      </w:r>
      <w:r>
        <w:rPr>
          <w:spacing w:val="-5"/>
          <w:sz w:val="24"/>
        </w:rPr>
        <w:t xml:space="preserve"> </w:t>
      </w:r>
      <w:r>
        <w:rPr>
          <w:sz w:val="24"/>
        </w:rPr>
        <w:t>of</w:t>
      </w:r>
      <w:r>
        <w:rPr>
          <w:spacing w:val="-5"/>
          <w:sz w:val="24"/>
        </w:rPr>
        <w:t xml:space="preserve"> </w:t>
      </w:r>
      <w:r>
        <w:rPr>
          <w:sz w:val="24"/>
        </w:rPr>
        <w:t>less than one day.</w:t>
      </w:r>
    </w:p>
    <w:p w:rsidR="008D5D45" w:rsidRPr="005452A6" w:rsidRDefault="00AD68F5">
      <w:pPr>
        <w:pStyle w:val="ListParagraph"/>
        <w:numPr>
          <w:ilvl w:val="0"/>
          <w:numId w:val="18"/>
        </w:numPr>
        <w:tabs>
          <w:tab w:val="left" w:pos="480"/>
        </w:tabs>
        <w:spacing w:line="276" w:lineRule="auto"/>
        <w:ind w:left="479" w:right="127"/>
        <w:jc w:val="both"/>
        <w:rPr>
          <w:rFonts w:ascii="Arial" w:hAnsi="Arial"/>
          <w:i/>
        </w:rPr>
      </w:pPr>
      <w:r>
        <w:rPr>
          <w:sz w:val="24"/>
        </w:rPr>
        <w:t xml:space="preserve">Expectations for work schedules during normal business hours, and when work duties demand other schedules, will be established with each employee </w:t>
      </w:r>
      <w:r>
        <w:rPr>
          <w:sz w:val="24"/>
        </w:rPr>
        <w:t xml:space="preserve">in consultation with the personnel </w:t>
      </w:r>
      <w:r>
        <w:rPr>
          <w:spacing w:val="-2"/>
          <w:sz w:val="24"/>
        </w:rPr>
        <w:t>committee.</w:t>
      </w:r>
    </w:p>
    <w:p w:rsidR="005452A6" w:rsidRDefault="005452A6" w:rsidP="005452A6">
      <w:pPr>
        <w:pStyle w:val="ListParagraph"/>
        <w:tabs>
          <w:tab w:val="left" w:pos="480"/>
        </w:tabs>
        <w:spacing w:line="276" w:lineRule="auto"/>
        <w:ind w:left="479" w:right="127" w:firstLine="0"/>
        <w:jc w:val="both"/>
        <w:rPr>
          <w:rFonts w:ascii="Arial" w:hAnsi="Arial"/>
          <w:i/>
        </w:rPr>
      </w:pPr>
    </w:p>
    <w:p w:rsidR="008D5D45" w:rsidRDefault="00AD68F5">
      <w:pPr>
        <w:ind w:left="119"/>
        <w:jc w:val="both"/>
        <w:rPr>
          <w:i/>
          <w:sz w:val="24"/>
        </w:rPr>
      </w:pPr>
      <w:r>
        <w:rPr>
          <w:i/>
          <w:sz w:val="24"/>
        </w:rPr>
        <w:t>Non-Exempt</w:t>
      </w:r>
      <w:r>
        <w:rPr>
          <w:i/>
          <w:spacing w:val="-7"/>
          <w:sz w:val="24"/>
        </w:rPr>
        <w:t xml:space="preserve"> </w:t>
      </w:r>
      <w:r>
        <w:rPr>
          <w:i/>
          <w:spacing w:val="-2"/>
          <w:sz w:val="24"/>
        </w:rPr>
        <w:t>Employees</w:t>
      </w:r>
    </w:p>
    <w:p w:rsidR="008D5D45" w:rsidRDefault="00AD68F5">
      <w:pPr>
        <w:pStyle w:val="ListParagraph"/>
        <w:numPr>
          <w:ilvl w:val="0"/>
          <w:numId w:val="18"/>
        </w:numPr>
        <w:tabs>
          <w:tab w:val="left" w:pos="480"/>
        </w:tabs>
        <w:spacing w:before="44"/>
        <w:ind w:hanging="361"/>
        <w:jc w:val="both"/>
        <w:rPr>
          <w:rFonts w:ascii="Arial" w:hAnsi="Arial"/>
          <w:sz w:val="24"/>
        </w:rPr>
      </w:pPr>
      <w:r>
        <w:rPr>
          <w:sz w:val="24"/>
        </w:rPr>
        <w:t>Non-Exempt</w:t>
      </w:r>
      <w:r>
        <w:rPr>
          <w:spacing w:val="-7"/>
          <w:sz w:val="24"/>
        </w:rPr>
        <w:t xml:space="preserve"> </w:t>
      </w:r>
      <w:r>
        <w:rPr>
          <w:sz w:val="24"/>
        </w:rPr>
        <w:t>employees</w:t>
      </w:r>
      <w:r>
        <w:rPr>
          <w:spacing w:val="-4"/>
          <w:sz w:val="24"/>
        </w:rPr>
        <w:t xml:space="preserve"> </w:t>
      </w:r>
      <w:r>
        <w:rPr>
          <w:sz w:val="24"/>
        </w:rPr>
        <w:t>receive</w:t>
      </w:r>
      <w:r>
        <w:rPr>
          <w:spacing w:val="-4"/>
          <w:sz w:val="24"/>
        </w:rPr>
        <w:t xml:space="preserve"> </w:t>
      </w:r>
      <w:r>
        <w:rPr>
          <w:sz w:val="24"/>
        </w:rPr>
        <w:t>overtime</w:t>
      </w:r>
      <w:r>
        <w:rPr>
          <w:spacing w:val="-4"/>
          <w:sz w:val="24"/>
        </w:rPr>
        <w:t xml:space="preserve"> </w:t>
      </w:r>
      <w:r>
        <w:rPr>
          <w:sz w:val="24"/>
        </w:rPr>
        <w:t>pay</w:t>
      </w:r>
      <w:r>
        <w:rPr>
          <w:spacing w:val="-4"/>
          <w:sz w:val="24"/>
        </w:rPr>
        <w:t xml:space="preserve"> </w:t>
      </w:r>
      <w:r>
        <w:rPr>
          <w:sz w:val="24"/>
        </w:rPr>
        <w:t>in</w:t>
      </w:r>
      <w:r>
        <w:rPr>
          <w:spacing w:val="-5"/>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overtime</w:t>
      </w:r>
      <w:r>
        <w:rPr>
          <w:spacing w:val="-4"/>
          <w:sz w:val="24"/>
        </w:rPr>
        <w:t xml:space="preserve"> </w:t>
      </w:r>
      <w:r>
        <w:rPr>
          <w:spacing w:val="-2"/>
          <w:sz w:val="24"/>
        </w:rPr>
        <w:t>policy.</w:t>
      </w:r>
    </w:p>
    <w:p w:rsidR="008D5D45" w:rsidRDefault="00AD68F5">
      <w:pPr>
        <w:pStyle w:val="ListParagraph"/>
        <w:numPr>
          <w:ilvl w:val="0"/>
          <w:numId w:val="18"/>
        </w:numPr>
        <w:tabs>
          <w:tab w:val="left" w:pos="480"/>
        </w:tabs>
        <w:spacing w:before="44"/>
        <w:ind w:hanging="361"/>
        <w:jc w:val="both"/>
        <w:rPr>
          <w:rFonts w:ascii="Arial" w:hAnsi="Arial"/>
          <w:sz w:val="24"/>
        </w:rPr>
      </w:pPr>
      <w:r>
        <w:rPr>
          <w:sz w:val="24"/>
        </w:rPr>
        <w:t>Salaries</w:t>
      </w:r>
      <w:r>
        <w:rPr>
          <w:spacing w:val="-4"/>
          <w:sz w:val="24"/>
        </w:rPr>
        <w:t xml:space="preserve"> </w:t>
      </w:r>
      <w:r>
        <w:rPr>
          <w:sz w:val="24"/>
        </w:rPr>
        <w:t>are</w:t>
      </w:r>
      <w:r>
        <w:rPr>
          <w:spacing w:val="-2"/>
          <w:sz w:val="24"/>
        </w:rPr>
        <w:t xml:space="preserve"> </w:t>
      </w:r>
      <w:r>
        <w:rPr>
          <w:sz w:val="24"/>
        </w:rPr>
        <w:t>calculated</w:t>
      </w:r>
      <w:r>
        <w:rPr>
          <w:spacing w:val="-2"/>
          <w:sz w:val="24"/>
        </w:rPr>
        <w:t xml:space="preserve"> </w:t>
      </w:r>
      <w:r>
        <w:rPr>
          <w:sz w:val="24"/>
        </w:rPr>
        <w:t>on</w:t>
      </w:r>
      <w:r>
        <w:rPr>
          <w:spacing w:val="-2"/>
          <w:sz w:val="24"/>
        </w:rPr>
        <w:t xml:space="preserve"> </w:t>
      </w:r>
      <w:r>
        <w:rPr>
          <w:sz w:val="24"/>
        </w:rPr>
        <w:t>an</w:t>
      </w:r>
      <w:r>
        <w:rPr>
          <w:spacing w:val="-2"/>
          <w:sz w:val="24"/>
        </w:rPr>
        <w:t xml:space="preserve"> </w:t>
      </w:r>
      <w:r>
        <w:rPr>
          <w:sz w:val="24"/>
        </w:rPr>
        <w:t>hourly</w:t>
      </w:r>
      <w:r>
        <w:rPr>
          <w:spacing w:val="-2"/>
          <w:sz w:val="24"/>
        </w:rPr>
        <w:t xml:space="preserve"> basis.</w:t>
      </w:r>
    </w:p>
    <w:p w:rsidR="008D5D45" w:rsidRDefault="00AD68F5">
      <w:pPr>
        <w:pStyle w:val="Heading2"/>
        <w:spacing w:before="239"/>
      </w:pPr>
      <w:bookmarkStart w:id="17" w:name="_TOC_250065"/>
      <w:r>
        <w:rPr>
          <w:color w:val="124EB4"/>
        </w:rPr>
        <w:t>Part-Time</w:t>
      </w:r>
      <w:r>
        <w:rPr>
          <w:color w:val="124EB4"/>
          <w:spacing w:val="-9"/>
        </w:rPr>
        <w:t xml:space="preserve"> </w:t>
      </w:r>
      <w:bookmarkEnd w:id="17"/>
      <w:r>
        <w:rPr>
          <w:color w:val="124EB4"/>
          <w:spacing w:val="-2"/>
        </w:rPr>
        <w:t>Employee</w:t>
      </w:r>
    </w:p>
    <w:p w:rsidR="008D5D45" w:rsidRDefault="00AD68F5">
      <w:pPr>
        <w:pStyle w:val="BodyText"/>
        <w:spacing w:before="85" w:line="276" w:lineRule="auto"/>
        <w:ind w:left="119" w:right="118"/>
        <w:jc w:val="both"/>
      </w:pPr>
      <w:r>
        <w:t>Part-time employees are classified as exempt or non-exempt and work a regular schedule of less</w:t>
      </w:r>
      <w:r>
        <w:rPr>
          <w:spacing w:val="-4"/>
        </w:rPr>
        <w:t xml:space="preserve"> </w:t>
      </w:r>
      <w:r>
        <w:t>than 35 hours per week. Benefits are not provided unless</w:t>
      </w:r>
      <w:r>
        <w:rPr>
          <w:spacing w:val="-4"/>
        </w:rPr>
        <w:t xml:space="preserve"> </w:t>
      </w:r>
      <w:r>
        <w:t>specified</w:t>
      </w:r>
      <w:r>
        <w:rPr>
          <w:spacing w:val="-4"/>
        </w:rPr>
        <w:t xml:space="preserve"> </w:t>
      </w:r>
      <w:r>
        <w:t>in</w:t>
      </w:r>
      <w:r>
        <w:rPr>
          <w:spacing w:val="-4"/>
        </w:rPr>
        <w:t xml:space="preserve"> </w:t>
      </w:r>
      <w:r>
        <w:t>the</w:t>
      </w:r>
      <w:r>
        <w:rPr>
          <w:spacing w:val="-4"/>
        </w:rPr>
        <w:t xml:space="preserve"> </w:t>
      </w:r>
      <w:r>
        <w:t>offer</w:t>
      </w:r>
      <w:r>
        <w:rPr>
          <w:spacing w:val="-4"/>
        </w:rPr>
        <w:t xml:space="preserve"> </w:t>
      </w:r>
      <w:r>
        <w:t>of</w:t>
      </w:r>
      <w:r>
        <w:rPr>
          <w:spacing w:val="-4"/>
        </w:rPr>
        <w:t xml:space="preserve"> </w:t>
      </w:r>
      <w:r>
        <w:t>employment.</w:t>
      </w:r>
      <w:r>
        <w:rPr>
          <w:spacing w:val="40"/>
        </w:rPr>
        <w:t xml:space="preserve"> </w:t>
      </w:r>
      <w:r>
        <w:t>Anticipated vacation time must be approved by your supervisor at l</w:t>
      </w:r>
      <w:r>
        <w:t>east two weeks in advance.</w:t>
      </w:r>
    </w:p>
    <w:p w:rsidR="008D5D45" w:rsidRDefault="00AD68F5">
      <w:pPr>
        <w:pStyle w:val="Heading2"/>
        <w:spacing w:before="195"/>
      </w:pPr>
      <w:bookmarkStart w:id="18" w:name="_TOC_250064"/>
      <w:r>
        <w:rPr>
          <w:color w:val="124EB4"/>
          <w:spacing w:val="-2"/>
        </w:rPr>
        <w:t>Temporary</w:t>
      </w:r>
      <w:r>
        <w:rPr>
          <w:color w:val="124EB4"/>
          <w:spacing w:val="-4"/>
        </w:rPr>
        <w:t xml:space="preserve"> </w:t>
      </w:r>
      <w:bookmarkEnd w:id="18"/>
      <w:r>
        <w:rPr>
          <w:color w:val="124EB4"/>
          <w:spacing w:val="-2"/>
        </w:rPr>
        <w:t>Employee</w:t>
      </w:r>
    </w:p>
    <w:p w:rsidR="008D5D45" w:rsidRDefault="00AD68F5">
      <w:pPr>
        <w:pStyle w:val="BodyText"/>
        <w:spacing w:before="85"/>
        <w:ind w:left="119"/>
        <w:jc w:val="both"/>
      </w:pPr>
      <w:r>
        <w:t>Temporary</w:t>
      </w:r>
      <w:r>
        <w:rPr>
          <w:spacing w:val="-5"/>
        </w:rPr>
        <w:t xml:space="preserve"> </w:t>
      </w:r>
      <w:r>
        <w:t>employees</w:t>
      </w:r>
      <w:r>
        <w:rPr>
          <w:spacing w:val="-3"/>
        </w:rPr>
        <w:t xml:space="preserve"> </w:t>
      </w:r>
      <w:r>
        <w:t>work</w:t>
      </w:r>
      <w:r>
        <w:rPr>
          <w:spacing w:val="-3"/>
        </w:rPr>
        <w:t xml:space="preserve"> </w:t>
      </w:r>
      <w:r>
        <w:t>on</w:t>
      </w:r>
      <w:r>
        <w:rPr>
          <w:spacing w:val="-3"/>
        </w:rPr>
        <w:t xml:space="preserve"> </w:t>
      </w:r>
      <w:r>
        <w:t>an</w:t>
      </w:r>
      <w:r>
        <w:rPr>
          <w:spacing w:val="-3"/>
        </w:rPr>
        <w:t xml:space="preserve"> </w:t>
      </w:r>
      <w:r>
        <w:t>hourly</w:t>
      </w:r>
      <w:r>
        <w:rPr>
          <w:spacing w:val="-3"/>
        </w:rPr>
        <w:t xml:space="preserve"> </w:t>
      </w:r>
      <w:r>
        <w:t>basis</w:t>
      </w:r>
      <w:r>
        <w:rPr>
          <w:spacing w:val="-3"/>
        </w:rPr>
        <w:t xml:space="preserve"> </w:t>
      </w:r>
      <w:r>
        <w:t>in</w:t>
      </w:r>
      <w:r>
        <w:rPr>
          <w:spacing w:val="-3"/>
        </w:rPr>
        <w:t xml:space="preserve"> </w:t>
      </w:r>
      <w:r>
        <w:t>conjunction</w:t>
      </w:r>
      <w:r>
        <w:rPr>
          <w:spacing w:val="-3"/>
        </w:rPr>
        <w:t xml:space="preserve"> </w:t>
      </w:r>
      <w:r>
        <w:t>with</w:t>
      </w:r>
      <w:r>
        <w:rPr>
          <w:spacing w:val="-3"/>
        </w:rPr>
        <w:t xml:space="preserve"> </w:t>
      </w:r>
      <w:r>
        <w:t>a</w:t>
      </w:r>
      <w:r>
        <w:rPr>
          <w:spacing w:val="-3"/>
        </w:rPr>
        <w:t xml:space="preserve"> </w:t>
      </w:r>
      <w:r>
        <w:t>particular</w:t>
      </w:r>
      <w:r>
        <w:rPr>
          <w:spacing w:val="-3"/>
        </w:rPr>
        <w:t xml:space="preserve"> </w:t>
      </w:r>
      <w:r>
        <w:rPr>
          <w:spacing w:val="-2"/>
        </w:rPr>
        <w:t>project.</w:t>
      </w:r>
    </w:p>
    <w:p w:rsidR="008D5D45" w:rsidRDefault="008D5D45">
      <w:pPr>
        <w:pStyle w:val="BodyText"/>
        <w:spacing w:before="7"/>
        <w:rPr>
          <w:sz w:val="19"/>
        </w:rPr>
      </w:pPr>
    </w:p>
    <w:p w:rsidR="008D5D45" w:rsidRDefault="00AD68F5">
      <w:pPr>
        <w:pStyle w:val="Heading2"/>
        <w:spacing w:before="1"/>
      </w:pPr>
      <w:bookmarkStart w:id="19" w:name="_TOC_250063"/>
      <w:bookmarkEnd w:id="19"/>
      <w:r>
        <w:rPr>
          <w:color w:val="124EB4"/>
          <w:spacing w:val="-2"/>
        </w:rPr>
        <w:t>Overtime</w:t>
      </w:r>
    </w:p>
    <w:p w:rsidR="008D5D45" w:rsidRDefault="00AD68F5">
      <w:pPr>
        <w:pStyle w:val="BodyText"/>
        <w:spacing w:before="84" w:line="276" w:lineRule="auto"/>
        <w:ind w:left="119" w:right="121"/>
        <w:jc w:val="both"/>
      </w:pPr>
      <w:r>
        <w:t>Non-exempt full-time employees are eligible for additional pay for work performed beyond their regularly scheduled</w:t>
      </w:r>
      <w:r>
        <w:t xml:space="preserve"> 40 weekly hours, with a one-hour lunch period each day.</w:t>
      </w:r>
      <w:r>
        <w:rPr>
          <w:spacing w:val="40"/>
        </w:rPr>
        <w:t xml:space="preserve"> </w:t>
      </w:r>
      <w:r>
        <w:t>If overtime is required, non-exempt employees will be paid at the rate of one and one-half times (1½) times their hourly rate for hours worked in excess of forty (40).</w:t>
      </w:r>
      <w:r>
        <w:rPr>
          <w:spacing w:val="40"/>
        </w:rPr>
        <w:t xml:space="preserve"> </w:t>
      </w:r>
      <w:r>
        <w:t>All overtime must be approved b</w:t>
      </w:r>
      <w:r>
        <w:t>y the supervisor prior to working the time.</w:t>
      </w:r>
    </w:p>
    <w:p w:rsidR="008D5D45" w:rsidRDefault="008D5D45">
      <w:pPr>
        <w:spacing w:line="276" w:lineRule="auto"/>
        <w:jc w:val="both"/>
        <w:sectPr w:rsidR="008D5D45">
          <w:pgSz w:w="12240" w:h="15840"/>
          <w:pgMar w:top="1360" w:right="960" w:bottom="920" w:left="960" w:header="0" w:footer="740" w:gutter="0"/>
          <w:cols w:space="720"/>
        </w:sectPr>
      </w:pPr>
    </w:p>
    <w:p w:rsidR="008D5D45" w:rsidRDefault="00AD68F5">
      <w:pPr>
        <w:pStyle w:val="BodyText"/>
        <w:spacing w:before="24" w:line="276" w:lineRule="auto"/>
        <w:ind w:left="119" w:right="124"/>
        <w:jc w:val="both"/>
      </w:pPr>
      <w:r>
        <w:lastRenderedPageBreak/>
        <w:t>Exempt staff members are not eligible for overtime pay. Hours</w:t>
      </w:r>
      <w:r>
        <w:rPr>
          <w:spacing w:val="-8"/>
        </w:rPr>
        <w:t xml:space="preserve"> </w:t>
      </w:r>
      <w:r>
        <w:t>paid</w:t>
      </w:r>
      <w:r>
        <w:rPr>
          <w:spacing w:val="-8"/>
        </w:rPr>
        <w:t xml:space="preserve"> </w:t>
      </w:r>
      <w:r>
        <w:t>for</w:t>
      </w:r>
      <w:r>
        <w:rPr>
          <w:spacing w:val="-8"/>
        </w:rPr>
        <w:t xml:space="preserve"> </w:t>
      </w:r>
      <w:r>
        <w:t>vacation,</w:t>
      </w:r>
      <w:r>
        <w:rPr>
          <w:spacing w:val="-8"/>
        </w:rPr>
        <w:t xml:space="preserve"> </w:t>
      </w:r>
      <w:r>
        <w:t>holiday,</w:t>
      </w:r>
      <w:r>
        <w:rPr>
          <w:spacing w:val="-8"/>
        </w:rPr>
        <w:t xml:space="preserve"> </w:t>
      </w:r>
      <w:r>
        <w:t>sick/personal days, jury duty, funeral, or other time-off pay will not be considered hours worked for the pu</w:t>
      </w:r>
      <w:r>
        <w:t>rpose of computing overtime payments.</w:t>
      </w:r>
    </w:p>
    <w:p w:rsidR="008D5D45" w:rsidRDefault="00AD68F5">
      <w:pPr>
        <w:pStyle w:val="Heading2"/>
      </w:pPr>
      <w:bookmarkStart w:id="20" w:name="_TOC_250062"/>
      <w:r>
        <w:rPr>
          <w:color w:val="124EB4"/>
        </w:rPr>
        <w:t>Recording</w:t>
      </w:r>
      <w:r>
        <w:rPr>
          <w:color w:val="124EB4"/>
          <w:spacing w:val="-1"/>
        </w:rPr>
        <w:t xml:space="preserve"> </w:t>
      </w:r>
      <w:r>
        <w:rPr>
          <w:color w:val="124EB4"/>
        </w:rPr>
        <w:t>of</w:t>
      </w:r>
      <w:r>
        <w:rPr>
          <w:color w:val="124EB4"/>
          <w:spacing w:val="-1"/>
        </w:rPr>
        <w:t xml:space="preserve"> </w:t>
      </w:r>
      <w:bookmarkEnd w:id="20"/>
      <w:r>
        <w:rPr>
          <w:color w:val="124EB4"/>
          <w:spacing w:val="-4"/>
        </w:rPr>
        <w:t>Time</w:t>
      </w:r>
    </w:p>
    <w:p w:rsidR="008D5D45" w:rsidRDefault="00AD68F5">
      <w:pPr>
        <w:pStyle w:val="BodyText"/>
        <w:spacing w:before="84" w:line="276" w:lineRule="auto"/>
        <w:ind w:left="119" w:right="119"/>
        <w:jc w:val="both"/>
      </w:pPr>
      <w:r>
        <w:t>All non-exempt employees must record the time</w:t>
      </w:r>
      <w:r>
        <w:rPr>
          <w:spacing w:val="-6"/>
        </w:rPr>
        <w:t xml:space="preserve"> </w:t>
      </w:r>
      <w:r>
        <w:t>they</w:t>
      </w:r>
      <w:r>
        <w:rPr>
          <w:spacing w:val="-6"/>
        </w:rPr>
        <w:t xml:space="preserve"> </w:t>
      </w:r>
      <w:r>
        <w:t>arrived/departed</w:t>
      </w:r>
      <w:r>
        <w:rPr>
          <w:spacing w:val="-6"/>
        </w:rPr>
        <w:t xml:space="preserve"> </w:t>
      </w:r>
      <w:r>
        <w:t>each</w:t>
      </w:r>
      <w:r>
        <w:rPr>
          <w:spacing w:val="-6"/>
        </w:rPr>
        <w:t xml:space="preserve"> </w:t>
      </w:r>
      <w:r>
        <w:t>day,</w:t>
      </w:r>
      <w:r>
        <w:rPr>
          <w:spacing w:val="-6"/>
        </w:rPr>
        <w:t xml:space="preserve"> </w:t>
      </w:r>
      <w:r>
        <w:t>by</w:t>
      </w:r>
      <w:r>
        <w:rPr>
          <w:spacing w:val="-6"/>
        </w:rPr>
        <w:t xml:space="preserve"> </w:t>
      </w:r>
      <w:r>
        <w:t>completing</w:t>
      </w:r>
      <w:r>
        <w:rPr>
          <w:spacing w:val="-6"/>
        </w:rPr>
        <w:t xml:space="preserve"> </w:t>
      </w:r>
      <w:r>
        <w:t>a</w:t>
      </w:r>
      <w:r>
        <w:rPr>
          <w:spacing w:val="-6"/>
        </w:rPr>
        <w:t xml:space="preserve"> </w:t>
      </w:r>
      <w:r>
        <w:t>time record which accurately reflects their actual hours worked and time off.</w:t>
      </w:r>
      <w:r>
        <w:rPr>
          <w:spacing w:val="40"/>
        </w:rPr>
        <w:t xml:space="preserve"> </w:t>
      </w:r>
      <w:r>
        <w:t>Each</w:t>
      </w:r>
      <w:r>
        <w:rPr>
          <w:spacing w:val="-6"/>
        </w:rPr>
        <w:t xml:space="preserve"> </w:t>
      </w:r>
      <w:r>
        <w:t>employee</w:t>
      </w:r>
      <w:r>
        <w:rPr>
          <w:spacing w:val="-6"/>
        </w:rPr>
        <w:t xml:space="preserve"> </w:t>
      </w:r>
      <w:r>
        <w:t>is</w:t>
      </w:r>
      <w:r>
        <w:rPr>
          <w:spacing w:val="-6"/>
        </w:rPr>
        <w:t xml:space="preserve"> </w:t>
      </w:r>
      <w:r>
        <w:t>responsible only for their own recordkeeping unless done by the supervisor.</w:t>
      </w:r>
    </w:p>
    <w:p w:rsidR="008D5D45" w:rsidRDefault="008D5D45">
      <w:pPr>
        <w:pStyle w:val="BodyText"/>
        <w:spacing w:before="7"/>
        <w:rPr>
          <w:sz w:val="27"/>
        </w:rPr>
      </w:pPr>
    </w:p>
    <w:p w:rsidR="008D5D45" w:rsidRDefault="00AD68F5">
      <w:pPr>
        <w:pStyle w:val="BodyText"/>
        <w:spacing w:line="276" w:lineRule="auto"/>
        <w:ind w:left="119" w:right="126"/>
        <w:jc w:val="both"/>
      </w:pPr>
      <w:r>
        <w:t>Non-exempt employees must calculate their overtime on a weekly basis. Employees with overtime entries that do not have prior approval will be subject to disciplinary action.</w:t>
      </w:r>
    </w:p>
    <w:p w:rsidR="008D5D45" w:rsidRDefault="008D5D45">
      <w:pPr>
        <w:pStyle w:val="BodyText"/>
        <w:spacing w:before="8"/>
        <w:rPr>
          <w:sz w:val="27"/>
        </w:rPr>
      </w:pPr>
    </w:p>
    <w:p w:rsidR="008D5D45" w:rsidRDefault="00AD68F5">
      <w:pPr>
        <w:pStyle w:val="BodyText"/>
        <w:spacing w:line="276" w:lineRule="auto"/>
        <w:ind w:left="119" w:right="122"/>
        <w:jc w:val="both"/>
      </w:pPr>
      <w:r>
        <w:t>Employees are required to keep track of hours worked on various projects assigned to them if requested by their supervisor.</w:t>
      </w:r>
    </w:p>
    <w:p w:rsidR="008D5D45" w:rsidRDefault="00AD68F5">
      <w:pPr>
        <w:pStyle w:val="Heading2"/>
        <w:spacing w:before="195"/>
      </w:pPr>
      <w:bookmarkStart w:id="21" w:name="_TOC_250061"/>
      <w:r>
        <w:rPr>
          <w:color w:val="124EB4"/>
        </w:rPr>
        <w:t>Pay</w:t>
      </w:r>
      <w:r>
        <w:rPr>
          <w:color w:val="124EB4"/>
          <w:spacing w:val="-1"/>
        </w:rPr>
        <w:t xml:space="preserve"> </w:t>
      </w:r>
      <w:bookmarkEnd w:id="21"/>
      <w:r>
        <w:rPr>
          <w:color w:val="124EB4"/>
          <w:spacing w:val="-2"/>
        </w:rPr>
        <w:t>Periods</w:t>
      </w:r>
    </w:p>
    <w:p w:rsidR="008D5D45" w:rsidRDefault="00AD68F5">
      <w:pPr>
        <w:pStyle w:val="BodyText"/>
        <w:spacing w:before="85" w:line="276" w:lineRule="auto"/>
        <w:ind w:left="119" w:right="129"/>
        <w:jc w:val="both"/>
      </w:pPr>
      <w:r>
        <w:t>All employees are paid on a bi-weekly basis, beginning Monday and concluding the second Sunday. Checks will be distribut</w:t>
      </w:r>
      <w:r>
        <w:t>ed to staff members every other Friday.</w:t>
      </w:r>
      <w:r>
        <w:rPr>
          <w:spacing w:val="40"/>
        </w:rPr>
        <w:t xml:space="preserve"> </w:t>
      </w:r>
      <w:r>
        <w:t>The preferred method of paycheck distribution is by direct deposit into the staff member’s banking account.</w:t>
      </w:r>
    </w:p>
    <w:p w:rsidR="008D5D45" w:rsidRDefault="008D5D45">
      <w:pPr>
        <w:pStyle w:val="BodyText"/>
        <w:spacing w:before="7"/>
        <w:rPr>
          <w:sz w:val="27"/>
        </w:rPr>
      </w:pPr>
    </w:p>
    <w:p w:rsidR="008D5D45" w:rsidRDefault="00AD68F5">
      <w:pPr>
        <w:pStyle w:val="BodyText"/>
        <w:spacing w:line="276" w:lineRule="auto"/>
        <w:ind w:left="119" w:right="119"/>
        <w:jc w:val="both"/>
      </w:pPr>
      <w:r>
        <w:t>The amount of Federal withholding is affected by the number of exemptions claimed on Form W-4, Employee's W</w:t>
      </w:r>
      <w:r>
        <w:t>ithholding Allowance Certificate.</w:t>
      </w:r>
      <w:r>
        <w:rPr>
          <w:spacing w:val="40"/>
        </w:rPr>
        <w:t xml:space="preserve"> </w:t>
      </w:r>
      <w:r>
        <w:t>If an employee's marital</w:t>
      </w:r>
      <w:r>
        <w:rPr>
          <w:spacing w:val="-4"/>
        </w:rPr>
        <w:t xml:space="preserve"> </w:t>
      </w:r>
      <w:r>
        <w:t>status</w:t>
      </w:r>
      <w:r>
        <w:rPr>
          <w:spacing w:val="-4"/>
        </w:rPr>
        <w:t xml:space="preserve"> </w:t>
      </w:r>
      <w:r>
        <w:t>changes</w:t>
      </w:r>
      <w:r>
        <w:rPr>
          <w:spacing w:val="-4"/>
        </w:rPr>
        <w:t xml:space="preserve"> </w:t>
      </w:r>
      <w:r>
        <w:t>or</w:t>
      </w:r>
      <w:r>
        <w:rPr>
          <w:spacing w:val="-4"/>
        </w:rPr>
        <w:t xml:space="preserve"> </w:t>
      </w:r>
      <w:r>
        <w:t>the</w:t>
      </w:r>
      <w:r>
        <w:rPr>
          <w:spacing w:val="-4"/>
        </w:rPr>
        <w:t xml:space="preserve"> </w:t>
      </w:r>
      <w:r>
        <w:t>number of exemptions previously claimed increases or decreases, a new Form W-4 must be submitted to the payroll company.</w:t>
      </w:r>
    </w:p>
    <w:p w:rsidR="008D5D45" w:rsidRDefault="00AD68F5">
      <w:pPr>
        <w:pStyle w:val="Heading2"/>
      </w:pPr>
      <w:bookmarkStart w:id="22" w:name="_TOC_250060"/>
      <w:bookmarkEnd w:id="22"/>
      <w:r>
        <w:rPr>
          <w:color w:val="124EB4"/>
          <w:spacing w:val="-2"/>
        </w:rPr>
        <w:t>Attendance/Tardiness</w:t>
      </w:r>
    </w:p>
    <w:p w:rsidR="008D5D45" w:rsidRDefault="00AD68F5">
      <w:pPr>
        <w:pStyle w:val="BodyText"/>
        <w:spacing w:before="84" w:line="276" w:lineRule="auto"/>
        <w:ind w:left="119" w:right="121"/>
        <w:jc w:val="both"/>
      </w:pPr>
      <w:r>
        <w:t>Upon accepting employment with TP</w:t>
      </w:r>
      <w:r>
        <w:t>C, an employee assumes the personal responsibility of being at work as scheduled.</w:t>
      </w:r>
      <w:r>
        <w:rPr>
          <w:spacing w:val="40"/>
        </w:rPr>
        <w:t xml:space="preserve"> </w:t>
      </w:r>
      <w:r>
        <w:t>Chronic absenteeism or tardiness will be referred to the personnel committee.</w:t>
      </w:r>
    </w:p>
    <w:p w:rsidR="008D5D45" w:rsidRDefault="008D5D45">
      <w:pPr>
        <w:pStyle w:val="BodyText"/>
        <w:spacing w:before="7"/>
        <w:rPr>
          <w:sz w:val="27"/>
        </w:rPr>
      </w:pPr>
    </w:p>
    <w:p w:rsidR="008D5D45" w:rsidRDefault="00AD68F5">
      <w:pPr>
        <w:pStyle w:val="BodyText"/>
        <w:spacing w:line="276" w:lineRule="auto"/>
        <w:ind w:left="119" w:right="128"/>
        <w:jc w:val="both"/>
      </w:pPr>
      <w:r>
        <w:t>An employee should notify their supervisor and co-workers, as appropriate, when they are ill an</w:t>
      </w:r>
      <w:r>
        <w:t>d unable</w:t>
      </w:r>
      <w:r>
        <w:rPr>
          <w:spacing w:val="-5"/>
        </w:rPr>
        <w:t xml:space="preserve"> </w:t>
      </w:r>
      <w:r>
        <w:t>to</w:t>
      </w:r>
      <w:r>
        <w:rPr>
          <w:spacing w:val="-5"/>
        </w:rPr>
        <w:t xml:space="preserve"> </w:t>
      </w:r>
      <w:r>
        <w:t>come</w:t>
      </w:r>
      <w:r>
        <w:rPr>
          <w:spacing w:val="-5"/>
        </w:rPr>
        <w:t xml:space="preserve"> </w:t>
      </w:r>
      <w:r>
        <w:t>to</w:t>
      </w:r>
      <w:r>
        <w:rPr>
          <w:spacing w:val="-5"/>
        </w:rPr>
        <w:t xml:space="preserve"> </w:t>
      </w:r>
      <w:r>
        <w:t>work.</w:t>
      </w:r>
      <w:r>
        <w:rPr>
          <w:spacing w:val="40"/>
        </w:rPr>
        <w:t xml:space="preserve"> </w:t>
      </w:r>
      <w:r>
        <w:t>Arrangements</w:t>
      </w:r>
      <w:r>
        <w:rPr>
          <w:spacing w:val="-5"/>
        </w:rPr>
        <w:t xml:space="preserve"> </w:t>
      </w:r>
      <w:r>
        <w:t>to</w:t>
      </w:r>
      <w:r>
        <w:rPr>
          <w:spacing w:val="-5"/>
        </w:rPr>
        <w:t xml:space="preserve"> </w:t>
      </w:r>
      <w:r>
        <w:t>work</w:t>
      </w:r>
      <w:r>
        <w:rPr>
          <w:spacing w:val="-5"/>
        </w:rPr>
        <w:t xml:space="preserve"> </w:t>
      </w:r>
      <w:r>
        <w:t>at</w:t>
      </w:r>
      <w:r>
        <w:rPr>
          <w:spacing w:val="-5"/>
        </w:rPr>
        <w:t xml:space="preserve"> </w:t>
      </w:r>
      <w:r>
        <w:t>home</w:t>
      </w:r>
      <w:r>
        <w:rPr>
          <w:spacing w:val="-5"/>
        </w:rPr>
        <w:t xml:space="preserve"> </w:t>
      </w:r>
      <w:r>
        <w:t>are</w:t>
      </w:r>
      <w:r>
        <w:rPr>
          <w:spacing w:val="-5"/>
        </w:rPr>
        <w:t xml:space="preserve"> </w:t>
      </w:r>
      <w:r>
        <w:t>acceptable</w:t>
      </w:r>
      <w:r>
        <w:rPr>
          <w:spacing w:val="-5"/>
        </w:rPr>
        <w:t xml:space="preserve"> </w:t>
      </w:r>
      <w:r>
        <w:t>when</w:t>
      </w:r>
      <w:r>
        <w:rPr>
          <w:spacing w:val="-5"/>
        </w:rPr>
        <w:t xml:space="preserve"> </w:t>
      </w:r>
      <w:r>
        <w:t>this</w:t>
      </w:r>
      <w:r>
        <w:rPr>
          <w:spacing w:val="-5"/>
        </w:rPr>
        <w:t xml:space="preserve"> </w:t>
      </w:r>
      <w:r>
        <w:t>can</w:t>
      </w:r>
      <w:r>
        <w:rPr>
          <w:spacing w:val="-5"/>
        </w:rPr>
        <w:t xml:space="preserve"> </w:t>
      </w:r>
      <w:r>
        <w:t>be</w:t>
      </w:r>
      <w:r>
        <w:rPr>
          <w:spacing w:val="-5"/>
        </w:rPr>
        <w:t xml:space="preserve"> </w:t>
      </w:r>
      <w:r>
        <w:t>arranged</w:t>
      </w:r>
      <w:r>
        <w:rPr>
          <w:spacing w:val="-5"/>
        </w:rPr>
        <w:t xml:space="preserve"> </w:t>
      </w:r>
      <w:r>
        <w:t>and approved by the supervisor.</w:t>
      </w:r>
    </w:p>
    <w:p w:rsidR="008D5D45" w:rsidRDefault="008D5D45">
      <w:pPr>
        <w:pStyle w:val="BodyText"/>
        <w:spacing w:before="8"/>
        <w:rPr>
          <w:sz w:val="27"/>
        </w:rPr>
      </w:pPr>
    </w:p>
    <w:p w:rsidR="008D5D45" w:rsidRDefault="00AD68F5">
      <w:pPr>
        <w:pStyle w:val="BodyText"/>
        <w:spacing w:line="276" w:lineRule="auto"/>
        <w:ind w:left="119" w:right="127"/>
        <w:jc w:val="both"/>
      </w:pPr>
      <w:r>
        <w:t>Provisions for serious injury or illness will be addressed on a case-by-case basis.</w:t>
      </w:r>
      <w:r>
        <w:rPr>
          <w:spacing w:val="40"/>
        </w:rPr>
        <w:t xml:space="preserve"> </w:t>
      </w:r>
      <w:r>
        <w:t>If a medical leave of absence is granted, a doctor’s release will be required to resume normal work activities.</w:t>
      </w:r>
    </w:p>
    <w:p w:rsidR="008D5D45" w:rsidRDefault="008D5D45">
      <w:pPr>
        <w:pStyle w:val="BodyText"/>
        <w:spacing w:before="7"/>
        <w:rPr>
          <w:sz w:val="27"/>
        </w:rPr>
      </w:pPr>
    </w:p>
    <w:p w:rsidR="008D5D45" w:rsidRDefault="00AD68F5">
      <w:pPr>
        <w:pStyle w:val="BodyText"/>
        <w:spacing w:line="276" w:lineRule="auto"/>
        <w:ind w:left="119" w:right="125"/>
        <w:jc w:val="both"/>
      </w:pPr>
      <w:r>
        <w:t>Employees who do not report for work when scheduled, neglect to contact their supervisor, or fail to respond to contact by the supervisor for t</w:t>
      </w:r>
      <w:r>
        <w:t>hree (3) consecutive days will</w:t>
      </w:r>
      <w:r>
        <w:rPr>
          <w:spacing w:val="-5"/>
        </w:rPr>
        <w:t xml:space="preserve"> </w:t>
      </w:r>
      <w:r>
        <w:t>be</w:t>
      </w:r>
      <w:r>
        <w:rPr>
          <w:spacing w:val="-5"/>
        </w:rPr>
        <w:t xml:space="preserve"> </w:t>
      </w:r>
      <w:r>
        <w:t>presumed</w:t>
      </w:r>
      <w:r>
        <w:rPr>
          <w:spacing w:val="-5"/>
        </w:rPr>
        <w:t xml:space="preserve"> </w:t>
      </w:r>
      <w:r>
        <w:t>to</w:t>
      </w:r>
      <w:r>
        <w:rPr>
          <w:spacing w:val="-5"/>
        </w:rPr>
        <w:t xml:space="preserve"> </w:t>
      </w:r>
      <w:r>
        <w:t>have</w:t>
      </w:r>
      <w:r>
        <w:rPr>
          <w:spacing w:val="-5"/>
        </w:rPr>
        <w:t xml:space="preserve"> </w:t>
      </w:r>
      <w:r>
        <w:t>resigned (voluntary separation) and may be removed from the payroll.</w:t>
      </w:r>
    </w:p>
    <w:p w:rsidR="008D5D45" w:rsidRDefault="008D5D45">
      <w:pPr>
        <w:spacing w:line="276" w:lineRule="auto"/>
        <w:jc w:val="both"/>
        <w:sectPr w:rsidR="008D5D45">
          <w:pgSz w:w="12240" w:h="15840"/>
          <w:pgMar w:top="1420" w:right="960" w:bottom="920" w:left="960" w:header="0" w:footer="740" w:gutter="0"/>
          <w:cols w:space="720"/>
        </w:sectPr>
      </w:pPr>
    </w:p>
    <w:p w:rsidR="008D5D45" w:rsidRDefault="00AD68F5">
      <w:pPr>
        <w:pStyle w:val="Heading2"/>
        <w:spacing w:before="80"/>
        <w:jc w:val="both"/>
      </w:pPr>
      <w:bookmarkStart w:id="23" w:name="_TOC_250059"/>
      <w:r>
        <w:rPr>
          <w:color w:val="124EB4"/>
        </w:rPr>
        <w:lastRenderedPageBreak/>
        <w:t>Self-Evaluation/Consultation</w:t>
      </w:r>
      <w:r>
        <w:rPr>
          <w:color w:val="124EB4"/>
          <w:spacing w:val="-1"/>
        </w:rPr>
        <w:t xml:space="preserve"> </w:t>
      </w:r>
      <w:bookmarkEnd w:id="23"/>
      <w:r>
        <w:rPr>
          <w:color w:val="124EB4"/>
          <w:spacing w:val="-2"/>
        </w:rPr>
        <w:t>Process</w:t>
      </w:r>
    </w:p>
    <w:p w:rsidR="008D5D45" w:rsidRDefault="00AD68F5">
      <w:pPr>
        <w:pStyle w:val="BodyText"/>
        <w:spacing w:before="132" w:line="276" w:lineRule="auto"/>
        <w:ind w:left="119" w:right="119"/>
        <w:jc w:val="both"/>
      </w:pPr>
      <w:r>
        <w:t>TPC is committed to the development of healthy, resilient, productive staff and pastor.</w:t>
      </w:r>
      <w:r>
        <w:rPr>
          <w:spacing w:val="40"/>
        </w:rPr>
        <w:t xml:space="preserve"> </w:t>
      </w:r>
      <w:r>
        <w:t>In order to retain</w:t>
      </w:r>
      <w:r>
        <w:rPr>
          <w:spacing w:val="-5"/>
        </w:rPr>
        <w:t xml:space="preserve"> </w:t>
      </w:r>
      <w:r>
        <w:t>a</w:t>
      </w:r>
      <w:r>
        <w:rPr>
          <w:spacing w:val="-5"/>
        </w:rPr>
        <w:t xml:space="preserve"> </w:t>
      </w:r>
      <w:r>
        <w:t>highly</w:t>
      </w:r>
      <w:r>
        <w:rPr>
          <w:spacing w:val="-5"/>
        </w:rPr>
        <w:t xml:space="preserve"> </w:t>
      </w:r>
      <w:r>
        <w:t>qualified</w:t>
      </w:r>
      <w:r>
        <w:rPr>
          <w:spacing w:val="-5"/>
        </w:rPr>
        <w:t xml:space="preserve"> </w:t>
      </w:r>
      <w:r>
        <w:t>and</w:t>
      </w:r>
      <w:r>
        <w:rPr>
          <w:spacing w:val="-5"/>
        </w:rPr>
        <w:t xml:space="preserve"> </w:t>
      </w:r>
      <w:r>
        <w:t>competent</w:t>
      </w:r>
      <w:r>
        <w:rPr>
          <w:spacing w:val="-5"/>
        </w:rPr>
        <w:t xml:space="preserve"> </w:t>
      </w:r>
      <w:r>
        <w:t>staff</w:t>
      </w:r>
      <w:r>
        <w:rPr>
          <w:spacing w:val="-5"/>
        </w:rPr>
        <w:t xml:space="preserve"> </w:t>
      </w:r>
      <w:r>
        <w:t>TPC</w:t>
      </w:r>
      <w:r>
        <w:rPr>
          <w:spacing w:val="-5"/>
        </w:rPr>
        <w:t xml:space="preserve"> </w:t>
      </w:r>
      <w:r>
        <w:t>supports</w:t>
      </w:r>
      <w:r>
        <w:rPr>
          <w:spacing w:val="-5"/>
        </w:rPr>
        <w:t xml:space="preserve"> </w:t>
      </w:r>
      <w:r>
        <w:t>employees</w:t>
      </w:r>
      <w:r>
        <w:rPr>
          <w:spacing w:val="-5"/>
        </w:rPr>
        <w:t xml:space="preserve"> </w:t>
      </w:r>
      <w:r>
        <w:t>in</w:t>
      </w:r>
      <w:r>
        <w:rPr>
          <w:spacing w:val="-5"/>
        </w:rPr>
        <w:t xml:space="preserve"> </w:t>
      </w:r>
      <w:r>
        <w:t>their</w:t>
      </w:r>
      <w:r>
        <w:rPr>
          <w:spacing w:val="-5"/>
        </w:rPr>
        <w:t xml:space="preserve"> </w:t>
      </w:r>
      <w:r>
        <w:t>work</w:t>
      </w:r>
      <w:r>
        <w:rPr>
          <w:spacing w:val="-5"/>
        </w:rPr>
        <w:t xml:space="preserve"> </w:t>
      </w:r>
      <w:r>
        <w:t>performance</w:t>
      </w:r>
      <w:r>
        <w:rPr>
          <w:spacing w:val="-5"/>
        </w:rPr>
        <w:t xml:space="preserve"> </w:t>
      </w:r>
      <w:r>
        <w:t>as</w:t>
      </w:r>
      <w:r>
        <w:rPr>
          <w:spacing w:val="-5"/>
        </w:rPr>
        <w:t xml:space="preserve"> </w:t>
      </w:r>
      <w:r>
        <w:t>well as in addressing employment concerns.</w:t>
      </w:r>
      <w:r>
        <w:rPr>
          <w:spacing w:val="40"/>
        </w:rPr>
        <w:t xml:space="preserve"> </w:t>
      </w:r>
      <w:r>
        <w:t>The following g</w:t>
      </w:r>
      <w:r>
        <w:t>uidelines will be followed:</w:t>
      </w:r>
    </w:p>
    <w:p w:rsidR="008D5D45" w:rsidRDefault="008D5D45">
      <w:pPr>
        <w:pStyle w:val="BodyText"/>
        <w:spacing w:before="8"/>
        <w:rPr>
          <w:sz w:val="27"/>
        </w:rPr>
      </w:pPr>
    </w:p>
    <w:p w:rsidR="008D5D45" w:rsidRDefault="00AD68F5">
      <w:pPr>
        <w:pStyle w:val="ListParagraph"/>
        <w:numPr>
          <w:ilvl w:val="0"/>
          <w:numId w:val="17"/>
        </w:numPr>
        <w:tabs>
          <w:tab w:val="left" w:pos="840"/>
        </w:tabs>
        <w:spacing w:line="276" w:lineRule="auto"/>
        <w:ind w:left="839" w:right="121"/>
        <w:rPr>
          <w:sz w:val="24"/>
        </w:rPr>
      </w:pPr>
      <w:r>
        <w:rPr>
          <w:sz w:val="24"/>
        </w:rPr>
        <w:t>Employees</w:t>
      </w:r>
      <w:r>
        <w:rPr>
          <w:spacing w:val="38"/>
          <w:sz w:val="24"/>
        </w:rPr>
        <w:t xml:space="preserve"> </w:t>
      </w:r>
      <w:r>
        <w:rPr>
          <w:sz w:val="24"/>
        </w:rPr>
        <w:t>will</w:t>
      </w:r>
      <w:r>
        <w:rPr>
          <w:spacing w:val="38"/>
          <w:sz w:val="24"/>
        </w:rPr>
        <w:t xml:space="preserve"> </w:t>
      </w:r>
      <w:r>
        <w:rPr>
          <w:sz w:val="24"/>
        </w:rPr>
        <w:t>be</w:t>
      </w:r>
      <w:r>
        <w:rPr>
          <w:spacing w:val="38"/>
          <w:sz w:val="24"/>
        </w:rPr>
        <w:t xml:space="preserve"> </w:t>
      </w:r>
      <w:r>
        <w:rPr>
          <w:sz w:val="24"/>
        </w:rPr>
        <w:t>given</w:t>
      </w:r>
      <w:r>
        <w:rPr>
          <w:spacing w:val="38"/>
          <w:sz w:val="24"/>
        </w:rPr>
        <w:t xml:space="preserve"> </w:t>
      </w:r>
      <w:r>
        <w:rPr>
          <w:sz w:val="24"/>
        </w:rPr>
        <w:t>the</w:t>
      </w:r>
      <w:r>
        <w:rPr>
          <w:spacing w:val="38"/>
          <w:sz w:val="24"/>
        </w:rPr>
        <w:t xml:space="preserve"> </w:t>
      </w:r>
      <w:r>
        <w:rPr>
          <w:sz w:val="24"/>
        </w:rPr>
        <w:t>Self-Evaluation</w:t>
      </w:r>
      <w:r>
        <w:rPr>
          <w:spacing w:val="38"/>
          <w:sz w:val="24"/>
        </w:rPr>
        <w:t xml:space="preserve"> </w:t>
      </w:r>
      <w:r>
        <w:rPr>
          <w:sz w:val="24"/>
        </w:rPr>
        <w:t>Form</w:t>
      </w:r>
      <w:r>
        <w:rPr>
          <w:spacing w:val="38"/>
          <w:sz w:val="24"/>
        </w:rPr>
        <w:t xml:space="preserve"> </w:t>
      </w:r>
      <w:r>
        <w:rPr>
          <w:sz w:val="24"/>
        </w:rPr>
        <w:t>the</w:t>
      </w:r>
      <w:r>
        <w:rPr>
          <w:spacing w:val="24"/>
          <w:sz w:val="24"/>
        </w:rPr>
        <w:t xml:space="preserve"> </w:t>
      </w:r>
      <w:r>
        <w:rPr>
          <w:sz w:val="24"/>
        </w:rPr>
        <w:t>first</w:t>
      </w:r>
      <w:r>
        <w:rPr>
          <w:spacing w:val="24"/>
          <w:sz w:val="24"/>
        </w:rPr>
        <w:t xml:space="preserve"> </w:t>
      </w:r>
      <w:r>
        <w:rPr>
          <w:sz w:val="24"/>
        </w:rPr>
        <w:t>week</w:t>
      </w:r>
      <w:r>
        <w:rPr>
          <w:spacing w:val="24"/>
          <w:sz w:val="24"/>
        </w:rPr>
        <w:t xml:space="preserve"> </w:t>
      </w:r>
      <w:r>
        <w:rPr>
          <w:sz w:val="24"/>
        </w:rPr>
        <w:t>in</w:t>
      </w:r>
      <w:r>
        <w:rPr>
          <w:spacing w:val="24"/>
          <w:sz w:val="24"/>
        </w:rPr>
        <w:t xml:space="preserve"> </w:t>
      </w:r>
      <w:r>
        <w:rPr>
          <w:sz w:val="24"/>
        </w:rPr>
        <w:t>September</w:t>
      </w:r>
      <w:r>
        <w:rPr>
          <w:spacing w:val="24"/>
          <w:sz w:val="24"/>
        </w:rPr>
        <w:t xml:space="preserve"> </w:t>
      </w:r>
      <w:r>
        <w:rPr>
          <w:sz w:val="24"/>
        </w:rPr>
        <w:t>and</w:t>
      </w:r>
      <w:r>
        <w:rPr>
          <w:spacing w:val="24"/>
          <w:sz w:val="24"/>
        </w:rPr>
        <w:t xml:space="preserve"> </w:t>
      </w:r>
      <w:r>
        <w:rPr>
          <w:sz w:val="24"/>
        </w:rPr>
        <w:t>will</w:t>
      </w:r>
      <w:r>
        <w:rPr>
          <w:spacing w:val="24"/>
          <w:sz w:val="24"/>
        </w:rPr>
        <w:t xml:space="preserve"> </w:t>
      </w:r>
      <w:r>
        <w:rPr>
          <w:sz w:val="24"/>
        </w:rPr>
        <w:t>have two-weeks to complete it.</w:t>
      </w:r>
    </w:p>
    <w:p w:rsidR="008D5D45" w:rsidRDefault="008D5D45">
      <w:pPr>
        <w:pStyle w:val="BodyText"/>
        <w:spacing w:before="7"/>
        <w:rPr>
          <w:sz w:val="27"/>
        </w:rPr>
      </w:pPr>
    </w:p>
    <w:p w:rsidR="008D5D45" w:rsidRDefault="00AD68F5">
      <w:pPr>
        <w:pStyle w:val="ListParagraph"/>
        <w:numPr>
          <w:ilvl w:val="0"/>
          <w:numId w:val="17"/>
        </w:numPr>
        <w:tabs>
          <w:tab w:val="left" w:pos="840"/>
        </w:tabs>
        <w:spacing w:line="276" w:lineRule="auto"/>
        <w:ind w:left="839" w:right="124"/>
        <w:rPr>
          <w:sz w:val="24"/>
        </w:rPr>
      </w:pPr>
      <w:r>
        <w:rPr>
          <w:sz w:val="24"/>
        </w:rPr>
        <w:t>Each employee will be scheduled for a consultation with the</w:t>
      </w:r>
      <w:r>
        <w:rPr>
          <w:spacing w:val="-5"/>
          <w:sz w:val="24"/>
        </w:rPr>
        <w:t xml:space="preserve"> </w:t>
      </w:r>
      <w:r>
        <w:rPr>
          <w:sz w:val="24"/>
        </w:rPr>
        <w:t>pastor.</w:t>
      </w:r>
      <w:r>
        <w:rPr>
          <w:spacing w:val="40"/>
          <w:sz w:val="24"/>
        </w:rPr>
        <w:t xml:space="preserve"> </w:t>
      </w:r>
      <w:r>
        <w:rPr>
          <w:sz w:val="24"/>
        </w:rPr>
        <w:t>The</w:t>
      </w:r>
      <w:r>
        <w:rPr>
          <w:spacing w:val="-5"/>
          <w:sz w:val="24"/>
        </w:rPr>
        <w:t xml:space="preserve"> </w:t>
      </w:r>
      <w:r>
        <w:rPr>
          <w:sz w:val="24"/>
        </w:rPr>
        <w:t>chair</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personnel committee will participate in these meetings.</w:t>
      </w:r>
    </w:p>
    <w:p w:rsidR="008D5D45" w:rsidRDefault="008D5D45">
      <w:pPr>
        <w:pStyle w:val="BodyText"/>
        <w:spacing w:before="7"/>
        <w:rPr>
          <w:sz w:val="27"/>
        </w:rPr>
      </w:pPr>
    </w:p>
    <w:p w:rsidR="008D5D45" w:rsidRPr="009E4755" w:rsidRDefault="00AD68F5">
      <w:pPr>
        <w:pStyle w:val="ListParagraph"/>
        <w:numPr>
          <w:ilvl w:val="0"/>
          <w:numId w:val="17"/>
        </w:numPr>
        <w:tabs>
          <w:tab w:val="left" w:pos="840"/>
        </w:tabs>
        <w:ind w:hanging="361"/>
        <w:rPr>
          <w:sz w:val="24"/>
        </w:rPr>
      </w:pPr>
      <w:r>
        <w:rPr>
          <w:sz w:val="24"/>
        </w:rPr>
        <w:t>For</w:t>
      </w:r>
      <w:r>
        <w:rPr>
          <w:spacing w:val="-7"/>
          <w:sz w:val="24"/>
        </w:rPr>
        <w:t xml:space="preserve"> </w:t>
      </w:r>
      <w:r>
        <w:rPr>
          <w:sz w:val="24"/>
        </w:rPr>
        <w:t>the</w:t>
      </w:r>
      <w:r>
        <w:rPr>
          <w:spacing w:val="-5"/>
          <w:sz w:val="24"/>
        </w:rPr>
        <w:t xml:space="preserve"> </w:t>
      </w:r>
      <w:r>
        <w:rPr>
          <w:sz w:val="24"/>
        </w:rPr>
        <w:t>pastor,</w:t>
      </w:r>
      <w:r>
        <w:rPr>
          <w:spacing w:val="-4"/>
          <w:sz w:val="24"/>
        </w:rPr>
        <w:t xml:space="preserve"> </w:t>
      </w:r>
      <w:r>
        <w:rPr>
          <w:sz w:val="24"/>
        </w:rPr>
        <w:t>the</w:t>
      </w:r>
      <w:r>
        <w:rPr>
          <w:spacing w:val="-5"/>
          <w:sz w:val="24"/>
        </w:rPr>
        <w:t xml:space="preserve"> </w:t>
      </w:r>
      <w:r>
        <w:rPr>
          <w:sz w:val="24"/>
        </w:rPr>
        <w:t>following</w:t>
      </w:r>
      <w:r>
        <w:rPr>
          <w:spacing w:val="-5"/>
          <w:sz w:val="24"/>
        </w:rPr>
        <w:t xml:space="preserve"> </w:t>
      </w:r>
      <w:r>
        <w:rPr>
          <w:sz w:val="24"/>
        </w:rPr>
        <w:t>actions</w:t>
      </w:r>
      <w:r>
        <w:rPr>
          <w:spacing w:val="-4"/>
          <w:sz w:val="24"/>
        </w:rPr>
        <w:t xml:space="preserve"> </w:t>
      </w:r>
      <w:r>
        <w:rPr>
          <w:sz w:val="24"/>
        </w:rPr>
        <w:t>will</w:t>
      </w:r>
      <w:r>
        <w:rPr>
          <w:spacing w:val="-5"/>
          <w:sz w:val="24"/>
        </w:rPr>
        <w:t xml:space="preserve"> </w:t>
      </w:r>
      <w:r>
        <w:rPr>
          <w:sz w:val="24"/>
        </w:rPr>
        <w:t>be</w:t>
      </w:r>
      <w:r>
        <w:rPr>
          <w:spacing w:val="-5"/>
          <w:sz w:val="24"/>
        </w:rPr>
        <w:t xml:space="preserve"> </w:t>
      </w:r>
      <w:r>
        <w:rPr>
          <w:sz w:val="24"/>
        </w:rPr>
        <w:t>taken</w:t>
      </w:r>
      <w:r>
        <w:rPr>
          <w:spacing w:val="-4"/>
          <w:sz w:val="24"/>
        </w:rPr>
        <w:t xml:space="preserve"> </w:t>
      </w:r>
      <w:r>
        <w:rPr>
          <w:sz w:val="24"/>
        </w:rPr>
        <w:t>by</w:t>
      </w:r>
      <w:r>
        <w:rPr>
          <w:spacing w:val="-5"/>
          <w:sz w:val="24"/>
        </w:rPr>
        <w:t xml:space="preserve"> </w:t>
      </w:r>
      <w:r>
        <w:rPr>
          <w:sz w:val="24"/>
        </w:rPr>
        <w:t>the</w:t>
      </w:r>
      <w:r>
        <w:rPr>
          <w:spacing w:val="-5"/>
          <w:sz w:val="24"/>
        </w:rPr>
        <w:t xml:space="preserve"> </w:t>
      </w:r>
      <w:r>
        <w:rPr>
          <w:sz w:val="24"/>
        </w:rPr>
        <w:t>personnel</w:t>
      </w:r>
      <w:r>
        <w:rPr>
          <w:spacing w:val="-4"/>
          <w:sz w:val="24"/>
        </w:rPr>
        <w:t xml:space="preserve"> </w:t>
      </w:r>
      <w:r>
        <w:rPr>
          <w:spacing w:val="-2"/>
          <w:sz w:val="24"/>
        </w:rPr>
        <w:t>committee:</w:t>
      </w:r>
    </w:p>
    <w:p w:rsidR="009E4755" w:rsidRDefault="009E4755" w:rsidP="009E4755">
      <w:pPr>
        <w:tabs>
          <w:tab w:val="left" w:pos="840"/>
        </w:tabs>
        <w:spacing w:before="3" w:line="276" w:lineRule="auto"/>
        <w:ind w:right="123"/>
        <w:rPr>
          <w:sz w:val="24"/>
        </w:rPr>
      </w:pPr>
    </w:p>
    <w:p w:rsidR="008D5D45" w:rsidRPr="009E4755" w:rsidRDefault="00AD68F5" w:rsidP="009E4755">
      <w:pPr>
        <w:pStyle w:val="ListParagraph"/>
        <w:numPr>
          <w:ilvl w:val="0"/>
          <w:numId w:val="20"/>
        </w:numPr>
        <w:tabs>
          <w:tab w:val="left" w:pos="840"/>
        </w:tabs>
        <w:spacing w:before="3" w:line="276" w:lineRule="auto"/>
        <w:ind w:right="123"/>
        <w:rPr>
          <w:sz w:val="24"/>
        </w:rPr>
      </w:pPr>
      <w:r w:rsidRPr="009E4755">
        <w:rPr>
          <w:sz w:val="24"/>
        </w:rPr>
        <w:t xml:space="preserve">The session will be given the opportunity to submit their input, in writing, to </w:t>
      </w:r>
      <w:r w:rsidR="00E50A40" w:rsidRPr="009E4755">
        <w:rPr>
          <w:sz w:val="24"/>
        </w:rPr>
        <w:t xml:space="preserve">the </w:t>
      </w:r>
      <w:r w:rsidR="00E50A40" w:rsidRPr="009E4755">
        <w:rPr>
          <w:sz w:val="24"/>
        </w:rPr>
        <w:tab/>
      </w:r>
      <w:r w:rsidR="009E4755" w:rsidRPr="009E4755">
        <w:rPr>
          <w:sz w:val="24"/>
        </w:rPr>
        <w:t xml:space="preserve">    </w:t>
      </w:r>
      <w:r w:rsidRPr="009E4755">
        <w:rPr>
          <w:sz w:val="24"/>
        </w:rPr>
        <w:t>personnel committee.</w:t>
      </w:r>
      <w:r w:rsidRPr="009E4755">
        <w:rPr>
          <w:spacing w:val="40"/>
          <w:sz w:val="24"/>
        </w:rPr>
        <w:t xml:space="preserve"> </w:t>
      </w:r>
      <w:r w:rsidRPr="009E4755">
        <w:rPr>
          <w:sz w:val="24"/>
        </w:rPr>
        <w:t>The personnel</w:t>
      </w:r>
      <w:r w:rsidRPr="009E4755">
        <w:rPr>
          <w:sz w:val="24"/>
        </w:rPr>
        <w:t xml:space="preserve"> committee’s representative on session will</w:t>
      </w:r>
      <w:r w:rsidRPr="009E4755">
        <w:rPr>
          <w:spacing w:val="-6"/>
          <w:sz w:val="24"/>
        </w:rPr>
        <w:t xml:space="preserve"> </w:t>
      </w:r>
      <w:r w:rsidRPr="009E4755">
        <w:rPr>
          <w:sz w:val="24"/>
        </w:rPr>
        <w:t>orally</w:t>
      </w:r>
      <w:r w:rsidRPr="009E4755">
        <w:rPr>
          <w:spacing w:val="-6"/>
          <w:sz w:val="24"/>
        </w:rPr>
        <w:t xml:space="preserve"> </w:t>
      </w:r>
      <w:r w:rsidRPr="009E4755">
        <w:rPr>
          <w:sz w:val="24"/>
        </w:rPr>
        <w:t>ask</w:t>
      </w:r>
      <w:r w:rsidRPr="009E4755">
        <w:rPr>
          <w:spacing w:val="-6"/>
          <w:sz w:val="24"/>
        </w:rPr>
        <w:t xml:space="preserve"> </w:t>
      </w:r>
      <w:r w:rsidRPr="009E4755">
        <w:rPr>
          <w:sz w:val="24"/>
        </w:rPr>
        <w:t>the</w:t>
      </w:r>
      <w:r w:rsidRPr="009E4755">
        <w:rPr>
          <w:spacing w:val="-6"/>
          <w:sz w:val="24"/>
        </w:rPr>
        <w:t xml:space="preserve"> </w:t>
      </w:r>
      <w:r w:rsidRPr="009E4755">
        <w:rPr>
          <w:sz w:val="24"/>
        </w:rPr>
        <w:t>session if they would like to put their comments in writing.</w:t>
      </w:r>
      <w:r w:rsidRPr="009E4755">
        <w:rPr>
          <w:spacing w:val="40"/>
          <w:sz w:val="24"/>
        </w:rPr>
        <w:t xml:space="preserve"> </w:t>
      </w:r>
      <w:r w:rsidRPr="009E4755">
        <w:rPr>
          <w:sz w:val="24"/>
        </w:rPr>
        <w:t>The chair of the personnel committee will consolidate the input and prepare an executive summary for the session.</w:t>
      </w:r>
    </w:p>
    <w:p w:rsidR="009E4755" w:rsidRDefault="009E4755" w:rsidP="009E4755">
      <w:pPr>
        <w:tabs>
          <w:tab w:val="left" w:pos="2026"/>
        </w:tabs>
        <w:spacing w:line="276" w:lineRule="auto"/>
        <w:ind w:right="121"/>
        <w:rPr>
          <w:sz w:val="24"/>
        </w:rPr>
      </w:pPr>
    </w:p>
    <w:p w:rsidR="008D5D45" w:rsidRPr="009E4755" w:rsidRDefault="00AD68F5" w:rsidP="009E4755">
      <w:pPr>
        <w:pStyle w:val="ListParagraph"/>
        <w:numPr>
          <w:ilvl w:val="0"/>
          <w:numId w:val="20"/>
        </w:numPr>
        <w:tabs>
          <w:tab w:val="left" w:pos="2026"/>
        </w:tabs>
        <w:spacing w:line="276" w:lineRule="auto"/>
        <w:ind w:right="121"/>
        <w:rPr>
          <w:sz w:val="24"/>
        </w:rPr>
      </w:pPr>
      <w:r w:rsidRPr="009E4755">
        <w:rPr>
          <w:sz w:val="24"/>
        </w:rPr>
        <w:t>The staff will also be given an opportunity</w:t>
      </w:r>
      <w:r w:rsidRPr="009E4755">
        <w:rPr>
          <w:spacing w:val="40"/>
          <w:sz w:val="24"/>
        </w:rPr>
        <w:t xml:space="preserve"> </w:t>
      </w:r>
      <w:r w:rsidRPr="009E4755">
        <w:rPr>
          <w:sz w:val="24"/>
        </w:rPr>
        <w:t>to submit their input, in writing, to the</w:t>
      </w:r>
      <w:r w:rsidRPr="009E4755">
        <w:rPr>
          <w:spacing w:val="40"/>
          <w:sz w:val="24"/>
        </w:rPr>
        <w:t xml:space="preserve"> </w:t>
      </w:r>
      <w:r w:rsidRPr="009E4755">
        <w:rPr>
          <w:sz w:val="24"/>
        </w:rPr>
        <w:t>personnel committee.</w:t>
      </w:r>
    </w:p>
    <w:p w:rsidR="008D5D45" w:rsidRDefault="008D5D45">
      <w:pPr>
        <w:pStyle w:val="BodyText"/>
        <w:spacing w:before="7"/>
        <w:rPr>
          <w:sz w:val="27"/>
        </w:rPr>
      </w:pPr>
    </w:p>
    <w:p w:rsidR="008D5D45" w:rsidRPr="009E4755" w:rsidRDefault="009E4755" w:rsidP="009E4755">
      <w:pPr>
        <w:pStyle w:val="ListParagraph"/>
        <w:numPr>
          <w:ilvl w:val="0"/>
          <w:numId w:val="20"/>
        </w:numPr>
        <w:tabs>
          <w:tab w:val="left" w:pos="1620"/>
        </w:tabs>
        <w:spacing w:before="1" w:line="276" w:lineRule="auto"/>
        <w:ind w:right="126"/>
        <w:rPr>
          <w:sz w:val="24"/>
        </w:rPr>
      </w:pPr>
      <w:r>
        <w:rPr>
          <w:sz w:val="24"/>
        </w:rPr>
        <w:t xml:space="preserve">    </w:t>
      </w:r>
      <w:r w:rsidR="00AD68F5" w:rsidRPr="009E4755">
        <w:rPr>
          <w:sz w:val="24"/>
        </w:rPr>
        <w:t>The</w:t>
      </w:r>
      <w:r w:rsidR="00AD68F5" w:rsidRPr="009E4755">
        <w:rPr>
          <w:spacing w:val="-4"/>
          <w:sz w:val="24"/>
        </w:rPr>
        <w:t xml:space="preserve"> </w:t>
      </w:r>
      <w:r w:rsidR="00AD68F5" w:rsidRPr="009E4755">
        <w:rPr>
          <w:sz w:val="24"/>
        </w:rPr>
        <w:t>chair</w:t>
      </w:r>
      <w:r w:rsidR="00AD68F5" w:rsidRPr="009E4755">
        <w:rPr>
          <w:spacing w:val="-4"/>
          <w:sz w:val="24"/>
        </w:rPr>
        <w:t xml:space="preserve"> </w:t>
      </w:r>
      <w:r w:rsidR="00AD68F5" w:rsidRPr="009E4755">
        <w:rPr>
          <w:sz w:val="24"/>
        </w:rPr>
        <w:t>of</w:t>
      </w:r>
      <w:r w:rsidR="00AD68F5" w:rsidRPr="009E4755">
        <w:rPr>
          <w:spacing w:val="-4"/>
          <w:sz w:val="24"/>
        </w:rPr>
        <w:t xml:space="preserve"> </w:t>
      </w:r>
      <w:r w:rsidR="00AD68F5" w:rsidRPr="009E4755">
        <w:rPr>
          <w:sz w:val="24"/>
        </w:rPr>
        <w:t>the</w:t>
      </w:r>
      <w:r w:rsidR="00AD68F5" w:rsidRPr="009E4755">
        <w:rPr>
          <w:spacing w:val="-4"/>
          <w:sz w:val="24"/>
        </w:rPr>
        <w:t xml:space="preserve"> </w:t>
      </w:r>
      <w:r w:rsidR="00AD68F5" w:rsidRPr="009E4755">
        <w:rPr>
          <w:sz w:val="24"/>
        </w:rPr>
        <w:t>personnel</w:t>
      </w:r>
      <w:r w:rsidR="00AD68F5" w:rsidRPr="009E4755">
        <w:rPr>
          <w:spacing w:val="-4"/>
          <w:sz w:val="24"/>
        </w:rPr>
        <w:t xml:space="preserve"> </w:t>
      </w:r>
      <w:r w:rsidR="00AD68F5" w:rsidRPr="009E4755">
        <w:rPr>
          <w:sz w:val="24"/>
        </w:rPr>
        <w:t>committee</w:t>
      </w:r>
      <w:r w:rsidR="00AD68F5" w:rsidRPr="009E4755">
        <w:rPr>
          <w:spacing w:val="-4"/>
          <w:sz w:val="24"/>
        </w:rPr>
        <w:t xml:space="preserve"> </w:t>
      </w:r>
      <w:r w:rsidR="00AD68F5" w:rsidRPr="009E4755">
        <w:rPr>
          <w:sz w:val="24"/>
        </w:rPr>
        <w:t>will</w:t>
      </w:r>
      <w:r w:rsidR="00AD68F5" w:rsidRPr="009E4755">
        <w:rPr>
          <w:spacing w:val="-4"/>
          <w:sz w:val="24"/>
        </w:rPr>
        <w:t xml:space="preserve"> </w:t>
      </w:r>
      <w:r w:rsidR="00AD68F5" w:rsidRPr="009E4755">
        <w:rPr>
          <w:sz w:val="24"/>
        </w:rPr>
        <w:t>then</w:t>
      </w:r>
      <w:r w:rsidR="00AD68F5" w:rsidRPr="009E4755">
        <w:rPr>
          <w:spacing w:val="-4"/>
          <w:sz w:val="24"/>
        </w:rPr>
        <w:t xml:space="preserve"> </w:t>
      </w:r>
      <w:r w:rsidR="00AD68F5" w:rsidRPr="009E4755">
        <w:rPr>
          <w:sz w:val="24"/>
        </w:rPr>
        <w:t>meet</w:t>
      </w:r>
      <w:r w:rsidR="00AD68F5" w:rsidRPr="009E4755">
        <w:rPr>
          <w:spacing w:val="-4"/>
          <w:sz w:val="24"/>
        </w:rPr>
        <w:t xml:space="preserve"> </w:t>
      </w:r>
      <w:r w:rsidR="00AD68F5" w:rsidRPr="009E4755">
        <w:rPr>
          <w:sz w:val="24"/>
        </w:rPr>
        <w:t>with</w:t>
      </w:r>
      <w:r w:rsidR="00AD68F5" w:rsidRPr="009E4755">
        <w:rPr>
          <w:spacing w:val="-4"/>
          <w:sz w:val="24"/>
        </w:rPr>
        <w:t xml:space="preserve"> </w:t>
      </w:r>
      <w:r w:rsidR="00AD68F5" w:rsidRPr="009E4755">
        <w:rPr>
          <w:sz w:val="24"/>
        </w:rPr>
        <w:t>the</w:t>
      </w:r>
      <w:r w:rsidR="00AD68F5" w:rsidRPr="009E4755">
        <w:rPr>
          <w:spacing w:val="-4"/>
          <w:sz w:val="24"/>
        </w:rPr>
        <w:t xml:space="preserve"> </w:t>
      </w:r>
      <w:r w:rsidR="00AD68F5" w:rsidRPr="009E4755">
        <w:rPr>
          <w:sz w:val="24"/>
        </w:rPr>
        <w:t>pastor</w:t>
      </w:r>
      <w:r w:rsidR="00AD68F5" w:rsidRPr="009E4755">
        <w:rPr>
          <w:spacing w:val="-4"/>
          <w:sz w:val="24"/>
        </w:rPr>
        <w:t xml:space="preserve"> </w:t>
      </w:r>
      <w:r w:rsidR="00AD68F5" w:rsidRPr="009E4755">
        <w:rPr>
          <w:sz w:val="24"/>
        </w:rPr>
        <w:t>to</w:t>
      </w:r>
      <w:r w:rsidR="00AD68F5" w:rsidRPr="009E4755">
        <w:rPr>
          <w:spacing w:val="-4"/>
          <w:sz w:val="24"/>
        </w:rPr>
        <w:t xml:space="preserve"> </w:t>
      </w:r>
      <w:r w:rsidR="00AD68F5" w:rsidRPr="009E4755">
        <w:rPr>
          <w:sz w:val="24"/>
        </w:rPr>
        <w:t>discuss</w:t>
      </w:r>
      <w:r w:rsidR="00AD68F5" w:rsidRPr="009E4755">
        <w:rPr>
          <w:spacing w:val="-4"/>
          <w:sz w:val="24"/>
        </w:rPr>
        <w:t xml:space="preserve"> </w:t>
      </w:r>
      <w:r w:rsidR="00AD68F5" w:rsidRPr="009E4755">
        <w:rPr>
          <w:sz w:val="24"/>
        </w:rPr>
        <w:t>both</w:t>
      </w:r>
      <w:r w:rsidR="00AD68F5" w:rsidRPr="009E4755">
        <w:rPr>
          <w:spacing w:val="-4"/>
          <w:sz w:val="24"/>
        </w:rPr>
        <w:t xml:space="preserve"> </w:t>
      </w:r>
      <w:r>
        <w:rPr>
          <w:spacing w:val="-4"/>
          <w:sz w:val="24"/>
        </w:rPr>
        <w:t xml:space="preserve">  </w:t>
      </w:r>
      <w:r w:rsidR="00AD68F5" w:rsidRPr="009E4755">
        <w:rPr>
          <w:sz w:val="24"/>
        </w:rPr>
        <w:t>the Self-Evaluation and the written comments from the participat</w:t>
      </w:r>
      <w:r w:rsidR="00AD68F5" w:rsidRPr="009E4755">
        <w:rPr>
          <w:sz w:val="24"/>
        </w:rPr>
        <w:t>ing officers and staff.</w:t>
      </w:r>
    </w:p>
    <w:p w:rsidR="008D5D45" w:rsidRDefault="008D5D45">
      <w:pPr>
        <w:pStyle w:val="BodyText"/>
        <w:spacing w:before="7"/>
        <w:rPr>
          <w:sz w:val="27"/>
        </w:rPr>
      </w:pPr>
    </w:p>
    <w:p w:rsidR="008D5D45" w:rsidRDefault="00AD68F5" w:rsidP="009E4755">
      <w:pPr>
        <w:pStyle w:val="ListParagraph"/>
        <w:numPr>
          <w:ilvl w:val="0"/>
          <w:numId w:val="17"/>
        </w:numPr>
        <w:tabs>
          <w:tab w:val="left" w:pos="840"/>
        </w:tabs>
        <w:spacing w:line="276" w:lineRule="auto"/>
        <w:ind w:right="123"/>
        <w:rPr>
          <w:sz w:val="24"/>
        </w:rPr>
      </w:pPr>
      <w:r>
        <w:rPr>
          <w:sz w:val="24"/>
        </w:rPr>
        <w:t>The</w:t>
      </w:r>
      <w:r>
        <w:rPr>
          <w:spacing w:val="24"/>
          <w:sz w:val="24"/>
        </w:rPr>
        <w:t xml:space="preserve"> </w:t>
      </w:r>
      <w:r>
        <w:rPr>
          <w:sz w:val="24"/>
        </w:rPr>
        <w:t>entire</w:t>
      </w:r>
      <w:r>
        <w:rPr>
          <w:spacing w:val="24"/>
          <w:sz w:val="24"/>
        </w:rPr>
        <w:t xml:space="preserve"> </w:t>
      </w:r>
      <w:r>
        <w:rPr>
          <w:sz w:val="24"/>
        </w:rPr>
        <w:t>process</w:t>
      </w:r>
      <w:r>
        <w:rPr>
          <w:spacing w:val="24"/>
          <w:sz w:val="24"/>
        </w:rPr>
        <w:t xml:space="preserve"> </w:t>
      </w:r>
      <w:r>
        <w:rPr>
          <w:sz w:val="24"/>
        </w:rPr>
        <w:t>will</w:t>
      </w:r>
      <w:r>
        <w:rPr>
          <w:spacing w:val="24"/>
          <w:sz w:val="24"/>
        </w:rPr>
        <w:t xml:space="preserve"> </w:t>
      </w:r>
      <w:r>
        <w:rPr>
          <w:sz w:val="24"/>
        </w:rPr>
        <w:t>be</w:t>
      </w:r>
      <w:r>
        <w:rPr>
          <w:spacing w:val="24"/>
          <w:sz w:val="24"/>
        </w:rPr>
        <w:t xml:space="preserve"> </w:t>
      </w:r>
      <w:r>
        <w:rPr>
          <w:sz w:val="24"/>
        </w:rPr>
        <w:t>completed</w:t>
      </w:r>
      <w:r>
        <w:rPr>
          <w:spacing w:val="24"/>
          <w:sz w:val="24"/>
        </w:rPr>
        <w:t xml:space="preserve"> </w:t>
      </w:r>
      <w:r>
        <w:rPr>
          <w:sz w:val="24"/>
        </w:rPr>
        <w:t>by</w:t>
      </w:r>
      <w:r>
        <w:rPr>
          <w:spacing w:val="24"/>
          <w:sz w:val="24"/>
        </w:rPr>
        <w:t xml:space="preserve"> </w:t>
      </w:r>
      <w:r>
        <w:rPr>
          <w:sz w:val="24"/>
        </w:rPr>
        <w:t>the end of September so that any request for a raise can be coordinated with the budget process.</w:t>
      </w:r>
    </w:p>
    <w:p w:rsidR="008D5D45" w:rsidRDefault="008D5D45">
      <w:pPr>
        <w:pStyle w:val="BodyText"/>
      </w:pPr>
    </w:p>
    <w:p w:rsidR="008D5D45" w:rsidRDefault="008D5D45">
      <w:pPr>
        <w:pStyle w:val="BodyText"/>
        <w:spacing w:before="7"/>
        <w:rPr>
          <w:sz w:val="19"/>
        </w:rPr>
      </w:pPr>
    </w:p>
    <w:p w:rsidR="008D5D45" w:rsidRDefault="00AD68F5">
      <w:pPr>
        <w:pStyle w:val="Heading2"/>
        <w:spacing w:before="0"/>
        <w:jc w:val="both"/>
      </w:pPr>
      <w:bookmarkStart w:id="24" w:name="_TOC_250058"/>
      <w:r>
        <w:rPr>
          <w:color w:val="124EB4"/>
        </w:rPr>
        <w:t>TPC</w:t>
      </w:r>
      <w:r>
        <w:rPr>
          <w:color w:val="124EB4"/>
          <w:spacing w:val="-1"/>
        </w:rPr>
        <w:t xml:space="preserve"> </w:t>
      </w:r>
      <w:r>
        <w:rPr>
          <w:color w:val="124EB4"/>
        </w:rPr>
        <w:t>Employee</w:t>
      </w:r>
      <w:r>
        <w:rPr>
          <w:color w:val="124EB4"/>
          <w:spacing w:val="-1"/>
        </w:rPr>
        <w:t xml:space="preserve"> </w:t>
      </w:r>
      <w:r>
        <w:rPr>
          <w:color w:val="124EB4"/>
        </w:rPr>
        <w:t>Code</w:t>
      </w:r>
      <w:r>
        <w:rPr>
          <w:color w:val="124EB4"/>
          <w:spacing w:val="-1"/>
        </w:rPr>
        <w:t xml:space="preserve"> </w:t>
      </w:r>
      <w:r>
        <w:rPr>
          <w:color w:val="124EB4"/>
        </w:rPr>
        <w:t>of</w:t>
      </w:r>
      <w:r>
        <w:rPr>
          <w:color w:val="124EB4"/>
          <w:spacing w:val="-1"/>
        </w:rPr>
        <w:t xml:space="preserve"> </w:t>
      </w:r>
      <w:bookmarkEnd w:id="24"/>
      <w:r>
        <w:rPr>
          <w:color w:val="124EB4"/>
          <w:spacing w:val="-2"/>
        </w:rPr>
        <w:t>Conduct</w:t>
      </w:r>
    </w:p>
    <w:p w:rsidR="008D5D45" w:rsidRDefault="00AD68F5">
      <w:pPr>
        <w:pStyle w:val="BodyText"/>
        <w:spacing w:before="133" w:line="276" w:lineRule="auto"/>
        <w:ind w:left="119" w:firstLine="505"/>
      </w:pPr>
      <w:r>
        <w:t>At</w:t>
      </w:r>
      <w:r>
        <w:rPr>
          <w:spacing w:val="26"/>
        </w:rPr>
        <w:t xml:space="preserve"> </w:t>
      </w:r>
      <w:r>
        <w:t>the</w:t>
      </w:r>
      <w:r>
        <w:rPr>
          <w:spacing w:val="26"/>
        </w:rPr>
        <w:t xml:space="preserve"> </w:t>
      </w:r>
      <w:r>
        <w:t>beginning</w:t>
      </w:r>
      <w:r>
        <w:rPr>
          <w:spacing w:val="26"/>
        </w:rPr>
        <w:t xml:space="preserve"> </w:t>
      </w:r>
      <w:r>
        <w:t>of</w:t>
      </w:r>
      <w:r>
        <w:rPr>
          <w:spacing w:val="26"/>
        </w:rPr>
        <w:t xml:space="preserve"> </w:t>
      </w:r>
      <w:r>
        <w:t>the</w:t>
      </w:r>
      <w:r>
        <w:rPr>
          <w:spacing w:val="26"/>
        </w:rPr>
        <w:t xml:space="preserve"> </w:t>
      </w:r>
      <w:r>
        <w:t>employment</w:t>
      </w:r>
      <w:r>
        <w:rPr>
          <w:spacing w:val="26"/>
        </w:rPr>
        <w:t xml:space="preserve"> </w:t>
      </w:r>
      <w:r>
        <w:t>and</w:t>
      </w:r>
      <w:r>
        <w:rPr>
          <w:spacing w:val="26"/>
        </w:rPr>
        <w:t xml:space="preserve"> </w:t>
      </w:r>
      <w:r>
        <w:t>at</w:t>
      </w:r>
      <w:r>
        <w:rPr>
          <w:spacing w:val="26"/>
        </w:rPr>
        <w:t xml:space="preserve"> </w:t>
      </w:r>
      <w:r>
        <w:t>each</w:t>
      </w:r>
      <w:r>
        <w:rPr>
          <w:spacing w:val="26"/>
        </w:rPr>
        <w:t xml:space="preserve"> </w:t>
      </w:r>
      <w:r>
        <w:t>annual</w:t>
      </w:r>
      <w:r>
        <w:rPr>
          <w:spacing w:val="26"/>
        </w:rPr>
        <w:t xml:space="preserve"> </w:t>
      </w:r>
      <w:r>
        <w:t>evaluation</w:t>
      </w:r>
      <w:r>
        <w:rPr>
          <w:spacing w:val="26"/>
        </w:rPr>
        <w:t xml:space="preserve"> </w:t>
      </w:r>
      <w:r>
        <w:t>the</w:t>
      </w:r>
      <w:r>
        <w:rPr>
          <w:spacing w:val="26"/>
        </w:rPr>
        <w:t xml:space="preserve"> </w:t>
      </w:r>
      <w:r>
        <w:t>employee</w:t>
      </w:r>
      <w:r>
        <w:rPr>
          <w:spacing w:val="26"/>
        </w:rPr>
        <w:t xml:space="preserve"> </w:t>
      </w:r>
      <w:r>
        <w:t>will</w:t>
      </w:r>
      <w:r>
        <w:rPr>
          <w:spacing w:val="26"/>
        </w:rPr>
        <w:t xml:space="preserve"> </w:t>
      </w:r>
      <w:r>
        <w:t>sign</w:t>
      </w:r>
      <w:r>
        <w:rPr>
          <w:spacing w:val="26"/>
        </w:rPr>
        <w:t xml:space="preserve"> </w:t>
      </w:r>
      <w:r>
        <w:t>the Trinity Presbyterian Church Employee Code of Conduct Form.</w:t>
      </w:r>
    </w:p>
    <w:p w:rsidR="008D5D45" w:rsidRDefault="008D5D45">
      <w:pPr>
        <w:spacing w:line="276" w:lineRule="auto"/>
        <w:sectPr w:rsidR="008D5D45">
          <w:pgSz w:w="12240" w:h="15840"/>
          <w:pgMar w:top="1360" w:right="960" w:bottom="920" w:left="960" w:header="0" w:footer="740" w:gutter="0"/>
          <w:cols w:space="720"/>
        </w:sectPr>
      </w:pPr>
    </w:p>
    <w:p w:rsidR="008D5D45" w:rsidRDefault="00AD68F5">
      <w:pPr>
        <w:pStyle w:val="Heading1"/>
        <w:tabs>
          <w:tab w:val="left" w:pos="3189"/>
          <w:tab w:val="left" w:pos="10199"/>
        </w:tabs>
        <w:rPr>
          <w:u w:val="none"/>
        </w:rPr>
      </w:pPr>
      <w:bookmarkStart w:id="25" w:name="_TOC_250057"/>
      <w:r>
        <w:rPr>
          <w:rFonts w:ascii="Times New Roman"/>
          <w:b w:val="0"/>
          <w:color w:val="124EB4"/>
          <w:u w:color="70B43C"/>
        </w:rPr>
        <w:lastRenderedPageBreak/>
        <w:tab/>
      </w:r>
      <w:r>
        <w:rPr>
          <w:color w:val="124EB4"/>
          <w:spacing w:val="-5"/>
          <w:u w:color="70B43C"/>
        </w:rPr>
        <w:t>STAFF</w:t>
      </w:r>
      <w:r>
        <w:rPr>
          <w:color w:val="124EB4"/>
          <w:spacing w:val="-18"/>
          <w:u w:color="70B43C"/>
        </w:rPr>
        <w:t xml:space="preserve"> </w:t>
      </w:r>
      <w:r>
        <w:rPr>
          <w:color w:val="124EB4"/>
          <w:spacing w:val="-2"/>
          <w:u w:color="70B43C"/>
        </w:rPr>
        <w:t>DEVELOPMENT</w:t>
      </w:r>
      <w:bookmarkEnd w:id="25"/>
      <w:r>
        <w:rPr>
          <w:color w:val="124EB4"/>
          <w:u w:color="70B43C"/>
        </w:rPr>
        <w:tab/>
      </w:r>
    </w:p>
    <w:p w:rsidR="008D5D45" w:rsidRDefault="00AD68F5">
      <w:pPr>
        <w:pStyle w:val="Heading2"/>
        <w:spacing w:before="237"/>
      </w:pPr>
      <w:bookmarkStart w:id="26" w:name="_TOC_250056"/>
      <w:r>
        <w:rPr>
          <w:color w:val="124EB4"/>
        </w:rPr>
        <w:t>Staff</w:t>
      </w:r>
      <w:r>
        <w:rPr>
          <w:color w:val="124EB4"/>
          <w:spacing w:val="-3"/>
        </w:rPr>
        <w:t xml:space="preserve"> </w:t>
      </w:r>
      <w:bookmarkEnd w:id="26"/>
      <w:r>
        <w:rPr>
          <w:color w:val="124EB4"/>
          <w:spacing w:val="-2"/>
        </w:rPr>
        <w:t>Meetings</w:t>
      </w:r>
    </w:p>
    <w:p w:rsidR="008D5D45" w:rsidRDefault="00AD68F5">
      <w:pPr>
        <w:pStyle w:val="BodyText"/>
        <w:spacing w:before="84" w:line="276" w:lineRule="auto"/>
        <w:ind w:left="119" w:right="125"/>
        <w:jc w:val="both"/>
      </w:pPr>
      <w:r>
        <w:t>The staff of TPC meets on a regular basis, generally weekly, for about one-hour, or as called by the pastor. T</w:t>
      </w:r>
      <w:r>
        <w:t>he meetings include time for building community and relationships.</w:t>
      </w:r>
      <w:r>
        <w:rPr>
          <w:spacing w:val="40"/>
        </w:rPr>
        <w:t xml:space="preserve"> </w:t>
      </w:r>
      <w:r>
        <w:t>Agenda items may be submitted to the pastor. Employees</w:t>
      </w:r>
      <w:r>
        <w:rPr>
          <w:spacing w:val="-8"/>
        </w:rPr>
        <w:t xml:space="preserve"> </w:t>
      </w:r>
      <w:r>
        <w:t>are</w:t>
      </w:r>
      <w:r>
        <w:rPr>
          <w:spacing w:val="-8"/>
        </w:rPr>
        <w:t xml:space="preserve"> </w:t>
      </w:r>
      <w:r>
        <w:t>expected</w:t>
      </w:r>
      <w:r>
        <w:rPr>
          <w:spacing w:val="-8"/>
        </w:rPr>
        <w:t xml:space="preserve"> </w:t>
      </w:r>
      <w:r>
        <w:t>to</w:t>
      </w:r>
      <w:r>
        <w:rPr>
          <w:spacing w:val="-8"/>
        </w:rPr>
        <w:t xml:space="preserve"> </w:t>
      </w:r>
      <w:r>
        <w:t>attend</w:t>
      </w:r>
      <w:r>
        <w:rPr>
          <w:spacing w:val="-8"/>
        </w:rPr>
        <w:t xml:space="preserve"> </w:t>
      </w:r>
      <w:r>
        <w:t>staff</w:t>
      </w:r>
      <w:r>
        <w:rPr>
          <w:spacing w:val="-8"/>
        </w:rPr>
        <w:t xml:space="preserve"> </w:t>
      </w:r>
      <w:r>
        <w:t>meetings,</w:t>
      </w:r>
      <w:r>
        <w:rPr>
          <w:spacing w:val="-8"/>
        </w:rPr>
        <w:t xml:space="preserve"> </w:t>
      </w:r>
      <w:r>
        <w:t>except</w:t>
      </w:r>
      <w:r>
        <w:rPr>
          <w:spacing w:val="-8"/>
        </w:rPr>
        <w:t xml:space="preserve"> </w:t>
      </w:r>
      <w:r>
        <w:t>when</w:t>
      </w:r>
      <w:r>
        <w:rPr>
          <w:spacing w:val="-8"/>
        </w:rPr>
        <w:t xml:space="preserve"> </w:t>
      </w:r>
      <w:r>
        <w:t>excused</w:t>
      </w:r>
      <w:r>
        <w:rPr>
          <w:spacing w:val="-8"/>
        </w:rPr>
        <w:t xml:space="preserve"> </w:t>
      </w:r>
      <w:r>
        <w:t>by</w:t>
      </w:r>
      <w:r>
        <w:rPr>
          <w:spacing w:val="-8"/>
        </w:rPr>
        <w:t xml:space="preserve"> </w:t>
      </w:r>
      <w:r>
        <w:t xml:space="preserve">the </w:t>
      </w:r>
      <w:r>
        <w:rPr>
          <w:spacing w:val="-2"/>
        </w:rPr>
        <w:t>pastor.</w:t>
      </w:r>
    </w:p>
    <w:p w:rsidR="008D5D45" w:rsidRDefault="00AD68F5">
      <w:pPr>
        <w:pStyle w:val="Heading2"/>
      </w:pPr>
      <w:bookmarkStart w:id="27" w:name="_TOC_250055"/>
      <w:r>
        <w:rPr>
          <w:color w:val="124EB4"/>
        </w:rPr>
        <w:t>Addressing</w:t>
      </w:r>
      <w:r>
        <w:rPr>
          <w:color w:val="124EB4"/>
          <w:spacing w:val="-1"/>
        </w:rPr>
        <w:t xml:space="preserve"> </w:t>
      </w:r>
      <w:r>
        <w:rPr>
          <w:color w:val="124EB4"/>
        </w:rPr>
        <w:t>Concerns</w:t>
      </w:r>
      <w:r>
        <w:rPr>
          <w:color w:val="124EB4"/>
          <w:spacing w:val="-1"/>
        </w:rPr>
        <w:t xml:space="preserve"> </w:t>
      </w:r>
      <w:r>
        <w:rPr>
          <w:color w:val="124EB4"/>
        </w:rPr>
        <w:t>Between</w:t>
      </w:r>
      <w:r>
        <w:rPr>
          <w:color w:val="124EB4"/>
          <w:spacing w:val="-1"/>
        </w:rPr>
        <w:t xml:space="preserve"> </w:t>
      </w:r>
      <w:r>
        <w:rPr>
          <w:color w:val="124EB4"/>
        </w:rPr>
        <w:t>Staff</w:t>
      </w:r>
      <w:r>
        <w:rPr>
          <w:color w:val="124EB4"/>
          <w:spacing w:val="-1"/>
        </w:rPr>
        <w:t xml:space="preserve"> </w:t>
      </w:r>
      <w:bookmarkEnd w:id="27"/>
      <w:r>
        <w:rPr>
          <w:color w:val="124EB4"/>
          <w:spacing w:val="-2"/>
        </w:rPr>
        <w:t>Members</w:t>
      </w:r>
    </w:p>
    <w:p w:rsidR="008D5D45" w:rsidRDefault="00AD68F5">
      <w:pPr>
        <w:pStyle w:val="BodyText"/>
        <w:spacing w:before="84" w:line="276" w:lineRule="auto"/>
        <w:ind w:left="119" w:right="121"/>
        <w:jc w:val="both"/>
      </w:pPr>
      <w:r>
        <w:t>On any staff, in any workplace, and in any community, concerns arise.</w:t>
      </w:r>
      <w:r>
        <w:rPr>
          <w:spacing w:val="40"/>
        </w:rPr>
        <w:t xml:space="preserve"> </w:t>
      </w:r>
      <w:r>
        <w:t>Concerns should be expressed directly and forthrightly.</w:t>
      </w:r>
    </w:p>
    <w:p w:rsidR="008D5D45" w:rsidRDefault="00AD68F5">
      <w:pPr>
        <w:pStyle w:val="Heading2"/>
      </w:pPr>
      <w:bookmarkStart w:id="28" w:name="_TOC_250054"/>
      <w:r>
        <w:rPr>
          <w:color w:val="124EB4"/>
        </w:rPr>
        <w:t>Suggestions</w:t>
      </w:r>
      <w:r>
        <w:rPr>
          <w:color w:val="124EB4"/>
          <w:spacing w:val="-1"/>
        </w:rPr>
        <w:t xml:space="preserve"> </w:t>
      </w:r>
      <w:r>
        <w:rPr>
          <w:color w:val="124EB4"/>
        </w:rPr>
        <w:t>to</w:t>
      </w:r>
      <w:r>
        <w:rPr>
          <w:color w:val="124EB4"/>
          <w:spacing w:val="-1"/>
        </w:rPr>
        <w:t xml:space="preserve"> </w:t>
      </w:r>
      <w:r>
        <w:rPr>
          <w:color w:val="124EB4"/>
        </w:rPr>
        <w:t>Improve</w:t>
      </w:r>
      <w:r>
        <w:rPr>
          <w:color w:val="124EB4"/>
          <w:spacing w:val="-1"/>
        </w:rPr>
        <w:t xml:space="preserve"> </w:t>
      </w:r>
      <w:bookmarkEnd w:id="28"/>
      <w:r>
        <w:rPr>
          <w:color w:val="124EB4"/>
          <w:spacing w:val="-2"/>
        </w:rPr>
        <w:t>Process</w:t>
      </w:r>
    </w:p>
    <w:p w:rsidR="008D5D45" w:rsidRDefault="00AD68F5">
      <w:pPr>
        <w:spacing w:before="84" w:line="276" w:lineRule="auto"/>
        <w:ind w:left="119" w:right="121"/>
        <w:jc w:val="both"/>
      </w:pPr>
      <w:r>
        <w:t>Any employee may suggest ways to improve the process in the life of TPC.</w:t>
      </w:r>
      <w:r>
        <w:rPr>
          <w:spacing w:val="40"/>
        </w:rPr>
        <w:t xml:space="preserve"> </w:t>
      </w:r>
      <w:r>
        <w:t xml:space="preserve">The best way to initially </w:t>
      </w:r>
      <w:r>
        <w:t>make a suggestion is to place it on the agenda of the staff meeting.</w:t>
      </w:r>
      <w:r>
        <w:rPr>
          <w:spacing w:val="40"/>
        </w:rPr>
        <w:t xml:space="preserve"> </w:t>
      </w:r>
      <w:r>
        <w:t>Suggestions</w:t>
      </w:r>
      <w:r>
        <w:rPr>
          <w:spacing w:val="-3"/>
        </w:rPr>
        <w:t xml:space="preserve"> </w:t>
      </w:r>
      <w:r>
        <w:t>specific</w:t>
      </w:r>
      <w:r>
        <w:rPr>
          <w:spacing w:val="-3"/>
        </w:rPr>
        <w:t xml:space="preserve"> </w:t>
      </w:r>
      <w:r>
        <w:t>to</w:t>
      </w:r>
      <w:r>
        <w:rPr>
          <w:spacing w:val="-3"/>
        </w:rPr>
        <w:t xml:space="preserve"> </w:t>
      </w:r>
      <w:r>
        <w:t>the</w:t>
      </w:r>
      <w:r>
        <w:rPr>
          <w:spacing w:val="-3"/>
        </w:rPr>
        <w:t xml:space="preserve"> </w:t>
      </w:r>
      <w:r>
        <w:t>work</w:t>
      </w:r>
      <w:r>
        <w:rPr>
          <w:spacing w:val="-3"/>
        </w:rPr>
        <w:t xml:space="preserve"> </w:t>
      </w:r>
      <w:r>
        <w:t>of</w:t>
      </w:r>
      <w:r>
        <w:rPr>
          <w:spacing w:val="-3"/>
        </w:rPr>
        <w:t xml:space="preserve"> </w:t>
      </w:r>
      <w:r>
        <w:t>a</w:t>
      </w:r>
      <w:r>
        <w:rPr>
          <w:spacing w:val="-3"/>
        </w:rPr>
        <w:t xml:space="preserve"> </w:t>
      </w:r>
      <w:r>
        <w:t>committee</w:t>
      </w:r>
      <w:r>
        <w:rPr>
          <w:spacing w:val="-3"/>
        </w:rPr>
        <w:t xml:space="preserve"> </w:t>
      </w:r>
      <w:r>
        <w:t>or group of TPC may be made directly to the committee, with the pastor notified of all suggestions.</w:t>
      </w:r>
    </w:p>
    <w:p w:rsidR="008D5D45" w:rsidRDefault="00AD68F5">
      <w:pPr>
        <w:pStyle w:val="Heading2"/>
      </w:pPr>
      <w:bookmarkStart w:id="29" w:name="_TOC_250053"/>
      <w:r>
        <w:rPr>
          <w:color w:val="124EB4"/>
        </w:rPr>
        <w:t>Concerns</w:t>
      </w:r>
      <w:r>
        <w:rPr>
          <w:color w:val="124EB4"/>
          <w:spacing w:val="-2"/>
        </w:rPr>
        <w:t xml:space="preserve"> </w:t>
      </w:r>
      <w:r>
        <w:rPr>
          <w:color w:val="124EB4"/>
        </w:rPr>
        <w:t>about</w:t>
      </w:r>
      <w:r>
        <w:rPr>
          <w:color w:val="124EB4"/>
          <w:spacing w:val="-2"/>
        </w:rPr>
        <w:t xml:space="preserve"> </w:t>
      </w:r>
      <w:r>
        <w:rPr>
          <w:color w:val="124EB4"/>
        </w:rPr>
        <w:t>the</w:t>
      </w:r>
      <w:r>
        <w:rPr>
          <w:color w:val="124EB4"/>
          <w:spacing w:val="-1"/>
        </w:rPr>
        <w:t xml:space="preserve"> </w:t>
      </w:r>
      <w:r>
        <w:rPr>
          <w:color w:val="124EB4"/>
        </w:rPr>
        <w:t>Work</w:t>
      </w:r>
      <w:r>
        <w:rPr>
          <w:color w:val="124EB4"/>
          <w:spacing w:val="-2"/>
        </w:rPr>
        <w:t xml:space="preserve"> </w:t>
      </w:r>
      <w:r>
        <w:rPr>
          <w:color w:val="124EB4"/>
        </w:rPr>
        <w:t>Performance</w:t>
      </w:r>
      <w:r>
        <w:rPr>
          <w:color w:val="124EB4"/>
          <w:spacing w:val="-2"/>
        </w:rPr>
        <w:t xml:space="preserve"> </w:t>
      </w:r>
      <w:r>
        <w:rPr>
          <w:color w:val="124EB4"/>
        </w:rPr>
        <w:t>of</w:t>
      </w:r>
      <w:r>
        <w:rPr>
          <w:color w:val="124EB4"/>
          <w:spacing w:val="-1"/>
        </w:rPr>
        <w:t xml:space="preserve"> </w:t>
      </w:r>
      <w:r>
        <w:rPr>
          <w:color w:val="124EB4"/>
        </w:rPr>
        <w:t>a</w:t>
      </w:r>
      <w:r>
        <w:rPr>
          <w:color w:val="124EB4"/>
          <w:spacing w:val="-2"/>
        </w:rPr>
        <w:t xml:space="preserve"> </w:t>
      </w:r>
      <w:r>
        <w:rPr>
          <w:color w:val="124EB4"/>
        </w:rPr>
        <w:t>Staff</w:t>
      </w:r>
      <w:r>
        <w:rPr>
          <w:color w:val="124EB4"/>
          <w:spacing w:val="-2"/>
        </w:rPr>
        <w:t xml:space="preserve"> </w:t>
      </w:r>
      <w:r>
        <w:rPr>
          <w:color w:val="124EB4"/>
        </w:rPr>
        <w:t>Member</w:t>
      </w:r>
      <w:r>
        <w:rPr>
          <w:color w:val="124EB4"/>
          <w:spacing w:val="-1"/>
        </w:rPr>
        <w:t xml:space="preserve"> </w:t>
      </w:r>
      <w:bookmarkEnd w:id="29"/>
      <w:r>
        <w:rPr>
          <w:color w:val="124EB4"/>
          <w:spacing w:val="-2"/>
        </w:rPr>
        <w:t>Colleague</w:t>
      </w:r>
    </w:p>
    <w:p w:rsidR="008D5D45" w:rsidRDefault="00AD68F5">
      <w:pPr>
        <w:pStyle w:val="BodyText"/>
        <w:spacing w:before="84" w:line="276" w:lineRule="auto"/>
        <w:ind w:left="119" w:right="119"/>
        <w:jc w:val="both"/>
      </w:pPr>
      <w:r>
        <w:t>In many cases, the best way to raise an issue of work performance is directly with the employee.</w:t>
      </w:r>
      <w:r>
        <w:rPr>
          <w:spacing w:val="40"/>
        </w:rPr>
        <w:t xml:space="preserve"> </w:t>
      </w:r>
      <w:r>
        <w:t>In some cases, the avenue to express concern might be to raise the issue</w:t>
      </w:r>
      <w:r>
        <w:rPr>
          <w:spacing w:val="-5"/>
        </w:rPr>
        <w:t xml:space="preserve"> </w:t>
      </w:r>
      <w:r>
        <w:t>with</w:t>
      </w:r>
      <w:r>
        <w:rPr>
          <w:spacing w:val="-5"/>
        </w:rPr>
        <w:t xml:space="preserve"> </w:t>
      </w:r>
      <w:r>
        <w:t>the</w:t>
      </w:r>
      <w:r>
        <w:rPr>
          <w:spacing w:val="-5"/>
        </w:rPr>
        <w:t xml:space="preserve"> </w:t>
      </w:r>
      <w:r>
        <w:t>supervisor,</w:t>
      </w:r>
      <w:r>
        <w:rPr>
          <w:spacing w:val="40"/>
        </w:rPr>
        <w:t xml:space="preserve"> </w:t>
      </w:r>
      <w:r>
        <w:t>the</w:t>
      </w:r>
      <w:r>
        <w:rPr>
          <w:spacing w:val="-5"/>
        </w:rPr>
        <w:t xml:space="preserve"> </w:t>
      </w:r>
      <w:r>
        <w:t>pastor or the</w:t>
      </w:r>
      <w:r>
        <w:rPr>
          <w:spacing w:val="-4"/>
        </w:rPr>
        <w:t xml:space="preserve"> </w:t>
      </w:r>
      <w:r>
        <w:t>chair</w:t>
      </w:r>
      <w:r>
        <w:rPr>
          <w:spacing w:val="-4"/>
        </w:rPr>
        <w:t xml:space="preserve"> </w:t>
      </w:r>
      <w:r>
        <w:t>of</w:t>
      </w:r>
      <w:r>
        <w:rPr>
          <w:spacing w:val="-4"/>
        </w:rPr>
        <w:t xml:space="preserve"> </w:t>
      </w:r>
      <w:r>
        <w:t>the</w:t>
      </w:r>
      <w:r>
        <w:rPr>
          <w:spacing w:val="-4"/>
        </w:rPr>
        <w:t xml:space="preserve"> </w:t>
      </w:r>
      <w:r>
        <w:t>personnel</w:t>
      </w:r>
      <w:r>
        <w:rPr>
          <w:spacing w:val="-4"/>
        </w:rPr>
        <w:t xml:space="preserve"> </w:t>
      </w:r>
      <w:r>
        <w:t>committee.</w:t>
      </w:r>
      <w:r>
        <w:rPr>
          <w:spacing w:val="-4"/>
        </w:rPr>
        <w:t xml:space="preserve"> </w:t>
      </w:r>
      <w:r>
        <w:t>Depending</w:t>
      </w:r>
      <w:r>
        <w:rPr>
          <w:spacing w:val="-4"/>
        </w:rPr>
        <w:t xml:space="preserve"> </w:t>
      </w:r>
      <w:r>
        <w:t>upon</w:t>
      </w:r>
      <w:r>
        <w:rPr>
          <w:spacing w:val="-4"/>
        </w:rPr>
        <w:t xml:space="preserve"> </w:t>
      </w:r>
      <w:r>
        <w:t>the</w:t>
      </w:r>
      <w:r>
        <w:rPr>
          <w:spacing w:val="-4"/>
        </w:rPr>
        <w:t xml:space="preserve"> </w:t>
      </w:r>
      <w:r>
        <w:t>situation,</w:t>
      </w:r>
      <w:r>
        <w:rPr>
          <w:spacing w:val="-4"/>
        </w:rPr>
        <w:t xml:space="preserve"> </w:t>
      </w:r>
      <w:r>
        <w:t>the</w:t>
      </w:r>
      <w:r>
        <w:rPr>
          <w:spacing w:val="-4"/>
        </w:rPr>
        <w:t xml:space="preserve"> </w:t>
      </w:r>
      <w:r>
        <w:t>matter</w:t>
      </w:r>
      <w:r>
        <w:rPr>
          <w:spacing w:val="-4"/>
        </w:rPr>
        <w:t xml:space="preserve"> </w:t>
      </w:r>
      <w:r>
        <w:t>might</w:t>
      </w:r>
      <w:r>
        <w:rPr>
          <w:spacing w:val="-4"/>
        </w:rPr>
        <w:t xml:space="preserve"> </w:t>
      </w:r>
      <w:r>
        <w:t>then</w:t>
      </w:r>
      <w:r>
        <w:rPr>
          <w:spacing w:val="-4"/>
        </w:rPr>
        <w:t xml:space="preserve"> </w:t>
      </w:r>
      <w:r>
        <w:t xml:space="preserve">proceed to a collaborative discussion among involved employees or be referred to the person’s supervisor to </w:t>
      </w:r>
      <w:r>
        <w:rPr>
          <w:spacing w:val="-2"/>
        </w:rPr>
        <w:t>address.</w:t>
      </w:r>
    </w:p>
    <w:p w:rsidR="008D5D45" w:rsidRDefault="00AD68F5">
      <w:pPr>
        <w:pStyle w:val="Heading2"/>
      </w:pPr>
      <w:bookmarkStart w:id="30" w:name="_TOC_250052"/>
      <w:r>
        <w:rPr>
          <w:color w:val="124EB4"/>
        </w:rPr>
        <w:t>Personal</w:t>
      </w:r>
      <w:r>
        <w:rPr>
          <w:color w:val="124EB4"/>
          <w:spacing w:val="-1"/>
        </w:rPr>
        <w:t xml:space="preserve"> </w:t>
      </w:r>
      <w:r>
        <w:rPr>
          <w:color w:val="124EB4"/>
        </w:rPr>
        <w:t>Concerns</w:t>
      </w:r>
      <w:r>
        <w:rPr>
          <w:color w:val="124EB4"/>
          <w:spacing w:val="-1"/>
        </w:rPr>
        <w:t xml:space="preserve"> </w:t>
      </w:r>
      <w:r>
        <w:rPr>
          <w:color w:val="124EB4"/>
        </w:rPr>
        <w:t>and</w:t>
      </w:r>
      <w:r>
        <w:rPr>
          <w:color w:val="124EB4"/>
          <w:spacing w:val="-1"/>
        </w:rPr>
        <w:t xml:space="preserve"> </w:t>
      </w:r>
      <w:r>
        <w:rPr>
          <w:color w:val="124EB4"/>
        </w:rPr>
        <w:t>Conflicts</w:t>
      </w:r>
      <w:r>
        <w:rPr>
          <w:color w:val="124EB4"/>
          <w:spacing w:val="-1"/>
        </w:rPr>
        <w:t xml:space="preserve"> </w:t>
      </w:r>
      <w:r>
        <w:rPr>
          <w:color w:val="124EB4"/>
        </w:rPr>
        <w:t>Between</w:t>
      </w:r>
      <w:r>
        <w:rPr>
          <w:color w:val="124EB4"/>
          <w:spacing w:val="-1"/>
        </w:rPr>
        <w:t xml:space="preserve"> </w:t>
      </w:r>
      <w:r>
        <w:rPr>
          <w:color w:val="124EB4"/>
        </w:rPr>
        <w:t>Staff</w:t>
      </w:r>
      <w:r>
        <w:rPr>
          <w:color w:val="124EB4"/>
          <w:spacing w:val="-1"/>
        </w:rPr>
        <w:t xml:space="preserve"> </w:t>
      </w:r>
      <w:bookmarkEnd w:id="30"/>
      <w:r>
        <w:rPr>
          <w:color w:val="124EB4"/>
          <w:spacing w:val="-2"/>
        </w:rPr>
        <w:t>Members</w:t>
      </w:r>
    </w:p>
    <w:p w:rsidR="008D5D45" w:rsidRDefault="00AD68F5">
      <w:pPr>
        <w:pStyle w:val="BodyText"/>
        <w:spacing w:before="84" w:line="276" w:lineRule="auto"/>
        <w:ind w:left="119" w:right="120"/>
        <w:jc w:val="both"/>
      </w:pPr>
      <w:r>
        <w:t>When there is a ruptu</w:t>
      </w:r>
      <w:r>
        <w:t>re in the relationship between employees, the first approach should be direct conversation between the affected parties. If a mediating person is needed, another member of the staff may be asked to help facilitate conversation.</w:t>
      </w:r>
    </w:p>
    <w:p w:rsidR="008D5D45" w:rsidRDefault="00AD68F5">
      <w:pPr>
        <w:pStyle w:val="Heading2"/>
      </w:pPr>
      <w:bookmarkStart w:id="31" w:name="_TOC_250051"/>
      <w:r>
        <w:rPr>
          <w:color w:val="124EB4"/>
        </w:rPr>
        <w:t>Concerns</w:t>
      </w:r>
      <w:r>
        <w:rPr>
          <w:color w:val="124EB4"/>
          <w:spacing w:val="-1"/>
        </w:rPr>
        <w:t xml:space="preserve"> </w:t>
      </w:r>
      <w:r>
        <w:rPr>
          <w:color w:val="124EB4"/>
        </w:rPr>
        <w:t>About</w:t>
      </w:r>
      <w:r>
        <w:rPr>
          <w:color w:val="124EB4"/>
          <w:spacing w:val="-1"/>
        </w:rPr>
        <w:t xml:space="preserve"> </w:t>
      </w:r>
      <w:r>
        <w:rPr>
          <w:color w:val="124EB4"/>
        </w:rPr>
        <w:t>a</w:t>
      </w:r>
      <w:r>
        <w:rPr>
          <w:color w:val="124EB4"/>
          <w:spacing w:val="-1"/>
        </w:rPr>
        <w:t xml:space="preserve"> </w:t>
      </w:r>
      <w:bookmarkEnd w:id="31"/>
      <w:r>
        <w:rPr>
          <w:color w:val="124EB4"/>
          <w:spacing w:val="-2"/>
        </w:rPr>
        <w:t>Supervisor</w:t>
      </w:r>
    </w:p>
    <w:p w:rsidR="008D5D45" w:rsidRDefault="00AD68F5">
      <w:pPr>
        <w:pStyle w:val="BodyText"/>
        <w:spacing w:before="84" w:line="276" w:lineRule="auto"/>
        <w:ind w:left="119" w:right="118"/>
        <w:jc w:val="both"/>
      </w:pPr>
      <w:r>
        <w:t>When an employee has a concern with either a supervisor or the pastor, then the employee is encouraged to share the concern directly with</w:t>
      </w:r>
      <w:r>
        <w:rPr>
          <w:spacing w:val="-6"/>
        </w:rPr>
        <w:t xml:space="preserve"> </w:t>
      </w:r>
      <w:r>
        <w:t>the</w:t>
      </w:r>
      <w:r>
        <w:rPr>
          <w:spacing w:val="-6"/>
        </w:rPr>
        <w:t xml:space="preserve"> </w:t>
      </w:r>
      <w:r>
        <w:t>supervisor.</w:t>
      </w:r>
      <w:r>
        <w:rPr>
          <w:spacing w:val="-6"/>
        </w:rPr>
        <w:t xml:space="preserve"> </w:t>
      </w:r>
      <w:r>
        <w:t>If</w:t>
      </w:r>
      <w:r>
        <w:rPr>
          <w:spacing w:val="-6"/>
        </w:rPr>
        <w:t xml:space="preserve"> </w:t>
      </w:r>
      <w:r>
        <w:t>the</w:t>
      </w:r>
      <w:r>
        <w:rPr>
          <w:spacing w:val="-6"/>
        </w:rPr>
        <w:t xml:space="preserve"> </w:t>
      </w:r>
      <w:r>
        <w:t>employee</w:t>
      </w:r>
      <w:r>
        <w:rPr>
          <w:spacing w:val="-6"/>
        </w:rPr>
        <w:t xml:space="preserve"> </w:t>
      </w:r>
      <w:r>
        <w:t>is</w:t>
      </w:r>
      <w:r>
        <w:rPr>
          <w:spacing w:val="-6"/>
        </w:rPr>
        <w:t xml:space="preserve"> </w:t>
      </w:r>
      <w:r>
        <w:t>not</w:t>
      </w:r>
      <w:r>
        <w:rPr>
          <w:spacing w:val="-6"/>
        </w:rPr>
        <w:t xml:space="preserve"> </w:t>
      </w:r>
      <w:r>
        <w:t>comfortable</w:t>
      </w:r>
      <w:r>
        <w:rPr>
          <w:spacing w:val="-6"/>
        </w:rPr>
        <w:t xml:space="preserve"> </w:t>
      </w:r>
      <w:r>
        <w:t>doing so, then</w:t>
      </w:r>
      <w:r>
        <w:rPr>
          <w:spacing w:val="-6"/>
        </w:rPr>
        <w:t xml:space="preserve"> </w:t>
      </w:r>
      <w:r>
        <w:t>the</w:t>
      </w:r>
      <w:r>
        <w:rPr>
          <w:spacing w:val="-6"/>
        </w:rPr>
        <w:t xml:space="preserve"> </w:t>
      </w:r>
      <w:r>
        <w:t>chair</w:t>
      </w:r>
      <w:r>
        <w:rPr>
          <w:spacing w:val="-6"/>
        </w:rPr>
        <w:t xml:space="preserve"> </w:t>
      </w:r>
      <w:r>
        <w:t>of</w:t>
      </w:r>
      <w:r>
        <w:rPr>
          <w:spacing w:val="-6"/>
        </w:rPr>
        <w:t xml:space="preserve"> </w:t>
      </w:r>
      <w:r>
        <w:t>the</w:t>
      </w:r>
      <w:r>
        <w:rPr>
          <w:spacing w:val="-6"/>
        </w:rPr>
        <w:t xml:space="preserve"> </w:t>
      </w:r>
      <w:r>
        <w:t>personnel</w:t>
      </w:r>
      <w:r>
        <w:rPr>
          <w:spacing w:val="-6"/>
        </w:rPr>
        <w:t xml:space="preserve"> </w:t>
      </w:r>
      <w:r>
        <w:t>committee</w:t>
      </w:r>
      <w:r>
        <w:rPr>
          <w:spacing w:val="-6"/>
        </w:rPr>
        <w:t xml:space="preserve"> </w:t>
      </w:r>
      <w:r>
        <w:t>may</w:t>
      </w:r>
      <w:r>
        <w:rPr>
          <w:spacing w:val="-6"/>
        </w:rPr>
        <w:t xml:space="preserve"> </w:t>
      </w:r>
      <w:r>
        <w:t>be</w:t>
      </w:r>
      <w:r>
        <w:rPr>
          <w:spacing w:val="-6"/>
        </w:rPr>
        <w:t xml:space="preserve"> </w:t>
      </w:r>
      <w:r>
        <w:t>informed</w:t>
      </w:r>
      <w:r>
        <w:rPr>
          <w:spacing w:val="-6"/>
        </w:rPr>
        <w:t xml:space="preserve"> </w:t>
      </w:r>
      <w:r>
        <w:t>and</w:t>
      </w:r>
      <w:r>
        <w:rPr>
          <w:spacing w:val="-6"/>
        </w:rPr>
        <w:t xml:space="preserve"> </w:t>
      </w:r>
      <w:r>
        <w:t>will</w:t>
      </w:r>
      <w:r>
        <w:rPr>
          <w:spacing w:val="-6"/>
        </w:rPr>
        <w:t xml:space="preserve"> </w:t>
      </w:r>
      <w:r>
        <w:t>make</w:t>
      </w:r>
      <w:r>
        <w:rPr>
          <w:spacing w:val="-6"/>
        </w:rPr>
        <w:t xml:space="preserve"> </w:t>
      </w:r>
      <w:r>
        <w:t>arrangements</w:t>
      </w:r>
      <w:r>
        <w:rPr>
          <w:spacing w:val="-6"/>
        </w:rPr>
        <w:t xml:space="preserve"> </w:t>
      </w:r>
      <w:r>
        <w:t>to</w:t>
      </w:r>
      <w:r>
        <w:rPr>
          <w:spacing w:val="-6"/>
        </w:rPr>
        <w:t xml:space="preserve"> </w:t>
      </w:r>
      <w:r>
        <w:t>address the issue in a manner that feels safe to the employee with the concern.</w:t>
      </w:r>
    </w:p>
    <w:p w:rsidR="008D5D45" w:rsidRDefault="00AD68F5">
      <w:pPr>
        <w:pStyle w:val="Heading2"/>
      </w:pPr>
      <w:bookmarkStart w:id="32" w:name="_TOC_250050"/>
      <w:r>
        <w:rPr>
          <w:color w:val="124EB4"/>
        </w:rPr>
        <w:t>Personnel</w:t>
      </w:r>
      <w:r>
        <w:rPr>
          <w:color w:val="124EB4"/>
          <w:spacing w:val="-1"/>
        </w:rPr>
        <w:t xml:space="preserve"> </w:t>
      </w:r>
      <w:bookmarkEnd w:id="32"/>
      <w:r>
        <w:rPr>
          <w:color w:val="124EB4"/>
          <w:spacing w:val="-2"/>
        </w:rPr>
        <w:t>Records</w:t>
      </w:r>
    </w:p>
    <w:p w:rsidR="008D5D45" w:rsidRDefault="00AD68F5">
      <w:pPr>
        <w:pStyle w:val="BodyText"/>
        <w:spacing w:before="84" w:line="276" w:lineRule="auto"/>
        <w:ind w:left="119" w:right="118"/>
        <w:jc w:val="both"/>
      </w:pPr>
      <w:r>
        <w:t>TPC strives to maintain complete and accurate personnel records as required by law, as</w:t>
      </w:r>
      <w:r>
        <w:rPr>
          <w:spacing w:val="-5"/>
        </w:rPr>
        <w:t xml:space="preserve"> </w:t>
      </w:r>
      <w:r>
        <w:t>well</w:t>
      </w:r>
      <w:r>
        <w:rPr>
          <w:spacing w:val="-5"/>
        </w:rPr>
        <w:t xml:space="preserve"> </w:t>
      </w:r>
      <w:r>
        <w:t>as</w:t>
      </w:r>
      <w:r>
        <w:rPr>
          <w:spacing w:val="-6"/>
        </w:rPr>
        <w:t xml:space="preserve"> </w:t>
      </w:r>
      <w:r>
        <w:t>for</w:t>
      </w:r>
      <w:r>
        <w:rPr>
          <w:spacing w:val="-5"/>
        </w:rPr>
        <w:t xml:space="preserve"> </w:t>
      </w:r>
      <w:r>
        <w:t>the mutual benefit of our em</w:t>
      </w:r>
      <w:r>
        <w:t>ployees.</w:t>
      </w:r>
      <w:r>
        <w:rPr>
          <w:spacing w:val="40"/>
        </w:rPr>
        <w:t xml:space="preserve"> </w:t>
      </w:r>
      <w:r>
        <w:t>The personnel file includes the employee’s</w:t>
      </w:r>
      <w:r>
        <w:rPr>
          <w:spacing w:val="-4"/>
        </w:rPr>
        <w:t xml:space="preserve"> </w:t>
      </w:r>
      <w:r>
        <w:t>job</w:t>
      </w:r>
      <w:r>
        <w:rPr>
          <w:spacing w:val="-5"/>
        </w:rPr>
        <w:t xml:space="preserve"> </w:t>
      </w:r>
      <w:r>
        <w:t>application,</w:t>
      </w:r>
      <w:r>
        <w:rPr>
          <w:spacing w:val="-4"/>
        </w:rPr>
        <w:t xml:space="preserve"> </w:t>
      </w:r>
      <w:r>
        <w:t>resume, records</w:t>
      </w:r>
      <w:r>
        <w:rPr>
          <w:spacing w:val="9"/>
        </w:rPr>
        <w:t xml:space="preserve"> </w:t>
      </w:r>
      <w:r>
        <w:t>of</w:t>
      </w:r>
      <w:r>
        <w:rPr>
          <w:spacing w:val="11"/>
        </w:rPr>
        <w:t xml:space="preserve"> </w:t>
      </w:r>
      <w:r>
        <w:t>training,</w:t>
      </w:r>
      <w:r>
        <w:rPr>
          <w:spacing w:val="11"/>
        </w:rPr>
        <w:t xml:space="preserve"> </w:t>
      </w:r>
      <w:r>
        <w:t>documentation</w:t>
      </w:r>
      <w:r>
        <w:rPr>
          <w:spacing w:val="12"/>
        </w:rPr>
        <w:t xml:space="preserve"> </w:t>
      </w:r>
      <w:r>
        <w:t>of</w:t>
      </w:r>
      <w:r>
        <w:rPr>
          <w:spacing w:val="11"/>
        </w:rPr>
        <w:t xml:space="preserve"> </w:t>
      </w:r>
      <w:r>
        <w:t>performance</w:t>
      </w:r>
      <w:r>
        <w:rPr>
          <w:spacing w:val="-3"/>
        </w:rPr>
        <w:t xml:space="preserve"> </w:t>
      </w:r>
      <w:r>
        <w:t>appraisals,</w:t>
      </w:r>
      <w:r>
        <w:rPr>
          <w:spacing w:val="-3"/>
        </w:rPr>
        <w:t xml:space="preserve"> </w:t>
      </w:r>
      <w:r>
        <w:t>salary</w:t>
      </w:r>
      <w:r>
        <w:rPr>
          <w:spacing w:val="-3"/>
        </w:rPr>
        <w:t xml:space="preserve"> </w:t>
      </w:r>
      <w:r>
        <w:t>increases,</w:t>
      </w:r>
      <w:r>
        <w:rPr>
          <w:spacing w:val="-3"/>
        </w:rPr>
        <w:t xml:space="preserve"> </w:t>
      </w:r>
      <w:r>
        <w:t>and</w:t>
      </w:r>
      <w:r>
        <w:rPr>
          <w:spacing w:val="-3"/>
        </w:rPr>
        <w:t xml:space="preserve"> </w:t>
      </w:r>
      <w:r>
        <w:t>other</w:t>
      </w:r>
      <w:r>
        <w:rPr>
          <w:spacing w:val="-2"/>
        </w:rPr>
        <w:t xml:space="preserve"> employment</w:t>
      </w:r>
    </w:p>
    <w:p w:rsidR="008D5D45" w:rsidRDefault="008D5D45">
      <w:pPr>
        <w:spacing w:line="276" w:lineRule="auto"/>
        <w:jc w:val="both"/>
        <w:sectPr w:rsidR="008D5D45">
          <w:pgSz w:w="12240" w:h="15840"/>
          <w:pgMar w:top="1460" w:right="960" w:bottom="920" w:left="960" w:header="0" w:footer="740" w:gutter="0"/>
          <w:cols w:space="720"/>
        </w:sectPr>
      </w:pPr>
    </w:p>
    <w:p w:rsidR="008D5D45" w:rsidRDefault="00AD68F5">
      <w:pPr>
        <w:pStyle w:val="BodyText"/>
        <w:spacing w:before="24" w:line="276" w:lineRule="auto"/>
        <w:ind w:left="119" w:right="130"/>
        <w:jc w:val="both"/>
      </w:pPr>
      <w:r>
        <w:lastRenderedPageBreak/>
        <w:t>records.</w:t>
      </w:r>
      <w:r>
        <w:rPr>
          <w:spacing w:val="40"/>
        </w:rPr>
        <w:t xml:space="preserve"> </w:t>
      </w:r>
      <w:r>
        <w:t xml:space="preserve">Employees should inform the </w:t>
      </w:r>
      <w:r w:rsidR="006169AD">
        <w:t xml:space="preserve">administrator </w:t>
      </w:r>
      <w:r>
        <w:t>im</w:t>
      </w:r>
      <w:r>
        <w:t>mediately of any change of name, address, marital status, and/or number of dependents.</w:t>
      </w:r>
    </w:p>
    <w:p w:rsidR="005452A6" w:rsidRDefault="005452A6">
      <w:pPr>
        <w:pStyle w:val="BodyText"/>
        <w:spacing w:before="24" w:line="276" w:lineRule="auto"/>
        <w:ind w:left="119" w:right="130"/>
        <w:jc w:val="both"/>
      </w:pPr>
    </w:p>
    <w:p w:rsidR="008D5D45" w:rsidRDefault="00AD68F5">
      <w:pPr>
        <w:pStyle w:val="BodyText"/>
        <w:spacing w:line="276" w:lineRule="auto"/>
        <w:ind w:left="119" w:right="129"/>
        <w:jc w:val="both"/>
      </w:pPr>
      <w:r>
        <w:t>A permanent confidential file on each employee is maintained in the church office.</w:t>
      </w:r>
      <w:r>
        <w:rPr>
          <w:spacing w:val="40"/>
        </w:rPr>
        <w:t xml:space="preserve"> </w:t>
      </w:r>
      <w:r>
        <w:t>Disclosure of the contents of an employee’s personnel file will not be released unless required by legal process. To divulge any of the contents of the personnel file the employee must consent in writing.</w:t>
      </w:r>
      <w:r>
        <w:rPr>
          <w:spacing w:val="40"/>
        </w:rPr>
        <w:t xml:space="preserve"> </w:t>
      </w:r>
      <w:r>
        <w:t>Upon termination, TPC reserves the right to give th</w:t>
      </w:r>
      <w:r>
        <w:t>e standard employment</w:t>
      </w:r>
      <w:r>
        <w:rPr>
          <w:spacing w:val="-6"/>
        </w:rPr>
        <w:t xml:space="preserve"> </w:t>
      </w:r>
      <w:r>
        <w:t>reference,</w:t>
      </w:r>
      <w:r>
        <w:rPr>
          <w:spacing w:val="-6"/>
        </w:rPr>
        <w:t xml:space="preserve"> </w:t>
      </w:r>
      <w:r>
        <w:t>verifying</w:t>
      </w:r>
      <w:r>
        <w:rPr>
          <w:spacing w:val="-6"/>
        </w:rPr>
        <w:t xml:space="preserve"> </w:t>
      </w:r>
      <w:r>
        <w:t>employment dates and position, to a prospective new employer.</w:t>
      </w:r>
    </w:p>
    <w:p w:rsidR="005452A6" w:rsidRDefault="005452A6">
      <w:pPr>
        <w:pStyle w:val="BodyText"/>
        <w:spacing w:line="276" w:lineRule="auto"/>
        <w:ind w:left="119" w:right="129"/>
        <w:jc w:val="both"/>
      </w:pPr>
    </w:p>
    <w:p w:rsidR="008D5D45" w:rsidRDefault="00AD68F5">
      <w:pPr>
        <w:pStyle w:val="BodyText"/>
        <w:spacing w:line="276" w:lineRule="auto"/>
        <w:ind w:left="119" w:right="120"/>
        <w:jc w:val="both"/>
      </w:pPr>
      <w:r>
        <w:t>Employees who wish to review their personnel file may request to do so in writing</w:t>
      </w:r>
      <w:r>
        <w:rPr>
          <w:spacing w:val="40"/>
        </w:rPr>
        <w:t xml:space="preserve"> </w:t>
      </w:r>
      <w:r>
        <w:t>or by</w:t>
      </w:r>
      <w:r>
        <w:rPr>
          <w:spacing w:val="-3"/>
        </w:rPr>
        <w:t xml:space="preserve"> </w:t>
      </w:r>
      <w:r>
        <w:t>email</w:t>
      </w:r>
      <w:r>
        <w:rPr>
          <w:spacing w:val="-3"/>
        </w:rPr>
        <w:t xml:space="preserve"> </w:t>
      </w:r>
      <w:r>
        <w:t>to</w:t>
      </w:r>
      <w:r>
        <w:rPr>
          <w:spacing w:val="-3"/>
        </w:rPr>
        <w:t xml:space="preserve"> </w:t>
      </w:r>
      <w:r>
        <w:t>the chair of the personnel committee.</w:t>
      </w:r>
      <w:r>
        <w:rPr>
          <w:spacing w:val="40"/>
        </w:rPr>
        <w:t xml:space="preserve"> </w:t>
      </w:r>
      <w:r>
        <w:t>A meeting will be set up to review the file in the presence of the pastor or chair of the personnel committee.</w:t>
      </w:r>
    </w:p>
    <w:p w:rsidR="008D5D45" w:rsidRDefault="00AD68F5">
      <w:pPr>
        <w:pStyle w:val="Heading2"/>
        <w:jc w:val="both"/>
      </w:pPr>
      <w:bookmarkStart w:id="33" w:name="_TOC_250049"/>
      <w:r>
        <w:rPr>
          <w:color w:val="124EB4"/>
        </w:rPr>
        <w:t>Personnel</w:t>
      </w:r>
      <w:r>
        <w:rPr>
          <w:color w:val="124EB4"/>
          <w:spacing w:val="-1"/>
        </w:rPr>
        <w:t xml:space="preserve"> </w:t>
      </w:r>
      <w:r>
        <w:rPr>
          <w:color w:val="124EB4"/>
        </w:rPr>
        <w:t>Records</w:t>
      </w:r>
      <w:r>
        <w:rPr>
          <w:color w:val="124EB4"/>
          <w:spacing w:val="-1"/>
        </w:rPr>
        <w:t xml:space="preserve"> </w:t>
      </w:r>
      <w:r>
        <w:rPr>
          <w:color w:val="124EB4"/>
        </w:rPr>
        <w:t>Retention</w:t>
      </w:r>
      <w:r>
        <w:rPr>
          <w:color w:val="124EB4"/>
          <w:spacing w:val="-1"/>
        </w:rPr>
        <w:t xml:space="preserve"> </w:t>
      </w:r>
      <w:r>
        <w:rPr>
          <w:color w:val="124EB4"/>
        </w:rPr>
        <w:t>and</w:t>
      </w:r>
      <w:r>
        <w:rPr>
          <w:color w:val="124EB4"/>
          <w:spacing w:val="-1"/>
        </w:rPr>
        <w:t xml:space="preserve"> </w:t>
      </w:r>
      <w:r>
        <w:rPr>
          <w:color w:val="124EB4"/>
        </w:rPr>
        <w:t>Destruction</w:t>
      </w:r>
      <w:r>
        <w:rPr>
          <w:color w:val="124EB4"/>
          <w:spacing w:val="-1"/>
        </w:rPr>
        <w:t xml:space="preserve"> </w:t>
      </w:r>
      <w:bookmarkEnd w:id="33"/>
      <w:r>
        <w:rPr>
          <w:color w:val="124EB4"/>
          <w:spacing w:val="-2"/>
        </w:rPr>
        <w:t>Procedure</w:t>
      </w:r>
    </w:p>
    <w:p w:rsidR="008D5D45" w:rsidRDefault="00AD68F5">
      <w:pPr>
        <w:pStyle w:val="BodyText"/>
        <w:spacing w:before="84" w:line="276" w:lineRule="auto"/>
        <w:ind w:left="119" w:right="125"/>
        <w:jc w:val="both"/>
      </w:pPr>
      <w:r>
        <w:t>TPC retains and destroys personnel records in accordance with organization policies on busi</w:t>
      </w:r>
      <w:r>
        <w:t>ness records retention and federal and state laws governing records retention.</w:t>
      </w:r>
    </w:p>
    <w:p w:rsidR="008D5D45" w:rsidRDefault="008D5D45">
      <w:pPr>
        <w:spacing w:line="276" w:lineRule="auto"/>
        <w:jc w:val="both"/>
        <w:sectPr w:rsidR="008D5D45">
          <w:pgSz w:w="12240" w:h="15840"/>
          <w:pgMar w:top="1420" w:right="960" w:bottom="920" w:left="960" w:header="0" w:footer="740" w:gutter="0"/>
          <w:cols w:space="720"/>
        </w:sectPr>
      </w:pPr>
    </w:p>
    <w:p w:rsidR="008D5D45" w:rsidRDefault="00AD68F5">
      <w:pPr>
        <w:pStyle w:val="Heading1"/>
        <w:tabs>
          <w:tab w:val="left" w:pos="3567"/>
          <w:tab w:val="left" w:pos="10199"/>
        </w:tabs>
        <w:jc w:val="both"/>
        <w:rPr>
          <w:u w:val="none"/>
        </w:rPr>
      </w:pPr>
      <w:bookmarkStart w:id="34" w:name="_TOC_250048"/>
      <w:r>
        <w:rPr>
          <w:rFonts w:ascii="Times New Roman"/>
          <w:b w:val="0"/>
          <w:color w:val="124EB4"/>
          <w:u w:color="70B43C"/>
        </w:rPr>
        <w:lastRenderedPageBreak/>
        <w:tab/>
      </w:r>
      <w:r>
        <w:rPr>
          <w:color w:val="124EB4"/>
          <w:u w:color="70B43C"/>
        </w:rPr>
        <w:t>Workplace</w:t>
      </w:r>
      <w:r>
        <w:rPr>
          <w:color w:val="124EB4"/>
          <w:spacing w:val="-21"/>
          <w:u w:color="70B43C"/>
        </w:rPr>
        <w:t xml:space="preserve"> </w:t>
      </w:r>
      <w:r>
        <w:rPr>
          <w:color w:val="124EB4"/>
          <w:spacing w:val="-2"/>
          <w:u w:color="70B43C"/>
        </w:rPr>
        <w:t>Safety</w:t>
      </w:r>
      <w:bookmarkEnd w:id="34"/>
      <w:r>
        <w:rPr>
          <w:color w:val="124EB4"/>
          <w:u w:color="70B43C"/>
        </w:rPr>
        <w:tab/>
      </w:r>
    </w:p>
    <w:p w:rsidR="008D5D45" w:rsidRDefault="00AD68F5">
      <w:pPr>
        <w:pStyle w:val="Heading2"/>
        <w:spacing w:before="237"/>
        <w:jc w:val="both"/>
      </w:pPr>
      <w:bookmarkStart w:id="35" w:name="_TOC_250047"/>
      <w:r>
        <w:rPr>
          <w:color w:val="124EB4"/>
        </w:rPr>
        <w:t>Drug-Free</w:t>
      </w:r>
      <w:r>
        <w:rPr>
          <w:color w:val="124EB4"/>
          <w:spacing w:val="-1"/>
        </w:rPr>
        <w:t xml:space="preserve"> </w:t>
      </w:r>
      <w:bookmarkEnd w:id="35"/>
      <w:r>
        <w:rPr>
          <w:color w:val="124EB4"/>
          <w:spacing w:val="-2"/>
        </w:rPr>
        <w:t>Workplace</w:t>
      </w:r>
    </w:p>
    <w:p w:rsidR="008D5D45" w:rsidRDefault="00AD68F5">
      <w:pPr>
        <w:pStyle w:val="BodyText"/>
        <w:spacing w:before="84"/>
        <w:ind w:left="119" w:right="122"/>
        <w:jc w:val="both"/>
      </w:pPr>
      <w:r>
        <w:t>Alcohol and drug abuse pose a threat to the health and safety of</w:t>
      </w:r>
      <w:r>
        <w:rPr>
          <w:spacing w:val="-3"/>
        </w:rPr>
        <w:t xml:space="preserve"> </w:t>
      </w:r>
      <w:r>
        <w:t>employees</w:t>
      </w:r>
      <w:r>
        <w:rPr>
          <w:spacing w:val="-3"/>
        </w:rPr>
        <w:t xml:space="preserve"> </w:t>
      </w:r>
      <w:r>
        <w:t>and</w:t>
      </w:r>
      <w:r>
        <w:rPr>
          <w:spacing w:val="-3"/>
        </w:rPr>
        <w:t xml:space="preserve"> </w:t>
      </w:r>
      <w:r>
        <w:t>to</w:t>
      </w:r>
      <w:r>
        <w:rPr>
          <w:spacing w:val="-3"/>
        </w:rPr>
        <w:t xml:space="preserve"> </w:t>
      </w:r>
      <w:r>
        <w:t>the</w:t>
      </w:r>
      <w:r>
        <w:rPr>
          <w:spacing w:val="-3"/>
        </w:rPr>
        <w:t xml:space="preserve"> </w:t>
      </w:r>
      <w:r>
        <w:t>security</w:t>
      </w:r>
      <w:r>
        <w:rPr>
          <w:spacing w:val="-3"/>
        </w:rPr>
        <w:t xml:space="preserve"> </w:t>
      </w:r>
      <w:r>
        <w:t>of</w:t>
      </w:r>
      <w:r>
        <w:rPr>
          <w:spacing w:val="-3"/>
        </w:rPr>
        <w:t xml:space="preserve"> </w:t>
      </w:r>
      <w:r>
        <w:t>our equipment and faciliti</w:t>
      </w:r>
      <w:r>
        <w:t>es.</w:t>
      </w:r>
    </w:p>
    <w:p w:rsidR="008D5D45" w:rsidRDefault="008D5D45">
      <w:pPr>
        <w:pStyle w:val="BodyText"/>
        <w:spacing w:before="7"/>
        <w:rPr>
          <w:sz w:val="27"/>
        </w:rPr>
      </w:pPr>
    </w:p>
    <w:p w:rsidR="008D5D45" w:rsidRDefault="00AD68F5">
      <w:pPr>
        <w:pStyle w:val="BodyText"/>
        <w:spacing w:line="276" w:lineRule="auto"/>
        <w:ind w:left="119" w:right="120"/>
        <w:jc w:val="both"/>
      </w:pPr>
      <w:r>
        <w:t>This policy outlines the practice and procedure designed to correct instances of identified alcohol and/or drug use in the workplace. This policy applies to all employees and all applicants for employment of TPC. The pastor and the chair of the person</w:t>
      </w:r>
      <w:r>
        <w:t xml:space="preserve">nel committee are responsible for policy </w:t>
      </w:r>
      <w:r>
        <w:rPr>
          <w:spacing w:val="-2"/>
        </w:rPr>
        <w:t>administration.</w:t>
      </w:r>
    </w:p>
    <w:p w:rsidR="008D5D45" w:rsidRDefault="008D5D45">
      <w:pPr>
        <w:pStyle w:val="BodyText"/>
        <w:spacing w:before="7"/>
        <w:rPr>
          <w:sz w:val="27"/>
        </w:rPr>
      </w:pPr>
    </w:p>
    <w:p w:rsidR="008D5D45" w:rsidRDefault="00AD68F5">
      <w:pPr>
        <w:pStyle w:val="Heading3"/>
        <w:numPr>
          <w:ilvl w:val="0"/>
          <w:numId w:val="16"/>
        </w:numPr>
        <w:tabs>
          <w:tab w:val="left" w:pos="360"/>
        </w:tabs>
        <w:spacing w:before="1"/>
        <w:ind w:hanging="241"/>
        <w:jc w:val="both"/>
      </w:pPr>
      <w:r>
        <w:t>The</w:t>
      </w:r>
      <w:r>
        <w:rPr>
          <w:spacing w:val="-3"/>
        </w:rPr>
        <w:t xml:space="preserve"> </w:t>
      </w:r>
      <w:r>
        <w:t>following</w:t>
      </w:r>
      <w:r>
        <w:rPr>
          <w:spacing w:val="-2"/>
        </w:rPr>
        <w:t xml:space="preserve"> </w:t>
      </w:r>
      <w:r>
        <w:t>work</w:t>
      </w:r>
      <w:r>
        <w:rPr>
          <w:spacing w:val="-2"/>
        </w:rPr>
        <w:t xml:space="preserve"> </w:t>
      </w:r>
      <w:r>
        <w:t>rules</w:t>
      </w:r>
      <w:r>
        <w:rPr>
          <w:spacing w:val="-2"/>
        </w:rPr>
        <w:t xml:space="preserve"> </w:t>
      </w:r>
      <w:r>
        <w:t>apply</w:t>
      </w:r>
      <w:r>
        <w:rPr>
          <w:spacing w:val="-3"/>
        </w:rPr>
        <w:t xml:space="preserve"> </w:t>
      </w:r>
      <w:r>
        <w:t>to</w:t>
      </w:r>
      <w:r>
        <w:rPr>
          <w:spacing w:val="-2"/>
        </w:rPr>
        <w:t xml:space="preserve"> </w:t>
      </w:r>
      <w:r>
        <w:t>all</w:t>
      </w:r>
      <w:r>
        <w:rPr>
          <w:spacing w:val="-2"/>
        </w:rPr>
        <w:t xml:space="preserve"> </w:t>
      </w:r>
      <w:r>
        <w:t>staff</w:t>
      </w:r>
      <w:r>
        <w:rPr>
          <w:spacing w:val="-2"/>
        </w:rPr>
        <w:t xml:space="preserve"> members:</w:t>
      </w:r>
    </w:p>
    <w:p w:rsidR="008D5D45" w:rsidRDefault="00AD68F5">
      <w:pPr>
        <w:pStyle w:val="ListParagraph"/>
        <w:numPr>
          <w:ilvl w:val="1"/>
          <w:numId w:val="16"/>
        </w:numPr>
        <w:tabs>
          <w:tab w:val="left" w:pos="840"/>
        </w:tabs>
        <w:spacing w:before="44" w:line="276" w:lineRule="auto"/>
        <w:ind w:left="839" w:right="119"/>
        <w:jc w:val="both"/>
        <w:rPr>
          <w:sz w:val="24"/>
        </w:rPr>
      </w:pPr>
      <w:r>
        <w:rPr>
          <w:sz w:val="24"/>
        </w:rPr>
        <w:t>Whenever employees are working, are present on church premises, or are conducting related work off-site, they are prohibited from:</w:t>
      </w:r>
    </w:p>
    <w:p w:rsidR="008D5D45" w:rsidRDefault="00AD68F5">
      <w:pPr>
        <w:pStyle w:val="ListParagraph"/>
        <w:numPr>
          <w:ilvl w:val="2"/>
          <w:numId w:val="16"/>
        </w:numPr>
        <w:tabs>
          <w:tab w:val="left" w:pos="1337"/>
        </w:tabs>
        <w:spacing w:line="276" w:lineRule="auto"/>
        <w:ind w:left="839" w:right="125" w:firstLine="0"/>
        <w:jc w:val="both"/>
        <w:rPr>
          <w:sz w:val="24"/>
        </w:rPr>
      </w:pPr>
      <w:r>
        <w:rPr>
          <w:sz w:val="24"/>
        </w:rPr>
        <w:t>Using, possessing, buying, selling, manufacturing or dispensing an illegal drug (to include possession of drug paraphernalia).</w:t>
      </w:r>
    </w:p>
    <w:p w:rsidR="008D5D45" w:rsidRPr="005452A6" w:rsidRDefault="00AD68F5">
      <w:pPr>
        <w:pStyle w:val="ListParagraph"/>
        <w:numPr>
          <w:ilvl w:val="2"/>
          <w:numId w:val="16"/>
        </w:numPr>
        <w:tabs>
          <w:tab w:val="left" w:pos="1277"/>
        </w:tabs>
        <w:ind w:left="1276" w:hanging="438"/>
        <w:jc w:val="both"/>
        <w:rPr>
          <w:sz w:val="24"/>
        </w:rPr>
      </w:pPr>
      <w:r>
        <w:rPr>
          <w:sz w:val="24"/>
        </w:rPr>
        <w:t>Being</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influence</w:t>
      </w:r>
      <w:r>
        <w:rPr>
          <w:spacing w:val="-1"/>
          <w:sz w:val="24"/>
        </w:rPr>
        <w:t xml:space="preserve"> </w:t>
      </w:r>
      <w:r>
        <w:rPr>
          <w:sz w:val="24"/>
        </w:rPr>
        <w:t>of</w:t>
      </w:r>
      <w:r>
        <w:rPr>
          <w:spacing w:val="-1"/>
          <w:sz w:val="24"/>
        </w:rPr>
        <w:t xml:space="preserve"> </w:t>
      </w:r>
      <w:r>
        <w:rPr>
          <w:sz w:val="24"/>
        </w:rPr>
        <w:t>alcohol</w:t>
      </w:r>
      <w:r>
        <w:rPr>
          <w:spacing w:val="-1"/>
          <w:sz w:val="24"/>
        </w:rPr>
        <w:t xml:space="preserve"> </w:t>
      </w:r>
      <w:r>
        <w:rPr>
          <w:sz w:val="24"/>
        </w:rPr>
        <w:t>or an</w:t>
      </w:r>
      <w:r>
        <w:rPr>
          <w:spacing w:val="-1"/>
          <w:sz w:val="24"/>
        </w:rPr>
        <w:t xml:space="preserve"> </w:t>
      </w:r>
      <w:r>
        <w:rPr>
          <w:sz w:val="24"/>
        </w:rPr>
        <w:t>illegal</w:t>
      </w:r>
      <w:r>
        <w:rPr>
          <w:spacing w:val="-1"/>
          <w:sz w:val="24"/>
        </w:rPr>
        <w:t xml:space="preserve"> </w:t>
      </w:r>
      <w:r>
        <w:rPr>
          <w:sz w:val="24"/>
        </w:rPr>
        <w:t>drug</w:t>
      </w:r>
      <w:r>
        <w:rPr>
          <w:spacing w:val="-1"/>
          <w:sz w:val="24"/>
        </w:rPr>
        <w:t xml:space="preserve"> </w:t>
      </w:r>
      <w:r>
        <w:rPr>
          <w:sz w:val="24"/>
        </w:rPr>
        <w:t>as</w:t>
      </w:r>
      <w:r>
        <w:rPr>
          <w:spacing w:val="-1"/>
          <w:sz w:val="24"/>
        </w:rPr>
        <w:t xml:space="preserve"> </w:t>
      </w:r>
      <w:r>
        <w:rPr>
          <w:sz w:val="24"/>
        </w:rPr>
        <w:t>defined</w:t>
      </w:r>
      <w:r>
        <w:rPr>
          <w:spacing w:val="-1"/>
          <w:sz w:val="24"/>
        </w:rPr>
        <w:t xml:space="preserve"> </w:t>
      </w:r>
      <w:r>
        <w:rPr>
          <w:sz w:val="24"/>
        </w:rPr>
        <w:t>in</w:t>
      </w:r>
      <w:r>
        <w:rPr>
          <w:spacing w:val="-1"/>
          <w:sz w:val="24"/>
        </w:rPr>
        <w:t xml:space="preserve"> </w:t>
      </w:r>
      <w:r>
        <w:rPr>
          <w:sz w:val="24"/>
        </w:rPr>
        <w:t xml:space="preserve">this </w:t>
      </w:r>
      <w:r>
        <w:rPr>
          <w:spacing w:val="-2"/>
          <w:sz w:val="24"/>
        </w:rPr>
        <w:t>policy.</w:t>
      </w:r>
    </w:p>
    <w:p w:rsidR="005452A6" w:rsidRDefault="005452A6" w:rsidP="005452A6">
      <w:pPr>
        <w:pStyle w:val="ListParagraph"/>
        <w:tabs>
          <w:tab w:val="left" w:pos="1277"/>
        </w:tabs>
        <w:ind w:left="1276" w:firstLine="0"/>
        <w:jc w:val="right"/>
        <w:rPr>
          <w:sz w:val="24"/>
        </w:rPr>
      </w:pPr>
    </w:p>
    <w:p w:rsidR="008D5D45" w:rsidRDefault="00AD68F5">
      <w:pPr>
        <w:pStyle w:val="ListParagraph"/>
        <w:numPr>
          <w:ilvl w:val="1"/>
          <w:numId w:val="16"/>
        </w:numPr>
        <w:tabs>
          <w:tab w:val="left" w:pos="840"/>
        </w:tabs>
        <w:spacing w:before="44" w:line="276" w:lineRule="auto"/>
        <w:ind w:left="839" w:right="125"/>
        <w:jc w:val="both"/>
        <w:rPr>
          <w:sz w:val="24"/>
        </w:rPr>
      </w:pPr>
      <w:r>
        <w:rPr>
          <w:sz w:val="24"/>
        </w:rPr>
        <w:t>The presence of any detectable amount of any i</w:t>
      </w:r>
      <w:r>
        <w:rPr>
          <w:sz w:val="24"/>
        </w:rPr>
        <w:t>llegal drug or illegal controlled substance in an employee’s body while performing church business or while in a church facility is prohibited.</w:t>
      </w:r>
    </w:p>
    <w:p w:rsidR="005452A6" w:rsidRDefault="005452A6" w:rsidP="005452A6">
      <w:pPr>
        <w:pStyle w:val="ListParagraph"/>
        <w:tabs>
          <w:tab w:val="left" w:pos="840"/>
        </w:tabs>
        <w:spacing w:before="44" w:line="276" w:lineRule="auto"/>
        <w:ind w:right="125" w:firstLine="0"/>
        <w:jc w:val="right"/>
        <w:rPr>
          <w:sz w:val="24"/>
        </w:rPr>
      </w:pPr>
    </w:p>
    <w:p w:rsidR="005452A6" w:rsidRPr="005452A6" w:rsidRDefault="00AD68F5" w:rsidP="007852CE">
      <w:pPr>
        <w:pStyle w:val="ListParagraph"/>
        <w:numPr>
          <w:ilvl w:val="1"/>
          <w:numId w:val="16"/>
        </w:numPr>
        <w:tabs>
          <w:tab w:val="left" w:pos="840"/>
        </w:tabs>
        <w:spacing w:line="276" w:lineRule="auto"/>
        <w:ind w:left="839" w:right="118"/>
        <w:jc w:val="both"/>
        <w:rPr>
          <w:sz w:val="24"/>
        </w:rPr>
      </w:pPr>
      <w:r w:rsidRPr="005452A6">
        <w:rPr>
          <w:sz w:val="24"/>
        </w:rPr>
        <w:t>TPC will not allow any employee to perform their duties while taking prescribed drugs</w:t>
      </w:r>
      <w:r w:rsidRPr="005452A6">
        <w:rPr>
          <w:spacing w:val="-4"/>
          <w:sz w:val="24"/>
        </w:rPr>
        <w:t xml:space="preserve"> </w:t>
      </w:r>
      <w:r w:rsidRPr="005452A6">
        <w:rPr>
          <w:sz w:val="24"/>
        </w:rPr>
        <w:t>that</w:t>
      </w:r>
      <w:r w:rsidRPr="005452A6">
        <w:rPr>
          <w:spacing w:val="-4"/>
          <w:sz w:val="24"/>
        </w:rPr>
        <w:t xml:space="preserve"> </w:t>
      </w:r>
      <w:r w:rsidRPr="005452A6">
        <w:rPr>
          <w:sz w:val="24"/>
        </w:rPr>
        <w:t>are adversely affecti</w:t>
      </w:r>
      <w:r w:rsidRPr="005452A6">
        <w:rPr>
          <w:sz w:val="24"/>
        </w:rPr>
        <w:t>ng the employee’s ability to safely and effectively perform their job duties. Employees taking a prescribed medication must carry it in the container labeled by a licensed pharmacist or be prepared to produce it if asked.</w:t>
      </w:r>
    </w:p>
    <w:p w:rsidR="005452A6" w:rsidRDefault="005452A6" w:rsidP="005452A6">
      <w:pPr>
        <w:pStyle w:val="ListParagraph"/>
        <w:tabs>
          <w:tab w:val="left" w:pos="840"/>
        </w:tabs>
        <w:spacing w:line="276" w:lineRule="auto"/>
        <w:ind w:right="118" w:firstLine="0"/>
        <w:jc w:val="right"/>
        <w:rPr>
          <w:sz w:val="24"/>
        </w:rPr>
      </w:pPr>
    </w:p>
    <w:p w:rsidR="005452A6" w:rsidRPr="005452A6" w:rsidRDefault="00AD68F5" w:rsidP="00904A65">
      <w:pPr>
        <w:pStyle w:val="ListParagraph"/>
        <w:numPr>
          <w:ilvl w:val="1"/>
          <w:numId w:val="16"/>
        </w:numPr>
        <w:tabs>
          <w:tab w:val="left" w:pos="840"/>
        </w:tabs>
        <w:spacing w:line="276" w:lineRule="auto"/>
        <w:ind w:left="839" w:right="118"/>
        <w:jc w:val="both"/>
        <w:rPr>
          <w:sz w:val="24"/>
        </w:rPr>
      </w:pPr>
      <w:r w:rsidRPr="005452A6">
        <w:rPr>
          <w:sz w:val="24"/>
        </w:rPr>
        <w:t>Any illegal drugs or drug parapher</w:t>
      </w:r>
      <w:r w:rsidRPr="005452A6">
        <w:rPr>
          <w:sz w:val="24"/>
        </w:rPr>
        <w:t>nalia found after searches will be turned over to an appropriate law enforcement agency and may result in criminal prosecution.</w:t>
      </w:r>
    </w:p>
    <w:p w:rsidR="005452A6" w:rsidRDefault="005452A6" w:rsidP="005452A6">
      <w:pPr>
        <w:pStyle w:val="ListParagraph"/>
        <w:tabs>
          <w:tab w:val="left" w:pos="840"/>
        </w:tabs>
        <w:spacing w:line="276" w:lineRule="auto"/>
        <w:ind w:right="118" w:firstLine="0"/>
        <w:rPr>
          <w:sz w:val="24"/>
        </w:rPr>
      </w:pPr>
    </w:p>
    <w:p w:rsidR="008D5D45" w:rsidRDefault="00AD68F5">
      <w:pPr>
        <w:pStyle w:val="ListParagraph"/>
        <w:numPr>
          <w:ilvl w:val="1"/>
          <w:numId w:val="16"/>
        </w:numPr>
        <w:tabs>
          <w:tab w:val="left" w:pos="840"/>
        </w:tabs>
        <w:ind w:hanging="361"/>
        <w:jc w:val="both"/>
        <w:rPr>
          <w:sz w:val="24"/>
        </w:rPr>
      </w:pPr>
      <w:r>
        <w:rPr>
          <w:sz w:val="24"/>
        </w:rPr>
        <w:t>TPC</w:t>
      </w:r>
      <w:r>
        <w:rPr>
          <w:spacing w:val="-4"/>
          <w:sz w:val="24"/>
        </w:rPr>
        <w:t xml:space="preserve"> </w:t>
      </w:r>
      <w:r>
        <w:rPr>
          <w:sz w:val="24"/>
        </w:rPr>
        <w:t>retains</w:t>
      </w:r>
      <w:r>
        <w:rPr>
          <w:spacing w:val="-4"/>
          <w:sz w:val="24"/>
        </w:rPr>
        <w:t xml:space="preserve"> </w:t>
      </w:r>
      <w:r>
        <w:rPr>
          <w:sz w:val="24"/>
        </w:rPr>
        <w:t>the</w:t>
      </w:r>
      <w:r>
        <w:rPr>
          <w:spacing w:val="-4"/>
          <w:sz w:val="24"/>
        </w:rPr>
        <w:t xml:space="preserve"> </w:t>
      </w:r>
      <w:r>
        <w:rPr>
          <w:sz w:val="24"/>
        </w:rPr>
        <w:t>right</w:t>
      </w:r>
      <w:r>
        <w:rPr>
          <w:spacing w:val="-3"/>
          <w:sz w:val="24"/>
        </w:rPr>
        <w:t xml:space="preserve"> </w:t>
      </w:r>
      <w:r>
        <w:rPr>
          <w:sz w:val="24"/>
        </w:rPr>
        <w:t>to</w:t>
      </w:r>
      <w:r>
        <w:rPr>
          <w:spacing w:val="-4"/>
          <w:sz w:val="24"/>
        </w:rPr>
        <w:t xml:space="preserve"> </w:t>
      </w:r>
      <w:r>
        <w:rPr>
          <w:sz w:val="24"/>
        </w:rPr>
        <w:t>require</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pacing w:val="-2"/>
          <w:sz w:val="24"/>
        </w:rPr>
        <w:t>tests:</w:t>
      </w:r>
    </w:p>
    <w:p w:rsidR="008D5D45" w:rsidRDefault="00AD68F5">
      <w:pPr>
        <w:pStyle w:val="ListParagraph"/>
        <w:numPr>
          <w:ilvl w:val="2"/>
          <w:numId w:val="16"/>
        </w:numPr>
        <w:tabs>
          <w:tab w:val="left" w:pos="1643"/>
        </w:tabs>
        <w:spacing w:before="43" w:line="276" w:lineRule="auto"/>
        <w:ind w:left="1199" w:right="120" w:firstLine="0"/>
        <w:jc w:val="both"/>
        <w:rPr>
          <w:sz w:val="24"/>
        </w:rPr>
      </w:pPr>
      <w:r>
        <w:rPr>
          <w:sz w:val="24"/>
        </w:rPr>
        <w:t>Reasonable suspicion: Employees are subject to testing based on observatio</w:t>
      </w:r>
      <w:r>
        <w:rPr>
          <w:sz w:val="24"/>
        </w:rPr>
        <w:t>ns by a supervisor of apparent workplace use, possession or impairment.</w:t>
      </w:r>
      <w:r w:rsidR="001E6906">
        <w:rPr>
          <w:sz w:val="24"/>
        </w:rPr>
        <w:t xml:space="preserve"> </w:t>
      </w:r>
    </w:p>
    <w:p w:rsidR="001E6906" w:rsidRDefault="001E6906" w:rsidP="001E6906">
      <w:pPr>
        <w:pStyle w:val="ListParagraph"/>
        <w:tabs>
          <w:tab w:val="left" w:pos="1643"/>
        </w:tabs>
        <w:spacing w:before="43" w:line="276" w:lineRule="auto"/>
        <w:ind w:left="1199" w:right="120" w:firstLine="0"/>
        <w:jc w:val="right"/>
        <w:rPr>
          <w:sz w:val="24"/>
        </w:rPr>
      </w:pPr>
    </w:p>
    <w:p w:rsidR="008D5D45" w:rsidRDefault="00AD68F5">
      <w:pPr>
        <w:pStyle w:val="BodyText"/>
        <w:spacing w:line="276" w:lineRule="auto"/>
        <w:ind w:left="1199" w:right="119"/>
        <w:jc w:val="both"/>
      </w:pPr>
      <w:r>
        <w:t>(2)</w:t>
      </w:r>
      <w:r>
        <w:rPr>
          <w:spacing w:val="40"/>
        </w:rPr>
        <w:t xml:space="preserve"> </w:t>
      </w:r>
      <w:r>
        <w:t>Post-accident: Employees are subject to testing when they cause or contribute to accidents that seriously damage a</w:t>
      </w:r>
      <w:r>
        <w:rPr>
          <w:spacing w:val="-7"/>
        </w:rPr>
        <w:t xml:space="preserve"> </w:t>
      </w:r>
      <w:r>
        <w:t>church</w:t>
      </w:r>
      <w:r>
        <w:rPr>
          <w:spacing w:val="-7"/>
        </w:rPr>
        <w:t xml:space="preserve"> </w:t>
      </w:r>
      <w:r>
        <w:t>vehicle,</w:t>
      </w:r>
      <w:r>
        <w:rPr>
          <w:spacing w:val="-7"/>
        </w:rPr>
        <w:t xml:space="preserve"> </w:t>
      </w:r>
      <w:r>
        <w:t>machinery,</w:t>
      </w:r>
      <w:r>
        <w:rPr>
          <w:spacing w:val="-7"/>
        </w:rPr>
        <w:t xml:space="preserve"> </w:t>
      </w:r>
      <w:r>
        <w:t>equipment</w:t>
      </w:r>
      <w:r>
        <w:rPr>
          <w:spacing w:val="-7"/>
        </w:rPr>
        <w:t xml:space="preserve"> </w:t>
      </w:r>
      <w:r>
        <w:t>or</w:t>
      </w:r>
      <w:r>
        <w:rPr>
          <w:spacing w:val="-7"/>
        </w:rPr>
        <w:t xml:space="preserve"> </w:t>
      </w:r>
      <w:r>
        <w:t>property</w:t>
      </w:r>
      <w:r>
        <w:rPr>
          <w:spacing w:val="-7"/>
        </w:rPr>
        <w:t xml:space="preserve"> </w:t>
      </w:r>
      <w:r>
        <w:t>and/or result in an injury to themselves or another employee requiring off-site medical attention.</w:t>
      </w:r>
    </w:p>
    <w:p w:rsidR="001E6906" w:rsidRDefault="001E6906" w:rsidP="001E6906">
      <w:pPr>
        <w:pStyle w:val="BodyText"/>
        <w:spacing w:line="276" w:lineRule="auto"/>
        <w:ind w:right="119"/>
        <w:jc w:val="both"/>
      </w:pPr>
    </w:p>
    <w:p w:rsidR="008D5D45" w:rsidRDefault="00AD68F5">
      <w:pPr>
        <w:pStyle w:val="BodyText"/>
        <w:spacing w:line="276" w:lineRule="auto"/>
        <w:ind w:left="1199" w:right="129"/>
        <w:jc w:val="both"/>
      </w:pPr>
      <w:r>
        <w:t>(3).</w:t>
      </w:r>
      <w:r>
        <w:rPr>
          <w:spacing w:val="40"/>
        </w:rPr>
        <w:t xml:space="preserve"> </w:t>
      </w:r>
      <w:r>
        <w:t>Follow-up: Employees who have tested positive, or otherwise violated this policy, are subject to discipline up to and including termination.</w:t>
      </w:r>
    </w:p>
    <w:p w:rsidR="008D5D45" w:rsidRDefault="008D5D45">
      <w:pPr>
        <w:pStyle w:val="BodyText"/>
        <w:spacing w:before="8"/>
        <w:rPr>
          <w:sz w:val="27"/>
        </w:rPr>
      </w:pPr>
    </w:p>
    <w:p w:rsidR="008D5D45" w:rsidRDefault="00AD68F5">
      <w:pPr>
        <w:pStyle w:val="Heading3"/>
        <w:numPr>
          <w:ilvl w:val="0"/>
          <w:numId w:val="16"/>
        </w:numPr>
        <w:tabs>
          <w:tab w:val="left" w:pos="415"/>
        </w:tabs>
        <w:ind w:left="414" w:hanging="296"/>
        <w:jc w:val="both"/>
      </w:pPr>
      <w:r>
        <w:rPr>
          <w:spacing w:val="-2"/>
        </w:rPr>
        <w:t>Consequences</w:t>
      </w:r>
    </w:p>
    <w:p w:rsidR="008D5D45" w:rsidRDefault="00AD68F5">
      <w:pPr>
        <w:pStyle w:val="ListParagraph"/>
        <w:numPr>
          <w:ilvl w:val="1"/>
          <w:numId w:val="16"/>
        </w:numPr>
        <w:tabs>
          <w:tab w:val="left" w:pos="840"/>
        </w:tabs>
        <w:spacing w:before="44" w:line="276" w:lineRule="auto"/>
        <w:ind w:left="839" w:right="127"/>
        <w:jc w:val="both"/>
        <w:rPr>
          <w:sz w:val="24"/>
        </w:rPr>
      </w:pPr>
      <w:r>
        <w:rPr>
          <w:sz w:val="24"/>
        </w:rPr>
        <w:t>Employees who refuse to cooperate in required tests or who use, possess, buy, sell, manufacture or dispense an illegal drug in violation of this policy will be terminated.</w:t>
      </w:r>
    </w:p>
    <w:p w:rsidR="001E6906" w:rsidRDefault="001E6906" w:rsidP="001E6906">
      <w:pPr>
        <w:pStyle w:val="ListParagraph"/>
        <w:tabs>
          <w:tab w:val="left" w:pos="840"/>
        </w:tabs>
        <w:spacing w:before="44" w:line="276" w:lineRule="auto"/>
        <w:ind w:right="127" w:firstLine="0"/>
        <w:jc w:val="right"/>
        <w:rPr>
          <w:sz w:val="24"/>
        </w:rPr>
      </w:pPr>
    </w:p>
    <w:p w:rsidR="008D5D45" w:rsidRDefault="00AD68F5">
      <w:pPr>
        <w:pStyle w:val="ListParagraph"/>
        <w:numPr>
          <w:ilvl w:val="1"/>
          <w:numId w:val="16"/>
        </w:numPr>
        <w:tabs>
          <w:tab w:val="left" w:pos="840"/>
        </w:tabs>
        <w:spacing w:before="24" w:line="276" w:lineRule="auto"/>
        <w:ind w:left="839" w:right="120"/>
        <w:jc w:val="both"/>
        <w:rPr>
          <w:sz w:val="24"/>
        </w:rPr>
      </w:pPr>
      <w:r>
        <w:rPr>
          <w:sz w:val="24"/>
        </w:rPr>
        <w:t xml:space="preserve">The first time an employee tests positive for alcohol or </w:t>
      </w:r>
      <w:r>
        <w:rPr>
          <w:sz w:val="24"/>
        </w:rPr>
        <w:t>illegal drug use under this policy, the result will be discipline up to and including discharge.</w:t>
      </w:r>
    </w:p>
    <w:p w:rsidR="001E6906" w:rsidRPr="001E6906" w:rsidRDefault="001E6906" w:rsidP="001E6906">
      <w:pPr>
        <w:pStyle w:val="ListParagraph"/>
        <w:rPr>
          <w:sz w:val="24"/>
        </w:rPr>
      </w:pPr>
    </w:p>
    <w:p w:rsidR="008D5D45" w:rsidRDefault="00AD68F5">
      <w:pPr>
        <w:pStyle w:val="ListParagraph"/>
        <w:numPr>
          <w:ilvl w:val="1"/>
          <w:numId w:val="16"/>
        </w:numPr>
        <w:tabs>
          <w:tab w:val="left" w:pos="840"/>
        </w:tabs>
        <w:spacing w:line="276" w:lineRule="auto"/>
        <w:ind w:left="839" w:right="123"/>
        <w:jc w:val="both"/>
        <w:rPr>
          <w:sz w:val="24"/>
        </w:rPr>
      </w:pPr>
      <w:r>
        <w:rPr>
          <w:sz w:val="24"/>
        </w:rPr>
        <w:t>Employees will be paid for time spent in alcohol/drug testing and then suspended</w:t>
      </w:r>
      <w:r>
        <w:rPr>
          <w:spacing w:val="-3"/>
          <w:sz w:val="24"/>
        </w:rPr>
        <w:t xml:space="preserve"> </w:t>
      </w:r>
      <w:r>
        <w:rPr>
          <w:sz w:val="24"/>
        </w:rPr>
        <w:t>pending</w:t>
      </w:r>
      <w:r>
        <w:rPr>
          <w:spacing w:val="-3"/>
          <w:sz w:val="24"/>
        </w:rPr>
        <w:t xml:space="preserve"> </w:t>
      </w:r>
      <w:r>
        <w:rPr>
          <w:sz w:val="24"/>
        </w:rPr>
        <w:t>the results of the drug/alcohol test. After the results of the test ar</w:t>
      </w:r>
      <w:r>
        <w:rPr>
          <w:sz w:val="24"/>
        </w:rPr>
        <w:t>e received, a date/time will be scheduled to discuss the results of</w:t>
      </w:r>
      <w:r>
        <w:rPr>
          <w:spacing w:val="-3"/>
          <w:sz w:val="24"/>
        </w:rPr>
        <w:t xml:space="preserve"> </w:t>
      </w:r>
      <w:r>
        <w:rPr>
          <w:sz w:val="24"/>
        </w:rPr>
        <w:t>the</w:t>
      </w:r>
      <w:r>
        <w:rPr>
          <w:spacing w:val="-3"/>
          <w:sz w:val="24"/>
        </w:rPr>
        <w:t xml:space="preserve"> </w:t>
      </w:r>
      <w:r>
        <w:rPr>
          <w:sz w:val="24"/>
        </w:rPr>
        <w:t>test;</w:t>
      </w:r>
      <w:r>
        <w:rPr>
          <w:spacing w:val="-3"/>
          <w:sz w:val="24"/>
        </w:rPr>
        <w:t xml:space="preserve"> </w:t>
      </w:r>
      <w:r>
        <w:rPr>
          <w:sz w:val="24"/>
        </w:rPr>
        <w:t>this</w:t>
      </w:r>
      <w:r>
        <w:rPr>
          <w:spacing w:val="-3"/>
          <w:sz w:val="24"/>
        </w:rPr>
        <w:t xml:space="preserve"> </w:t>
      </w:r>
      <w:r>
        <w:rPr>
          <w:sz w:val="24"/>
        </w:rPr>
        <w:t>meeting</w:t>
      </w:r>
      <w:r>
        <w:rPr>
          <w:spacing w:val="-3"/>
          <w:sz w:val="24"/>
        </w:rPr>
        <w:t xml:space="preserve"> </w:t>
      </w:r>
      <w:r>
        <w:rPr>
          <w:sz w:val="24"/>
        </w:rPr>
        <w:t>will</w:t>
      </w:r>
      <w:r>
        <w:rPr>
          <w:spacing w:val="-3"/>
          <w:sz w:val="24"/>
        </w:rPr>
        <w:t xml:space="preserve"> </w:t>
      </w:r>
      <w:r>
        <w:rPr>
          <w:sz w:val="24"/>
        </w:rPr>
        <w:t>include</w:t>
      </w:r>
      <w:r>
        <w:rPr>
          <w:spacing w:val="-3"/>
          <w:sz w:val="24"/>
        </w:rPr>
        <w:t xml:space="preserve"> </w:t>
      </w:r>
      <w:r>
        <w:rPr>
          <w:sz w:val="24"/>
        </w:rPr>
        <w:t>the</w:t>
      </w:r>
      <w:r>
        <w:rPr>
          <w:spacing w:val="-3"/>
          <w:sz w:val="24"/>
        </w:rPr>
        <w:t xml:space="preserve"> </w:t>
      </w:r>
      <w:r>
        <w:rPr>
          <w:sz w:val="24"/>
        </w:rPr>
        <w:t>pastor</w:t>
      </w:r>
      <w:r>
        <w:rPr>
          <w:spacing w:val="-3"/>
          <w:sz w:val="24"/>
        </w:rPr>
        <w:t xml:space="preserve"> </w:t>
      </w:r>
      <w:r>
        <w:rPr>
          <w:sz w:val="24"/>
        </w:rPr>
        <w:t>and</w:t>
      </w:r>
      <w:r>
        <w:rPr>
          <w:spacing w:val="-3"/>
          <w:sz w:val="24"/>
        </w:rPr>
        <w:t xml:space="preserve"> </w:t>
      </w:r>
      <w:r>
        <w:rPr>
          <w:sz w:val="24"/>
        </w:rPr>
        <w:t>chair</w:t>
      </w:r>
      <w:r>
        <w:rPr>
          <w:spacing w:val="-3"/>
          <w:sz w:val="24"/>
        </w:rPr>
        <w:t xml:space="preserve"> </w:t>
      </w:r>
      <w:r>
        <w:rPr>
          <w:sz w:val="24"/>
        </w:rPr>
        <w:t>of</w:t>
      </w:r>
      <w:r>
        <w:rPr>
          <w:spacing w:val="-3"/>
          <w:sz w:val="24"/>
        </w:rPr>
        <w:t xml:space="preserve"> </w:t>
      </w:r>
      <w:r>
        <w:rPr>
          <w:sz w:val="24"/>
        </w:rPr>
        <w:t>the personnel committee. Should the results prove to be negative, the employee will receive back pay for the times/days of suspe</w:t>
      </w:r>
      <w:r>
        <w:rPr>
          <w:sz w:val="24"/>
        </w:rPr>
        <w:t>nsion.</w:t>
      </w:r>
    </w:p>
    <w:p w:rsidR="008D5D45" w:rsidRDefault="008D5D45">
      <w:pPr>
        <w:pStyle w:val="BodyText"/>
        <w:spacing w:before="7"/>
        <w:rPr>
          <w:sz w:val="27"/>
        </w:rPr>
      </w:pPr>
    </w:p>
    <w:p w:rsidR="008D5D45" w:rsidRDefault="00AD68F5" w:rsidP="005452A6">
      <w:pPr>
        <w:pStyle w:val="Heading3"/>
        <w:numPr>
          <w:ilvl w:val="0"/>
          <w:numId w:val="16"/>
        </w:numPr>
        <w:tabs>
          <w:tab w:val="left" w:pos="775"/>
        </w:tabs>
        <w:jc w:val="both"/>
      </w:pPr>
      <w:r>
        <w:rPr>
          <w:spacing w:val="-2"/>
        </w:rPr>
        <w:t>Confidentiality</w:t>
      </w:r>
    </w:p>
    <w:p w:rsidR="008D5D45" w:rsidRDefault="00AD68F5">
      <w:pPr>
        <w:pStyle w:val="BodyText"/>
        <w:spacing w:before="44" w:line="276" w:lineRule="auto"/>
        <w:ind w:left="479" w:right="124"/>
        <w:jc w:val="both"/>
      </w:pPr>
      <w:r>
        <w:t>Information and records relating to positive test results, drug and alcohol dependencies and legitimate medical explanations provided to the pastor shall be kept confidential to the extent required by law and maintained in secure fi</w:t>
      </w:r>
      <w:r>
        <w:t>les separate from normal personnel files.</w:t>
      </w:r>
    </w:p>
    <w:p w:rsidR="008D5D45" w:rsidRDefault="008D5D45">
      <w:pPr>
        <w:pStyle w:val="BodyText"/>
        <w:spacing w:before="8"/>
        <w:rPr>
          <w:sz w:val="27"/>
        </w:rPr>
      </w:pPr>
    </w:p>
    <w:p w:rsidR="008D5D45" w:rsidRDefault="00AD68F5" w:rsidP="005452A6">
      <w:pPr>
        <w:pStyle w:val="Heading3"/>
        <w:numPr>
          <w:ilvl w:val="0"/>
          <w:numId w:val="16"/>
        </w:numPr>
        <w:tabs>
          <w:tab w:val="left" w:pos="775"/>
        </w:tabs>
        <w:jc w:val="both"/>
      </w:pPr>
      <w:r>
        <w:rPr>
          <w:spacing w:val="-2"/>
        </w:rPr>
        <w:t>Inspections</w:t>
      </w:r>
    </w:p>
    <w:p w:rsidR="008D5D45" w:rsidRDefault="00AD68F5">
      <w:pPr>
        <w:pStyle w:val="BodyText"/>
        <w:spacing w:before="44" w:line="276" w:lineRule="auto"/>
        <w:ind w:left="479" w:right="123"/>
        <w:jc w:val="both"/>
      </w:pPr>
      <w:r>
        <w:t>TPC reserves the right to inspect all portions</w:t>
      </w:r>
      <w:r>
        <w:rPr>
          <w:spacing w:val="-4"/>
        </w:rPr>
        <w:t xml:space="preserve"> </w:t>
      </w:r>
      <w:r>
        <w:t>of</w:t>
      </w:r>
      <w:r>
        <w:rPr>
          <w:spacing w:val="-4"/>
        </w:rPr>
        <w:t xml:space="preserve"> </w:t>
      </w:r>
      <w:r>
        <w:t>its</w:t>
      </w:r>
      <w:r>
        <w:rPr>
          <w:spacing w:val="-4"/>
        </w:rPr>
        <w:t xml:space="preserve"> </w:t>
      </w:r>
      <w:r>
        <w:t>premises</w:t>
      </w:r>
      <w:r>
        <w:rPr>
          <w:spacing w:val="-4"/>
        </w:rPr>
        <w:t xml:space="preserve"> </w:t>
      </w:r>
      <w:r>
        <w:t>for</w:t>
      </w:r>
      <w:r>
        <w:rPr>
          <w:spacing w:val="-4"/>
        </w:rPr>
        <w:t xml:space="preserve"> </w:t>
      </w:r>
      <w:r>
        <w:t>drugs,</w:t>
      </w:r>
      <w:r>
        <w:rPr>
          <w:spacing w:val="-4"/>
        </w:rPr>
        <w:t xml:space="preserve"> </w:t>
      </w:r>
      <w:r>
        <w:t>alcohol</w:t>
      </w:r>
      <w:r>
        <w:rPr>
          <w:spacing w:val="-4"/>
        </w:rPr>
        <w:t xml:space="preserve"> </w:t>
      </w:r>
      <w:r>
        <w:t>or</w:t>
      </w:r>
      <w:r>
        <w:rPr>
          <w:spacing w:val="-4"/>
        </w:rPr>
        <w:t xml:space="preserve"> </w:t>
      </w:r>
      <w:r>
        <w:t>other</w:t>
      </w:r>
      <w:r>
        <w:rPr>
          <w:spacing w:val="-4"/>
        </w:rPr>
        <w:t xml:space="preserve"> </w:t>
      </w:r>
      <w:r>
        <w:t>contraband. All employees, contract employees and visitors may be asked to cooperate in inspections of their persons, work areas and property that might conceal a drug, alcohol or other contraband. Employees who possess such contraband or refuse to coopera</w:t>
      </w:r>
      <w:r>
        <w:t>te in such inspections are subject</w:t>
      </w:r>
      <w:r>
        <w:rPr>
          <w:spacing w:val="-5"/>
        </w:rPr>
        <w:t xml:space="preserve"> </w:t>
      </w:r>
      <w:r>
        <w:t>to appropriate discipline up to and including discharge.</w:t>
      </w:r>
    </w:p>
    <w:p w:rsidR="008D5D45" w:rsidRDefault="008D5D45">
      <w:pPr>
        <w:pStyle w:val="BodyText"/>
        <w:spacing w:before="7"/>
        <w:rPr>
          <w:sz w:val="27"/>
        </w:rPr>
      </w:pPr>
    </w:p>
    <w:p w:rsidR="008D5D45" w:rsidRDefault="00AD68F5" w:rsidP="005452A6">
      <w:pPr>
        <w:pStyle w:val="Heading3"/>
        <w:numPr>
          <w:ilvl w:val="0"/>
          <w:numId w:val="16"/>
        </w:numPr>
        <w:tabs>
          <w:tab w:val="left" w:pos="775"/>
        </w:tabs>
        <w:jc w:val="both"/>
      </w:pPr>
      <w:r>
        <w:t>Crimes</w:t>
      </w:r>
      <w:r>
        <w:rPr>
          <w:spacing w:val="-4"/>
        </w:rPr>
        <w:t xml:space="preserve"> </w:t>
      </w:r>
      <w:r>
        <w:t>Involving</w:t>
      </w:r>
      <w:r>
        <w:rPr>
          <w:spacing w:val="-3"/>
        </w:rPr>
        <w:t xml:space="preserve"> </w:t>
      </w:r>
      <w:r>
        <w:rPr>
          <w:spacing w:val="-2"/>
        </w:rPr>
        <w:t>Drugs</w:t>
      </w:r>
    </w:p>
    <w:p w:rsidR="008D5D45" w:rsidRDefault="00AD68F5">
      <w:pPr>
        <w:pStyle w:val="BodyText"/>
        <w:spacing w:before="44" w:line="276" w:lineRule="auto"/>
        <w:ind w:left="479" w:right="127"/>
        <w:jc w:val="both"/>
      </w:pPr>
      <w:r>
        <w:t>TPC prohibits all employees from manufacturing, distributing, dispensing, possessing or using an illegal drug in or on church premises or while conducting church business. Employees are also prohibited from misusing legally prescribed or over-the-counter (</w:t>
      </w:r>
      <w:r>
        <w:t>OTC) drugs. Law enforcement personnel shall be notified, as appropriate, when criminal activity is suspected.</w:t>
      </w:r>
    </w:p>
    <w:p w:rsidR="008D5D45" w:rsidRDefault="00AD68F5">
      <w:pPr>
        <w:pStyle w:val="Heading2"/>
        <w:jc w:val="both"/>
      </w:pPr>
      <w:bookmarkStart w:id="36" w:name="_TOC_250046"/>
      <w:r>
        <w:rPr>
          <w:color w:val="124EB4"/>
        </w:rPr>
        <w:t>Smoke-Free</w:t>
      </w:r>
      <w:r>
        <w:rPr>
          <w:color w:val="124EB4"/>
          <w:spacing w:val="-1"/>
        </w:rPr>
        <w:t xml:space="preserve"> </w:t>
      </w:r>
      <w:bookmarkEnd w:id="36"/>
      <w:r>
        <w:rPr>
          <w:color w:val="124EB4"/>
          <w:spacing w:val="-2"/>
        </w:rPr>
        <w:t>Workplace</w:t>
      </w:r>
    </w:p>
    <w:p w:rsidR="008D5D45" w:rsidRDefault="00AD68F5">
      <w:pPr>
        <w:pStyle w:val="BodyText"/>
        <w:spacing w:before="84" w:line="276" w:lineRule="auto"/>
        <w:ind w:left="119" w:right="119"/>
        <w:jc w:val="both"/>
      </w:pPr>
      <w:r>
        <w:t>It is</w:t>
      </w:r>
      <w:r>
        <w:rPr>
          <w:spacing w:val="-4"/>
        </w:rPr>
        <w:t xml:space="preserve"> </w:t>
      </w:r>
      <w:r>
        <w:t>the</w:t>
      </w:r>
      <w:r>
        <w:rPr>
          <w:spacing w:val="-4"/>
        </w:rPr>
        <w:t xml:space="preserve"> </w:t>
      </w:r>
      <w:r>
        <w:t>policy</w:t>
      </w:r>
      <w:r>
        <w:rPr>
          <w:spacing w:val="-4"/>
        </w:rPr>
        <w:t xml:space="preserve"> </w:t>
      </w:r>
      <w:r>
        <w:t>of</w:t>
      </w:r>
      <w:r>
        <w:rPr>
          <w:spacing w:val="-4"/>
        </w:rPr>
        <w:t xml:space="preserve"> </w:t>
      </w:r>
      <w:r>
        <w:t>TPC</w:t>
      </w:r>
      <w:r>
        <w:rPr>
          <w:spacing w:val="-4"/>
        </w:rPr>
        <w:t xml:space="preserve"> </w:t>
      </w:r>
      <w:r>
        <w:t>to</w:t>
      </w:r>
      <w:r>
        <w:rPr>
          <w:spacing w:val="-4"/>
        </w:rPr>
        <w:t xml:space="preserve"> </w:t>
      </w:r>
      <w:r>
        <w:t>prohibit</w:t>
      </w:r>
      <w:r>
        <w:rPr>
          <w:spacing w:val="-4"/>
        </w:rPr>
        <w:t xml:space="preserve"> </w:t>
      </w:r>
      <w:r>
        <w:t>smoking</w:t>
      </w:r>
      <w:r>
        <w:rPr>
          <w:spacing w:val="-4"/>
        </w:rPr>
        <w:t xml:space="preserve"> </w:t>
      </w:r>
      <w:r>
        <w:t>on</w:t>
      </w:r>
      <w:r>
        <w:rPr>
          <w:spacing w:val="-4"/>
        </w:rPr>
        <w:t xml:space="preserve"> </w:t>
      </w:r>
      <w:r>
        <w:t>all</w:t>
      </w:r>
      <w:r>
        <w:rPr>
          <w:spacing w:val="-4"/>
        </w:rPr>
        <w:t xml:space="preserve"> </w:t>
      </w:r>
      <w:r>
        <w:t>church</w:t>
      </w:r>
      <w:r>
        <w:rPr>
          <w:spacing w:val="-4"/>
        </w:rPr>
        <w:t xml:space="preserve"> </w:t>
      </w:r>
      <w:r>
        <w:t>premises</w:t>
      </w:r>
      <w:r>
        <w:rPr>
          <w:spacing w:val="-4"/>
        </w:rPr>
        <w:t xml:space="preserve"> </w:t>
      </w:r>
      <w:r>
        <w:t>in</w:t>
      </w:r>
      <w:r>
        <w:rPr>
          <w:spacing w:val="-4"/>
        </w:rPr>
        <w:t xml:space="preserve"> </w:t>
      </w:r>
      <w:r>
        <w:t>order</w:t>
      </w:r>
      <w:r>
        <w:rPr>
          <w:spacing w:val="-4"/>
        </w:rPr>
        <w:t xml:space="preserve"> </w:t>
      </w:r>
      <w:r>
        <w:t>to</w:t>
      </w:r>
      <w:r>
        <w:rPr>
          <w:spacing w:val="-4"/>
        </w:rPr>
        <w:t xml:space="preserve"> </w:t>
      </w:r>
      <w:r>
        <w:t>provide</w:t>
      </w:r>
      <w:r>
        <w:rPr>
          <w:spacing w:val="-4"/>
        </w:rPr>
        <w:t xml:space="preserve"> </w:t>
      </w:r>
      <w:r>
        <w:t>and</w:t>
      </w:r>
      <w:r>
        <w:rPr>
          <w:spacing w:val="-4"/>
        </w:rPr>
        <w:t xml:space="preserve"> </w:t>
      </w:r>
      <w:r>
        <w:t>maintain</w:t>
      </w:r>
      <w:r>
        <w:rPr>
          <w:spacing w:val="-4"/>
        </w:rPr>
        <w:t xml:space="preserve"> </w:t>
      </w:r>
      <w:r>
        <w:t>a</w:t>
      </w:r>
      <w:r>
        <w:rPr>
          <w:spacing w:val="-4"/>
        </w:rPr>
        <w:t xml:space="preserve"> </w:t>
      </w:r>
      <w:r>
        <w:t>safe and healthy work e</w:t>
      </w:r>
      <w:r>
        <w:t xml:space="preserve">nvironment for all employees. The law defines smoking as the "act of lighting, smoking or carrying a lighted or smoldering cigar, cigarette, e-cigarette, vapor cigarette or pipe of any </w:t>
      </w:r>
      <w:r>
        <w:rPr>
          <w:spacing w:val="-2"/>
        </w:rPr>
        <w:t>kind."</w:t>
      </w:r>
    </w:p>
    <w:p w:rsidR="008D5D45" w:rsidRDefault="008D5D45">
      <w:pPr>
        <w:pStyle w:val="BodyText"/>
        <w:spacing w:before="7"/>
        <w:rPr>
          <w:sz w:val="27"/>
        </w:rPr>
      </w:pPr>
    </w:p>
    <w:p w:rsidR="008D5D45" w:rsidRDefault="00AD68F5">
      <w:pPr>
        <w:pStyle w:val="ListParagraph"/>
        <w:numPr>
          <w:ilvl w:val="0"/>
          <w:numId w:val="15"/>
        </w:numPr>
        <w:tabs>
          <w:tab w:val="left" w:pos="480"/>
        </w:tabs>
        <w:ind w:hanging="361"/>
        <w:rPr>
          <w:sz w:val="24"/>
        </w:rPr>
      </w:pPr>
      <w:r>
        <w:rPr>
          <w:sz w:val="24"/>
        </w:rPr>
        <w:t>The</w:t>
      </w:r>
      <w:r>
        <w:rPr>
          <w:spacing w:val="-4"/>
          <w:sz w:val="24"/>
        </w:rPr>
        <w:t xml:space="preserve"> </w:t>
      </w:r>
      <w:r>
        <w:rPr>
          <w:sz w:val="24"/>
        </w:rPr>
        <w:t>smoke-free</w:t>
      </w:r>
      <w:r>
        <w:rPr>
          <w:spacing w:val="-4"/>
          <w:sz w:val="24"/>
        </w:rPr>
        <w:t xml:space="preserve"> </w:t>
      </w:r>
      <w:r>
        <w:rPr>
          <w:sz w:val="24"/>
        </w:rPr>
        <w:t>workplace</w:t>
      </w:r>
      <w:r>
        <w:rPr>
          <w:spacing w:val="-3"/>
          <w:sz w:val="24"/>
        </w:rPr>
        <w:t xml:space="preserve"> </w:t>
      </w:r>
      <w:r>
        <w:rPr>
          <w:sz w:val="24"/>
        </w:rPr>
        <w:t>policy</w:t>
      </w:r>
      <w:r>
        <w:rPr>
          <w:spacing w:val="-4"/>
          <w:sz w:val="24"/>
        </w:rPr>
        <w:t xml:space="preserve"> </w:t>
      </w:r>
      <w:r>
        <w:rPr>
          <w:sz w:val="24"/>
        </w:rPr>
        <w:t>applies</w:t>
      </w:r>
      <w:r>
        <w:rPr>
          <w:spacing w:val="-3"/>
          <w:sz w:val="24"/>
        </w:rPr>
        <w:t xml:space="preserve"> </w:t>
      </w:r>
      <w:r>
        <w:rPr>
          <w:spacing w:val="-5"/>
          <w:sz w:val="24"/>
        </w:rPr>
        <w:t>to:</w:t>
      </w:r>
    </w:p>
    <w:p w:rsidR="008D5D45" w:rsidRDefault="00AD68F5">
      <w:pPr>
        <w:pStyle w:val="ListParagraph"/>
        <w:numPr>
          <w:ilvl w:val="1"/>
          <w:numId w:val="15"/>
        </w:numPr>
        <w:tabs>
          <w:tab w:val="left" w:pos="1560"/>
        </w:tabs>
        <w:spacing w:before="44"/>
        <w:ind w:hanging="361"/>
        <w:rPr>
          <w:sz w:val="24"/>
        </w:rPr>
      </w:pPr>
      <w:r>
        <w:rPr>
          <w:sz w:val="24"/>
        </w:rPr>
        <w:lastRenderedPageBreak/>
        <w:t>All</w:t>
      </w:r>
      <w:r>
        <w:rPr>
          <w:spacing w:val="-2"/>
          <w:sz w:val="24"/>
        </w:rPr>
        <w:t xml:space="preserve"> </w:t>
      </w:r>
      <w:r>
        <w:rPr>
          <w:sz w:val="24"/>
        </w:rPr>
        <w:t>areas</w:t>
      </w:r>
      <w:r>
        <w:rPr>
          <w:spacing w:val="-2"/>
          <w:sz w:val="24"/>
        </w:rPr>
        <w:t xml:space="preserve"> </w:t>
      </w:r>
      <w:r>
        <w:rPr>
          <w:sz w:val="24"/>
        </w:rPr>
        <w:t>of</w:t>
      </w:r>
      <w:r>
        <w:rPr>
          <w:spacing w:val="-2"/>
          <w:sz w:val="24"/>
        </w:rPr>
        <w:t xml:space="preserve"> </w:t>
      </w:r>
      <w:r>
        <w:rPr>
          <w:sz w:val="24"/>
        </w:rPr>
        <w:t>church</w:t>
      </w:r>
      <w:r>
        <w:rPr>
          <w:spacing w:val="-2"/>
          <w:sz w:val="24"/>
        </w:rPr>
        <w:t xml:space="preserve"> buildings.</w:t>
      </w:r>
    </w:p>
    <w:p w:rsidR="008D5D45" w:rsidRDefault="00AD68F5">
      <w:pPr>
        <w:pStyle w:val="ListParagraph"/>
        <w:numPr>
          <w:ilvl w:val="1"/>
          <w:numId w:val="15"/>
        </w:numPr>
        <w:tabs>
          <w:tab w:val="left" w:pos="1560"/>
        </w:tabs>
        <w:spacing w:before="44"/>
        <w:ind w:hanging="361"/>
        <w:rPr>
          <w:sz w:val="24"/>
        </w:rPr>
      </w:pPr>
      <w:r>
        <w:rPr>
          <w:sz w:val="24"/>
        </w:rPr>
        <w:t>All</w:t>
      </w:r>
      <w:r>
        <w:rPr>
          <w:spacing w:val="-7"/>
          <w:sz w:val="24"/>
        </w:rPr>
        <w:t xml:space="preserve"> </w:t>
      </w:r>
      <w:r>
        <w:rPr>
          <w:sz w:val="24"/>
        </w:rPr>
        <w:t>church-sponsored</w:t>
      </w:r>
      <w:r>
        <w:rPr>
          <w:spacing w:val="-7"/>
          <w:sz w:val="24"/>
        </w:rPr>
        <w:t xml:space="preserve"> </w:t>
      </w:r>
      <w:r>
        <w:rPr>
          <w:sz w:val="24"/>
        </w:rPr>
        <w:t>off-site</w:t>
      </w:r>
      <w:r>
        <w:rPr>
          <w:spacing w:val="-7"/>
          <w:sz w:val="24"/>
        </w:rPr>
        <w:t xml:space="preserve"> </w:t>
      </w:r>
      <w:r>
        <w:rPr>
          <w:sz w:val="24"/>
        </w:rPr>
        <w:t>conferences</w:t>
      </w:r>
      <w:r>
        <w:rPr>
          <w:spacing w:val="-7"/>
          <w:sz w:val="24"/>
        </w:rPr>
        <w:t xml:space="preserve"> </w:t>
      </w:r>
      <w:r>
        <w:rPr>
          <w:sz w:val="24"/>
        </w:rPr>
        <w:t>and</w:t>
      </w:r>
      <w:r>
        <w:rPr>
          <w:spacing w:val="-7"/>
          <w:sz w:val="24"/>
        </w:rPr>
        <w:t xml:space="preserve"> </w:t>
      </w:r>
      <w:r>
        <w:rPr>
          <w:spacing w:val="-2"/>
          <w:sz w:val="24"/>
        </w:rPr>
        <w:t>meetings</w:t>
      </w:r>
    </w:p>
    <w:p w:rsidR="008D5D45" w:rsidRDefault="00AD68F5">
      <w:pPr>
        <w:pStyle w:val="ListParagraph"/>
        <w:numPr>
          <w:ilvl w:val="1"/>
          <w:numId w:val="15"/>
        </w:numPr>
        <w:tabs>
          <w:tab w:val="left" w:pos="1560"/>
        </w:tabs>
        <w:spacing w:before="44"/>
        <w:ind w:hanging="361"/>
        <w:rPr>
          <w:sz w:val="24"/>
        </w:rPr>
      </w:pPr>
      <w:r>
        <w:rPr>
          <w:sz w:val="24"/>
        </w:rPr>
        <w:t>All</w:t>
      </w:r>
      <w:r>
        <w:rPr>
          <w:spacing w:val="-1"/>
          <w:sz w:val="24"/>
        </w:rPr>
        <w:t xml:space="preserve"> </w:t>
      </w:r>
      <w:r>
        <w:rPr>
          <w:sz w:val="24"/>
        </w:rPr>
        <w:t>vehicles</w:t>
      </w:r>
      <w:r>
        <w:rPr>
          <w:spacing w:val="-1"/>
          <w:sz w:val="24"/>
        </w:rPr>
        <w:t xml:space="preserve"> </w:t>
      </w:r>
      <w:r>
        <w:rPr>
          <w:sz w:val="24"/>
        </w:rPr>
        <w:t>owned</w:t>
      </w:r>
      <w:r>
        <w:rPr>
          <w:spacing w:val="-1"/>
          <w:sz w:val="24"/>
        </w:rPr>
        <w:t xml:space="preserve"> </w:t>
      </w:r>
      <w:r>
        <w:rPr>
          <w:sz w:val="24"/>
        </w:rPr>
        <w:t>or</w:t>
      </w:r>
      <w:r>
        <w:rPr>
          <w:spacing w:val="-1"/>
          <w:sz w:val="24"/>
        </w:rPr>
        <w:t xml:space="preserve"> </w:t>
      </w:r>
      <w:r>
        <w:rPr>
          <w:sz w:val="24"/>
        </w:rPr>
        <w:t>leased</w:t>
      </w:r>
      <w:r>
        <w:rPr>
          <w:spacing w:val="-1"/>
          <w:sz w:val="24"/>
        </w:rPr>
        <w:t xml:space="preserve"> </w:t>
      </w:r>
      <w:r>
        <w:rPr>
          <w:sz w:val="24"/>
        </w:rPr>
        <w:t>by</w:t>
      </w:r>
      <w:r>
        <w:rPr>
          <w:spacing w:val="-1"/>
          <w:sz w:val="24"/>
        </w:rPr>
        <w:t xml:space="preserve"> </w:t>
      </w:r>
      <w:r>
        <w:rPr>
          <w:spacing w:val="-4"/>
          <w:sz w:val="24"/>
        </w:rPr>
        <w:t>TPC.</w:t>
      </w:r>
    </w:p>
    <w:p w:rsidR="008D5D45" w:rsidRDefault="00AD68F5">
      <w:pPr>
        <w:pStyle w:val="ListParagraph"/>
        <w:numPr>
          <w:ilvl w:val="1"/>
          <w:numId w:val="15"/>
        </w:numPr>
        <w:tabs>
          <w:tab w:val="left" w:pos="1560"/>
        </w:tabs>
        <w:spacing w:before="44"/>
        <w:ind w:hanging="361"/>
        <w:rPr>
          <w:sz w:val="24"/>
        </w:rPr>
      </w:pPr>
      <w:r>
        <w:rPr>
          <w:sz w:val="24"/>
        </w:rPr>
        <w:t>All</w:t>
      </w:r>
      <w:r>
        <w:rPr>
          <w:spacing w:val="-6"/>
          <w:sz w:val="24"/>
        </w:rPr>
        <w:t xml:space="preserve"> </w:t>
      </w:r>
      <w:r>
        <w:rPr>
          <w:sz w:val="24"/>
        </w:rPr>
        <w:t>members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congregation</w:t>
      </w:r>
      <w:r>
        <w:rPr>
          <w:spacing w:val="-3"/>
          <w:sz w:val="24"/>
        </w:rPr>
        <w:t xml:space="preserve"> </w:t>
      </w:r>
      <w:r>
        <w:rPr>
          <w:sz w:val="24"/>
        </w:rPr>
        <w:t>and</w:t>
      </w:r>
      <w:r>
        <w:rPr>
          <w:spacing w:val="-4"/>
          <w:sz w:val="24"/>
        </w:rPr>
        <w:t xml:space="preserve"> </w:t>
      </w:r>
      <w:r>
        <w:rPr>
          <w:sz w:val="24"/>
        </w:rPr>
        <w:t>visitors</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church</w:t>
      </w:r>
      <w:r>
        <w:rPr>
          <w:spacing w:val="-3"/>
          <w:sz w:val="24"/>
        </w:rPr>
        <w:t xml:space="preserve"> </w:t>
      </w:r>
      <w:r>
        <w:rPr>
          <w:spacing w:val="-2"/>
          <w:sz w:val="24"/>
        </w:rPr>
        <w:t>premises.</w:t>
      </w:r>
    </w:p>
    <w:p w:rsidR="008D5D45" w:rsidRDefault="00AD68F5">
      <w:pPr>
        <w:pStyle w:val="ListParagraph"/>
        <w:numPr>
          <w:ilvl w:val="1"/>
          <w:numId w:val="15"/>
        </w:numPr>
        <w:tabs>
          <w:tab w:val="left" w:pos="1560"/>
        </w:tabs>
        <w:spacing w:before="44"/>
        <w:ind w:hanging="361"/>
        <w:rPr>
          <w:sz w:val="24"/>
        </w:rPr>
      </w:pPr>
      <w:r>
        <w:rPr>
          <w:sz w:val="24"/>
        </w:rPr>
        <w:t>All</w:t>
      </w:r>
      <w:r>
        <w:rPr>
          <w:spacing w:val="-6"/>
          <w:sz w:val="24"/>
        </w:rPr>
        <w:t xml:space="preserve"> </w:t>
      </w:r>
      <w:r>
        <w:rPr>
          <w:sz w:val="24"/>
        </w:rPr>
        <w:t>contractors</w:t>
      </w:r>
      <w:r>
        <w:rPr>
          <w:spacing w:val="-4"/>
          <w:sz w:val="24"/>
        </w:rPr>
        <w:t xml:space="preserve"> </w:t>
      </w:r>
      <w:r>
        <w:rPr>
          <w:sz w:val="24"/>
        </w:rPr>
        <w:t>and</w:t>
      </w:r>
      <w:r>
        <w:rPr>
          <w:spacing w:val="-4"/>
          <w:sz w:val="24"/>
        </w:rPr>
        <w:t xml:space="preserve"> </w:t>
      </w:r>
      <w:r>
        <w:rPr>
          <w:sz w:val="24"/>
        </w:rPr>
        <w:t>consultants</w:t>
      </w:r>
      <w:r>
        <w:rPr>
          <w:spacing w:val="-4"/>
          <w:sz w:val="24"/>
        </w:rPr>
        <w:t xml:space="preserve"> </w:t>
      </w:r>
      <w:r>
        <w:rPr>
          <w:sz w:val="24"/>
        </w:rPr>
        <w:t>and/or</w:t>
      </w:r>
      <w:r>
        <w:rPr>
          <w:spacing w:val="-4"/>
          <w:sz w:val="24"/>
        </w:rPr>
        <w:t xml:space="preserve"> </w:t>
      </w:r>
      <w:r>
        <w:rPr>
          <w:sz w:val="24"/>
        </w:rPr>
        <w:t>their</w:t>
      </w:r>
      <w:r>
        <w:rPr>
          <w:spacing w:val="-4"/>
          <w:sz w:val="24"/>
        </w:rPr>
        <w:t xml:space="preserve"> </w:t>
      </w:r>
      <w:r>
        <w:rPr>
          <w:sz w:val="24"/>
        </w:rPr>
        <w:t>employees</w:t>
      </w:r>
      <w:r>
        <w:rPr>
          <w:spacing w:val="-4"/>
          <w:sz w:val="24"/>
        </w:rPr>
        <w:t xml:space="preserve"> </w:t>
      </w:r>
      <w:r>
        <w:rPr>
          <w:sz w:val="24"/>
        </w:rPr>
        <w:t>working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church</w:t>
      </w:r>
      <w:r>
        <w:rPr>
          <w:spacing w:val="-3"/>
          <w:sz w:val="24"/>
        </w:rPr>
        <w:t xml:space="preserve"> </w:t>
      </w:r>
      <w:r>
        <w:rPr>
          <w:spacing w:val="-2"/>
          <w:sz w:val="24"/>
        </w:rPr>
        <w:t>premises.</w:t>
      </w:r>
    </w:p>
    <w:p w:rsidR="008D5D45" w:rsidRDefault="00AD68F5">
      <w:pPr>
        <w:pStyle w:val="ListParagraph"/>
        <w:numPr>
          <w:ilvl w:val="1"/>
          <w:numId w:val="15"/>
        </w:numPr>
        <w:tabs>
          <w:tab w:val="left" w:pos="1559"/>
          <w:tab w:val="left" w:pos="1560"/>
        </w:tabs>
        <w:spacing w:before="24"/>
        <w:ind w:hanging="361"/>
        <w:rPr>
          <w:sz w:val="24"/>
        </w:rPr>
      </w:pPr>
      <w:r>
        <w:rPr>
          <w:sz w:val="24"/>
        </w:rPr>
        <w:t>All</w:t>
      </w:r>
      <w:r>
        <w:rPr>
          <w:spacing w:val="-4"/>
          <w:sz w:val="24"/>
        </w:rPr>
        <w:t xml:space="preserve"> </w:t>
      </w:r>
      <w:r>
        <w:rPr>
          <w:sz w:val="24"/>
        </w:rPr>
        <w:t>employees,</w:t>
      </w:r>
      <w:r>
        <w:rPr>
          <w:spacing w:val="-4"/>
          <w:sz w:val="24"/>
        </w:rPr>
        <w:t xml:space="preserve"> </w:t>
      </w:r>
      <w:r>
        <w:rPr>
          <w:sz w:val="24"/>
        </w:rPr>
        <w:t>temporary</w:t>
      </w:r>
      <w:r>
        <w:rPr>
          <w:spacing w:val="-4"/>
          <w:sz w:val="24"/>
        </w:rPr>
        <w:t xml:space="preserve"> </w:t>
      </w:r>
      <w:r>
        <w:rPr>
          <w:sz w:val="24"/>
        </w:rPr>
        <w:t>employees</w:t>
      </w:r>
      <w:r>
        <w:rPr>
          <w:spacing w:val="-4"/>
          <w:sz w:val="24"/>
        </w:rPr>
        <w:t xml:space="preserve"> </w:t>
      </w:r>
      <w:r>
        <w:rPr>
          <w:sz w:val="24"/>
        </w:rPr>
        <w:t>and</w:t>
      </w:r>
      <w:r>
        <w:rPr>
          <w:spacing w:val="-4"/>
          <w:sz w:val="24"/>
        </w:rPr>
        <w:t xml:space="preserve"> </w:t>
      </w:r>
      <w:r>
        <w:rPr>
          <w:sz w:val="24"/>
        </w:rPr>
        <w:t>student</w:t>
      </w:r>
      <w:r>
        <w:rPr>
          <w:spacing w:val="-3"/>
          <w:sz w:val="24"/>
        </w:rPr>
        <w:t xml:space="preserve"> </w:t>
      </w:r>
      <w:r>
        <w:rPr>
          <w:spacing w:val="-2"/>
          <w:sz w:val="24"/>
        </w:rPr>
        <w:t>interns.</w:t>
      </w:r>
    </w:p>
    <w:p w:rsidR="008D5D45" w:rsidRDefault="008D5D45">
      <w:pPr>
        <w:pStyle w:val="BodyText"/>
        <w:spacing w:before="2"/>
        <w:rPr>
          <w:sz w:val="31"/>
        </w:rPr>
      </w:pPr>
    </w:p>
    <w:p w:rsidR="008D5D45" w:rsidRDefault="00AD68F5">
      <w:pPr>
        <w:pStyle w:val="ListParagraph"/>
        <w:numPr>
          <w:ilvl w:val="0"/>
          <w:numId w:val="15"/>
        </w:numPr>
        <w:tabs>
          <w:tab w:val="left" w:pos="441"/>
        </w:tabs>
        <w:spacing w:before="1" w:line="276" w:lineRule="auto"/>
        <w:ind w:left="119" w:right="129" w:firstLine="0"/>
        <w:rPr>
          <w:sz w:val="24"/>
        </w:rPr>
      </w:pPr>
      <w:r>
        <w:rPr>
          <w:sz w:val="24"/>
        </w:rPr>
        <w:t>Employees who violate the smoking policy will be subject to disciplinary action up</w:t>
      </w:r>
      <w:r>
        <w:rPr>
          <w:spacing w:val="-3"/>
          <w:sz w:val="24"/>
        </w:rPr>
        <w:t xml:space="preserve"> </w:t>
      </w:r>
      <w:r>
        <w:rPr>
          <w:sz w:val="24"/>
        </w:rPr>
        <w:t>to</w:t>
      </w:r>
      <w:r>
        <w:rPr>
          <w:spacing w:val="-3"/>
          <w:sz w:val="24"/>
        </w:rPr>
        <w:t xml:space="preserve"> </w:t>
      </w:r>
      <w:r>
        <w:rPr>
          <w:sz w:val="24"/>
        </w:rPr>
        <w:t>and</w:t>
      </w:r>
      <w:r>
        <w:rPr>
          <w:spacing w:val="-3"/>
          <w:sz w:val="24"/>
        </w:rPr>
        <w:t xml:space="preserve"> </w:t>
      </w:r>
      <w:r>
        <w:rPr>
          <w:sz w:val="24"/>
        </w:rPr>
        <w:t>including immediate discharge.</w:t>
      </w:r>
    </w:p>
    <w:p w:rsidR="008D5D45" w:rsidRDefault="008D5D45">
      <w:pPr>
        <w:pStyle w:val="BodyText"/>
        <w:spacing w:before="7"/>
        <w:rPr>
          <w:sz w:val="27"/>
        </w:rPr>
      </w:pPr>
    </w:p>
    <w:p w:rsidR="008D5D45" w:rsidRDefault="00AD68F5">
      <w:pPr>
        <w:pStyle w:val="ListParagraph"/>
        <w:numPr>
          <w:ilvl w:val="0"/>
          <w:numId w:val="15"/>
        </w:numPr>
        <w:tabs>
          <w:tab w:val="left" w:pos="441"/>
        </w:tabs>
        <w:spacing w:line="276" w:lineRule="auto"/>
        <w:ind w:left="119" w:right="123" w:firstLine="0"/>
        <w:rPr>
          <w:sz w:val="24"/>
        </w:rPr>
      </w:pPr>
      <w:r>
        <w:rPr>
          <w:sz w:val="24"/>
        </w:rPr>
        <w:t>There is a designated smoking area outside on</w:t>
      </w:r>
      <w:r>
        <w:rPr>
          <w:spacing w:val="-4"/>
          <w:sz w:val="24"/>
        </w:rPr>
        <w:t xml:space="preserve"> </w:t>
      </w:r>
      <w:r>
        <w:rPr>
          <w:sz w:val="24"/>
        </w:rPr>
        <w:t>the</w:t>
      </w:r>
      <w:r>
        <w:rPr>
          <w:spacing w:val="-4"/>
          <w:sz w:val="24"/>
        </w:rPr>
        <w:t xml:space="preserve"> </w:t>
      </w:r>
      <w:r>
        <w:rPr>
          <w:sz w:val="24"/>
        </w:rPr>
        <w:t>Waterloo</w:t>
      </w:r>
      <w:r>
        <w:rPr>
          <w:spacing w:val="-4"/>
          <w:sz w:val="24"/>
        </w:rPr>
        <w:t xml:space="preserve"> </w:t>
      </w:r>
      <w:r>
        <w:rPr>
          <w:sz w:val="24"/>
        </w:rPr>
        <w:t>Avenue</w:t>
      </w:r>
      <w:r>
        <w:rPr>
          <w:spacing w:val="-4"/>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building.</w:t>
      </w:r>
      <w:r>
        <w:rPr>
          <w:spacing w:val="40"/>
          <w:sz w:val="24"/>
        </w:rPr>
        <w:t xml:space="preserve"> </w:t>
      </w:r>
      <w:r>
        <w:rPr>
          <w:sz w:val="24"/>
        </w:rPr>
        <w:t>There</w:t>
      </w:r>
      <w:r>
        <w:rPr>
          <w:spacing w:val="-4"/>
          <w:sz w:val="24"/>
        </w:rPr>
        <w:t xml:space="preserve"> </w:t>
      </w:r>
      <w:r>
        <w:rPr>
          <w:sz w:val="24"/>
        </w:rPr>
        <w:t>are receptacles for the proper disposal.</w:t>
      </w:r>
    </w:p>
    <w:p w:rsidR="008D5D45" w:rsidRDefault="00AD68F5">
      <w:pPr>
        <w:pStyle w:val="Heading2"/>
        <w:spacing w:before="195"/>
        <w:jc w:val="both"/>
      </w:pPr>
      <w:bookmarkStart w:id="37" w:name="_TOC_250045"/>
      <w:r>
        <w:rPr>
          <w:color w:val="124EB4"/>
        </w:rPr>
        <w:t>Bullying</w:t>
      </w:r>
      <w:r>
        <w:rPr>
          <w:color w:val="124EB4"/>
          <w:spacing w:val="-1"/>
        </w:rPr>
        <w:t xml:space="preserve"> </w:t>
      </w:r>
      <w:r>
        <w:rPr>
          <w:color w:val="124EB4"/>
        </w:rPr>
        <w:t>in</w:t>
      </w:r>
      <w:r>
        <w:rPr>
          <w:color w:val="124EB4"/>
          <w:spacing w:val="-1"/>
        </w:rPr>
        <w:t xml:space="preserve"> </w:t>
      </w:r>
      <w:r>
        <w:rPr>
          <w:color w:val="124EB4"/>
        </w:rPr>
        <w:t>the</w:t>
      </w:r>
      <w:r>
        <w:rPr>
          <w:color w:val="124EB4"/>
          <w:spacing w:val="-1"/>
        </w:rPr>
        <w:t xml:space="preserve"> </w:t>
      </w:r>
      <w:bookmarkEnd w:id="37"/>
      <w:r>
        <w:rPr>
          <w:color w:val="124EB4"/>
          <w:spacing w:val="-2"/>
        </w:rPr>
        <w:t>Workplace</w:t>
      </w:r>
    </w:p>
    <w:p w:rsidR="008D5D45" w:rsidRDefault="00AD68F5">
      <w:pPr>
        <w:pStyle w:val="BodyText"/>
        <w:spacing w:before="85" w:line="276" w:lineRule="auto"/>
        <w:ind w:left="119" w:right="123"/>
        <w:jc w:val="both"/>
      </w:pPr>
      <w:r>
        <w:t xml:space="preserve">TPC defines bullying as, “Repeated inappropriate behavior, either direct or indirect, whether verbal, physical or otherwise, conducted by one or </w:t>
      </w:r>
      <w:r>
        <w:t>more persons against another or others, at the place of work and/or in the course of employment.”</w:t>
      </w:r>
    </w:p>
    <w:p w:rsidR="008D5D45" w:rsidRDefault="008D5D45">
      <w:pPr>
        <w:pStyle w:val="BodyText"/>
        <w:spacing w:before="7"/>
        <w:rPr>
          <w:sz w:val="27"/>
        </w:rPr>
      </w:pPr>
    </w:p>
    <w:p w:rsidR="008D5D45" w:rsidRDefault="00AD68F5">
      <w:pPr>
        <w:pStyle w:val="BodyText"/>
        <w:spacing w:line="276" w:lineRule="auto"/>
        <w:ind w:left="119" w:right="126"/>
        <w:jc w:val="both"/>
      </w:pPr>
      <w:r>
        <w:t>The purpose of this</w:t>
      </w:r>
      <w:r>
        <w:rPr>
          <w:spacing w:val="-5"/>
        </w:rPr>
        <w:t xml:space="preserve"> </w:t>
      </w:r>
      <w:r>
        <w:t>policy</w:t>
      </w:r>
      <w:r>
        <w:rPr>
          <w:spacing w:val="-5"/>
        </w:rPr>
        <w:t xml:space="preserve"> </w:t>
      </w:r>
      <w:r>
        <w:t>is</w:t>
      </w:r>
      <w:r>
        <w:rPr>
          <w:spacing w:val="-5"/>
        </w:rPr>
        <w:t xml:space="preserve"> </w:t>
      </w:r>
      <w:r>
        <w:t>to</w:t>
      </w:r>
      <w:r>
        <w:rPr>
          <w:spacing w:val="-5"/>
        </w:rPr>
        <w:t xml:space="preserve"> </w:t>
      </w:r>
      <w:r>
        <w:t>communicate</w:t>
      </w:r>
      <w:r>
        <w:rPr>
          <w:spacing w:val="-5"/>
        </w:rPr>
        <w:t xml:space="preserve"> </w:t>
      </w:r>
      <w:r>
        <w:t>to</w:t>
      </w:r>
      <w:r>
        <w:rPr>
          <w:spacing w:val="-5"/>
        </w:rPr>
        <w:t xml:space="preserve"> </w:t>
      </w:r>
      <w:r>
        <w:t>all</w:t>
      </w:r>
      <w:r>
        <w:rPr>
          <w:spacing w:val="-5"/>
        </w:rPr>
        <w:t xml:space="preserve"> </w:t>
      </w:r>
      <w:r>
        <w:t>employees,</w:t>
      </w:r>
      <w:r>
        <w:rPr>
          <w:spacing w:val="-5"/>
        </w:rPr>
        <w:t xml:space="preserve"> </w:t>
      </w:r>
      <w:r>
        <w:t>including</w:t>
      </w:r>
      <w:r>
        <w:rPr>
          <w:spacing w:val="-5"/>
        </w:rPr>
        <w:t xml:space="preserve"> </w:t>
      </w:r>
      <w:r>
        <w:t>ministry</w:t>
      </w:r>
      <w:r>
        <w:rPr>
          <w:spacing w:val="-5"/>
        </w:rPr>
        <w:t xml:space="preserve"> </w:t>
      </w:r>
      <w:r>
        <w:t>staff</w:t>
      </w:r>
      <w:r>
        <w:rPr>
          <w:spacing w:val="-5"/>
        </w:rPr>
        <w:t xml:space="preserve"> </w:t>
      </w:r>
      <w:r>
        <w:t>and</w:t>
      </w:r>
      <w:r>
        <w:rPr>
          <w:spacing w:val="-5"/>
        </w:rPr>
        <w:t xml:space="preserve"> </w:t>
      </w:r>
      <w:r>
        <w:t>pastors,</w:t>
      </w:r>
      <w:r>
        <w:rPr>
          <w:spacing w:val="-5"/>
        </w:rPr>
        <w:t xml:space="preserve"> </w:t>
      </w:r>
      <w:r>
        <w:t>that the church will not tolerate bullying behavior. Emp</w:t>
      </w:r>
      <w:r>
        <w:t>loyees found in violation of this policy will be disciplined up to and including termination.</w:t>
      </w:r>
    </w:p>
    <w:p w:rsidR="008D5D45" w:rsidRDefault="008D5D45">
      <w:pPr>
        <w:pStyle w:val="BodyText"/>
        <w:spacing w:before="7"/>
        <w:rPr>
          <w:sz w:val="27"/>
        </w:rPr>
      </w:pPr>
    </w:p>
    <w:p w:rsidR="008D5D45" w:rsidRDefault="00AD68F5">
      <w:pPr>
        <w:pStyle w:val="BodyText"/>
        <w:spacing w:before="1" w:line="276" w:lineRule="auto"/>
        <w:ind w:left="119" w:right="123"/>
        <w:jc w:val="both"/>
      </w:pPr>
      <w:r>
        <w:t>Bullying may be intentional or unintentional. However, it must be noted that where an allegation of bullying is made, the intention of the alleged bully is irrel</w:t>
      </w:r>
      <w:r>
        <w:t>evant and will not be given consideration when giving out discipline. As in sexual harassment, it is the effect of</w:t>
      </w:r>
      <w:r>
        <w:rPr>
          <w:spacing w:val="-3"/>
        </w:rPr>
        <w:t xml:space="preserve"> </w:t>
      </w:r>
      <w:r>
        <w:t>the</w:t>
      </w:r>
      <w:r>
        <w:rPr>
          <w:spacing w:val="-3"/>
        </w:rPr>
        <w:t xml:space="preserve"> </w:t>
      </w:r>
      <w:r>
        <w:t>behavior</w:t>
      </w:r>
      <w:r>
        <w:rPr>
          <w:spacing w:val="-3"/>
        </w:rPr>
        <w:t xml:space="preserve"> </w:t>
      </w:r>
      <w:r>
        <w:t>upon</w:t>
      </w:r>
      <w:r>
        <w:rPr>
          <w:spacing w:val="-3"/>
        </w:rPr>
        <w:t xml:space="preserve"> </w:t>
      </w:r>
      <w:r>
        <w:t>the</w:t>
      </w:r>
      <w:r>
        <w:rPr>
          <w:spacing w:val="-3"/>
        </w:rPr>
        <w:t xml:space="preserve"> </w:t>
      </w:r>
      <w:r>
        <w:t>individual that is important. TPC considers the following types of behavior examples of bullying:</w:t>
      </w:r>
    </w:p>
    <w:p w:rsidR="00034F74" w:rsidRDefault="00034F74">
      <w:pPr>
        <w:pStyle w:val="BodyText"/>
        <w:spacing w:before="1" w:line="276" w:lineRule="auto"/>
        <w:ind w:left="119" w:right="123"/>
        <w:jc w:val="both"/>
      </w:pPr>
    </w:p>
    <w:p w:rsidR="008D5D45" w:rsidRDefault="00AD68F5">
      <w:pPr>
        <w:pStyle w:val="ListParagraph"/>
        <w:numPr>
          <w:ilvl w:val="0"/>
          <w:numId w:val="14"/>
        </w:numPr>
        <w:tabs>
          <w:tab w:val="left" w:pos="840"/>
        </w:tabs>
        <w:spacing w:line="276" w:lineRule="auto"/>
        <w:ind w:left="839" w:right="119"/>
        <w:jc w:val="both"/>
        <w:rPr>
          <w:sz w:val="24"/>
        </w:rPr>
      </w:pPr>
      <w:r>
        <w:rPr>
          <w:sz w:val="24"/>
        </w:rPr>
        <w:t>Verbal bullying</w:t>
      </w:r>
      <w:r>
        <w:rPr>
          <w:b/>
          <w:sz w:val="24"/>
        </w:rPr>
        <w:t xml:space="preserve">: </w:t>
      </w:r>
      <w:r>
        <w:rPr>
          <w:sz w:val="24"/>
        </w:rPr>
        <w:t>Slandering, ridiculing or maligning a person or their family; persistent name calling that is hurtful, insulting or humiliating; using a person as the butt of jokes; abusive and offensive remarks.</w:t>
      </w:r>
    </w:p>
    <w:p w:rsidR="00034F74" w:rsidRDefault="00034F74" w:rsidP="00034F74">
      <w:pPr>
        <w:pStyle w:val="ListParagraph"/>
        <w:tabs>
          <w:tab w:val="left" w:pos="840"/>
        </w:tabs>
        <w:spacing w:line="276" w:lineRule="auto"/>
        <w:ind w:right="119" w:firstLine="0"/>
        <w:rPr>
          <w:sz w:val="24"/>
        </w:rPr>
      </w:pPr>
    </w:p>
    <w:p w:rsidR="008D5D45" w:rsidRDefault="00AD68F5">
      <w:pPr>
        <w:pStyle w:val="ListParagraph"/>
        <w:numPr>
          <w:ilvl w:val="0"/>
          <w:numId w:val="14"/>
        </w:numPr>
        <w:tabs>
          <w:tab w:val="left" w:pos="840"/>
        </w:tabs>
        <w:spacing w:line="276" w:lineRule="auto"/>
        <w:ind w:left="839" w:right="124"/>
        <w:jc w:val="both"/>
        <w:rPr>
          <w:sz w:val="24"/>
        </w:rPr>
      </w:pPr>
      <w:r>
        <w:rPr>
          <w:sz w:val="24"/>
        </w:rPr>
        <w:t>Physical bullying: Pushing, shoving, kicking, poking, tripp</w:t>
      </w:r>
      <w:r>
        <w:rPr>
          <w:sz w:val="24"/>
        </w:rPr>
        <w:t>ing, assault or threat of physical</w:t>
      </w:r>
      <w:r>
        <w:rPr>
          <w:spacing w:val="40"/>
          <w:sz w:val="24"/>
        </w:rPr>
        <w:t xml:space="preserve"> </w:t>
      </w:r>
      <w:r>
        <w:rPr>
          <w:sz w:val="24"/>
        </w:rPr>
        <w:t>assault; damage to a person’s work area or property.</w:t>
      </w:r>
    </w:p>
    <w:p w:rsidR="00034F74" w:rsidRPr="00034F74" w:rsidRDefault="00034F74" w:rsidP="00034F74">
      <w:pPr>
        <w:pStyle w:val="ListParagraph"/>
        <w:rPr>
          <w:sz w:val="24"/>
        </w:rPr>
      </w:pPr>
    </w:p>
    <w:p w:rsidR="00034F74" w:rsidRDefault="00034F74" w:rsidP="00034F74">
      <w:pPr>
        <w:pStyle w:val="ListParagraph"/>
        <w:tabs>
          <w:tab w:val="left" w:pos="840"/>
        </w:tabs>
        <w:spacing w:line="276" w:lineRule="auto"/>
        <w:ind w:right="124" w:firstLine="0"/>
        <w:rPr>
          <w:sz w:val="24"/>
        </w:rPr>
      </w:pPr>
    </w:p>
    <w:p w:rsidR="008D5D45" w:rsidRPr="00034F74" w:rsidRDefault="00AD68F5">
      <w:pPr>
        <w:pStyle w:val="ListParagraph"/>
        <w:numPr>
          <w:ilvl w:val="0"/>
          <w:numId w:val="14"/>
        </w:numPr>
        <w:tabs>
          <w:tab w:val="left" w:pos="840"/>
        </w:tabs>
        <w:ind w:hanging="361"/>
        <w:jc w:val="both"/>
        <w:rPr>
          <w:sz w:val="24"/>
        </w:rPr>
      </w:pPr>
      <w:r>
        <w:rPr>
          <w:sz w:val="24"/>
        </w:rPr>
        <w:t>Gesture</w:t>
      </w:r>
      <w:r>
        <w:rPr>
          <w:spacing w:val="-6"/>
          <w:sz w:val="24"/>
        </w:rPr>
        <w:t xml:space="preserve"> </w:t>
      </w:r>
      <w:r>
        <w:rPr>
          <w:sz w:val="24"/>
        </w:rPr>
        <w:t>bullying:</w:t>
      </w:r>
      <w:r>
        <w:rPr>
          <w:spacing w:val="-6"/>
          <w:sz w:val="24"/>
        </w:rPr>
        <w:t xml:space="preserve"> </w:t>
      </w:r>
      <w:r>
        <w:rPr>
          <w:sz w:val="24"/>
        </w:rPr>
        <w:t>Nonverbal</w:t>
      </w:r>
      <w:r>
        <w:rPr>
          <w:spacing w:val="-6"/>
          <w:sz w:val="24"/>
        </w:rPr>
        <w:t xml:space="preserve"> </w:t>
      </w:r>
      <w:r>
        <w:rPr>
          <w:sz w:val="24"/>
        </w:rPr>
        <w:t>threatening</w:t>
      </w:r>
      <w:r>
        <w:rPr>
          <w:spacing w:val="-5"/>
          <w:sz w:val="24"/>
        </w:rPr>
        <w:t xml:space="preserve"> </w:t>
      </w:r>
      <w:r>
        <w:rPr>
          <w:sz w:val="24"/>
        </w:rPr>
        <w:t>gestures</w:t>
      </w:r>
      <w:r>
        <w:rPr>
          <w:spacing w:val="-6"/>
          <w:sz w:val="24"/>
        </w:rPr>
        <w:t xml:space="preserve"> </w:t>
      </w:r>
      <w:r>
        <w:rPr>
          <w:sz w:val="24"/>
        </w:rPr>
        <w:t>or</w:t>
      </w:r>
      <w:r>
        <w:rPr>
          <w:spacing w:val="-6"/>
          <w:sz w:val="24"/>
        </w:rPr>
        <w:t xml:space="preserve"> </w:t>
      </w:r>
      <w:r>
        <w:rPr>
          <w:sz w:val="24"/>
        </w:rPr>
        <w:t>glances</w:t>
      </w:r>
      <w:r>
        <w:rPr>
          <w:spacing w:val="-5"/>
          <w:sz w:val="24"/>
        </w:rPr>
        <w:t xml:space="preserve"> </w:t>
      </w:r>
      <w:r>
        <w:rPr>
          <w:sz w:val="24"/>
        </w:rPr>
        <w:t>that</w:t>
      </w:r>
      <w:r>
        <w:rPr>
          <w:spacing w:val="-6"/>
          <w:sz w:val="24"/>
        </w:rPr>
        <w:t xml:space="preserve"> </w:t>
      </w:r>
      <w:r>
        <w:rPr>
          <w:sz w:val="24"/>
        </w:rPr>
        <w:t>convey</w:t>
      </w:r>
      <w:r>
        <w:rPr>
          <w:spacing w:val="-6"/>
          <w:sz w:val="24"/>
        </w:rPr>
        <w:t xml:space="preserve"> </w:t>
      </w:r>
      <w:r>
        <w:rPr>
          <w:sz w:val="24"/>
        </w:rPr>
        <w:t>threatening</w:t>
      </w:r>
      <w:r>
        <w:rPr>
          <w:spacing w:val="-5"/>
          <w:sz w:val="24"/>
        </w:rPr>
        <w:t xml:space="preserve"> </w:t>
      </w:r>
      <w:r>
        <w:rPr>
          <w:spacing w:val="-2"/>
          <w:sz w:val="24"/>
        </w:rPr>
        <w:t>messages.</w:t>
      </w:r>
    </w:p>
    <w:p w:rsidR="00034F74" w:rsidRDefault="00034F74" w:rsidP="00034F74">
      <w:pPr>
        <w:pStyle w:val="ListParagraph"/>
        <w:tabs>
          <w:tab w:val="left" w:pos="840"/>
        </w:tabs>
        <w:ind w:left="840" w:firstLine="0"/>
        <w:rPr>
          <w:sz w:val="24"/>
        </w:rPr>
      </w:pPr>
    </w:p>
    <w:p w:rsidR="008D5D45" w:rsidRDefault="00AD68F5">
      <w:pPr>
        <w:pStyle w:val="ListParagraph"/>
        <w:numPr>
          <w:ilvl w:val="0"/>
          <w:numId w:val="14"/>
        </w:numPr>
        <w:tabs>
          <w:tab w:val="left" w:pos="840"/>
        </w:tabs>
        <w:spacing w:before="44" w:line="276" w:lineRule="auto"/>
        <w:ind w:left="839" w:right="124"/>
        <w:jc w:val="both"/>
        <w:rPr>
          <w:sz w:val="24"/>
        </w:rPr>
      </w:pPr>
      <w:r>
        <w:rPr>
          <w:sz w:val="24"/>
        </w:rPr>
        <w:t>Exclusion bullying: Socially or physically excluding or disregarding a per</w:t>
      </w:r>
      <w:r>
        <w:rPr>
          <w:sz w:val="24"/>
        </w:rPr>
        <w:t xml:space="preserve">son in work-related </w:t>
      </w:r>
      <w:r>
        <w:rPr>
          <w:spacing w:val="-2"/>
          <w:sz w:val="24"/>
        </w:rPr>
        <w:t>activities.</w:t>
      </w:r>
    </w:p>
    <w:p w:rsidR="008D5D45" w:rsidRDefault="008D5D45">
      <w:pPr>
        <w:pStyle w:val="BodyText"/>
        <w:spacing w:before="2"/>
        <w:rPr>
          <w:sz w:val="27"/>
        </w:rPr>
      </w:pPr>
    </w:p>
    <w:p w:rsidR="008D5D45" w:rsidRDefault="00AD68F5">
      <w:pPr>
        <w:pStyle w:val="Heading2"/>
        <w:spacing w:before="0"/>
        <w:jc w:val="both"/>
      </w:pPr>
      <w:bookmarkStart w:id="38" w:name="_TOC_250044"/>
      <w:r>
        <w:rPr>
          <w:color w:val="124EB4"/>
        </w:rPr>
        <w:t>Violence</w:t>
      </w:r>
      <w:r>
        <w:rPr>
          <w:color w:val="124EB4"/>
          <w:spacing w:val="-3"/>
        </w:rPr>
        <w:t xml:space="preserve"> </w:t>
      </w:r>
      <w:r>
        <w:rPr>
          <w:color w:val="124EB4"/>
        </w:rPr>
        <w:t>in</w:t>
      </w:r>
      <w:r>
        <w:rPr>
          <w:color w:val="124EB4"/>
          <w:spacing w:val="-3"/>
        </w:rPr>
        <w:t xml:space="preserve"> </w:t>
      </w:r>
      <w:r>
        <w:rPr>
          <w:color w:val="124EB4"/>
        </w:rPr>
        <w:t>the</w:t>
      </w:r>
      <w:r>
        <w:rPr>
          <w:color w:val="124EB4"/>
          <w:spacing w:val="-3"/>
        </w:rPr>
        <w:t xml:space="preserve"> </w:t>
      </w:r>
      <w:bookmarkEnd w:id="38"/>
      <w:r>
        <w:rPr>
          <w:color w:val="124EB4"/>
          <w:spacing w:val="-2"/>
        </w:rPr>
        <w:t>Workplace</w:t>
      </w:r>
    </w:p>
    <w:p w:rsidR="008D5D45" w:rsidRDefault="00AD68F5">
      <w:pPr>
        <w:pStyle w:val="ListParagraph"/>
        <w:numPr>
          <w:ilvl w:val="0"/>
          <w:numId w:val="13"/>
        </w:numPr>
        <w:tabs>
          <w:tab w:val="left" w:pos="840"/>
        </w:tabs>
        <w:spacing w:before="5" w:line="276" w:lineRule="auto"/>
        <w:ind w:left="839" w:right="125"/>
        <w:jc w:val="both"/>
        <w:rPr>
          <w:sz w:val="24"/>
        </w:rPr>
      </w:pPr>
      <w:r>
        <w:rPr>
          <w:sz w:val="24"/>
        </w:rPr>
        <w:t>All employees, members of the congregation, vendors and business associates</w:t>
      </w:r>
      <w:r>
        <w:rPr>
          <w:spacing w:val="-6"/>
          <w:sz w:val="24"/>
        </w:rPr>
        <w:t xml:space="preserve"> </w:t>
      </w:r>
      <w:r>
        <w:rPr>
          <w:sz w:val="24"/>
        </w:rPr>
        <w:t>must</w:t>
      </w:r>
      <w:r>
        <w:rPr>
          <w:spacing w:val="-6"/>
          <w:sz w:val="24"/>
        </w:rPr>
        <w:t xml:space="preserve"> </w:t>
      </w:r>
      <w:r>
        <w:rPr>
          <w:sz w:val="24"/>
        </w:rPr>
        <w:t>be</w:t>
      </w:r>
      <w:r>
        <w:rPr>
          <w:spacing w:val="-6"/>
          <w:sz w:val="24"/>
        </w:rPr>
        <w:t xml:space="preserve"> </w:t>
      </w:r>
      <w:r>
        <w:rPr>
          <w:sz w:val="24"/>
        </w:rPr>
        <w:t>treated with courtesy and respect at all times. Employees are expected to refrain from conduct that may be danger</w:t>
      </w:r>
      <w:r>
        <w:rPr>
          <w:sz w:val="24"/>
        </w:rPr>
        <w:t>ous to others.</w:t>
      </w:r>
    </w:p>
    <w:p w:rsidR="008D5D45" w:rsidRDefault="008D5D45">
      <w:pPr>
        <w:pStyle w:val="BodyText"/>
        <w:spacing w:before="7"/>
        <w:rPr>
          <w:sz w:val="27"/>
        </w:rPr>
      </w:pPr>
    </w:p>
    <w:p w:rsidR="008D5D45" w:rsidRDefault="00AD68F5">
      <w:pPr>
        <w:pStyle w:val="ListParagraph"/>
        <w:numPr>
          <w:ilvl w:val="0"/>
          <w:numId w:val="13"/>
        </w:numPr>
        <w:tabs>
          <w:tab w:val="left" w:pos="840"/>
        </w:tabs>
        <w:spacing w:line="276" w:lineRule="auto"/>
        <w:ind w:left="839" w:right="118"/>
        <w:jc w:val="both"/>
        <w:rPr>
          <w:sz w:val="24"/>
        </w:rPr>
      </w:pPr>
      <w:r>
        <w:rPr>
          <w:sz w:val="24"/>
        </w:rPr>
        <w:t>Conduct that threatens, intimidates or coerces another employee, church member, or vendor will</w:t>
      </w:r>
      <w:r>
        <w:rPr>
          <w:spacing w:val="22"/>
          <w:sz w:val="24"/>
        </w:rPr>
        <w:t xml:space="preserve"> </w:t>
      </w:r>
      <w:r>
        <w:rPr>
          <w:sz w:val="24"/>
        </w:rPr>
        <w:t>not</w:t>
      </w:r>
      <w:r>
        <w:rPr>
          <w:spacing w:val="22"/>
          <w:sz w:val="24"/>
        </w:rPr>
        <w:t xml:space="preserve"> </w:t>
      </w:r>
      <w:r>
        <w:rPr>
          <w:sz w:val="24"/>
        </w:rPr>
        <w:t>be</w:t>
      </w:r>
      <w:r>
        <w:rPr>
          <w:spacing w:val="22"/>
          <w:sz w:val="24"/>
        </w:rPr>
        <w:t xml:space="preserve"> </w:t>
      </w:r>
      <w:r>
        <w:rPr>
          <w:sz w:val="24"/>
        </w:rPr>
        <w:t>tolerated. TPC’s telephones, computers, etc., may not be used to threaten, stalk or</w:t>
      </w:r>
    </w:p>
    <w:p w:rsidR="008D5D45" w:rsidRDefault="00AD68F5">
      <w:pPr>
        <w:pStyle w:val="BodyText"/>
        <w:spacing w:before="24" w:line="276" w:lineRule="auto"/>
        <w:ind w:left="839"/>
      </w:pPr>
      <w:r>
        <w:t>harass</w:t>
      </w:r>
      <w:r>
        <w:rPr>
          <w:spacing w:val="24"/>
        </w:rPr>
        <w:t xml:space="preserve"> </w:t>
      </w:r>
      <w:r>
        <w:t>anyone</w:t>
      </w:r>
      <w:r>
        <w:rPr>
          <w:spacing w:val="24"/>
        </w:rPr>
        <w:t xml:space="preserve"> </w:t>
      </w:r>
      <w:r>
        <w:t>at</w:t>
      </w:r>
      <w:r>
        <w:rPr>
          <w:spacing w:val="24"/>
        </w:rPr>
        <w:t xml:space="preserve"> </w:t>
      </w:r>
      <w:r>
        <w:t>the</w:t>
      </w:r>
      <w:r>
        <w:rPr>
          <w:spacing w:val="24"/>
        </w:rPr>
        <w:t xml:space="preserve"> </w:t>
      </w:r>
      <w:r>
        <w:t>workplace</w:t>
      </w:r>
      <w:r>
        <w:rPr>
          <w:spacing w:val="24"/>
        </w:rPr>
        <w:t xml:space="preserve"> </w:t>
      </w:r>
      <w:r>
        <w:t>or</w:t>
      </w:r>
      <w:r>
        <w:rPr>
          <w:spacing w:val="24"/>
        </w:rPr>
        <w:t xml:space="preserve"> </w:t>
      </w:r>
      <w:r>
        <w:t>outside</w:t>
      </w:r>
      <w:r>
        <w:rPr>
          <w:spacing w:val="24"/>
        </w:rPr>
        <w:t xml:space="preserve"> </w:t>
      </w:r>
      <w:r>
        <w:t>the</w:t>
      </w:r>
      <w:r>
        <w:rPr>
          <w:spacing w:val="24"/>
        </w:rPr>
        <w:t xml:space="preserve"> </w:t>
      </w:r>
      <w:r>
        <w:t>workplace.</w:t>
      </w:r>
      <w:r>
        <w:rPr>
          <w:spacing w:val="24"/>
        </w:rPr>
        <w:t xml:space="preserve"> </w:t>
      </w:r>
      <w:r>
        <w:t>TPC treats threats coming from an abusive personal relationship as it does other forms of violence.</w:t>
      </w:r>
    </w:p>
    <w:p w:rsidR="008D5D45" w:rsidRDefault="008D5D45">
      <w:pPr>
        <w:pStyle w:val="BodyText"/>
        <w:spacing w:before="7"/>
        <w:rPr>
          <w:sz w:val="27"/>
        </w:rPr>
      </w:pPr>
    </w:p>
    <w:p w:rsidR="008D5D45" w:rsidRDefault="00AD68F5">
      <w:pPr>
        <w:pStyle w:val="ListParagraph"/>
        <w:numPr>
          <w:ilvl w:val="0"/>
          <w:numId w:val="13"/>
        </w:numPr>
        <w:tabs>
          <w:tab w:val="left" w:pos="840"/>
        </w:tabs>
        <w:spacing w:line="276" w:lineRule="auto"/>
        <w:ind w:left="839" w:right="119"/>
        <w:jc w:val="both"/>
        <w:rPr>
          <w:sz w:val="24"/>
        </w:rPr>
      </w:pPr>
      <w:r>
        <w:rPr>
          <w:sz w:val="24"/>
        </w:rPr>
        <w:t xml:space="preserve">Indirect or direct threats of violence, incidents of actual violence and suspicious individuals or activities should be reported as </w:t>
      </w:r>
      <w:r>
        <w:rPr>
          <w:sz w:val="24"/>
        </w:rPr>
        <w:t>soon as possible to a supervisor, pastor, or the chair of the personnel committee.</w:t>
      </w:r>
    </w:p>
    <w:p w:rsidR="008D5D45" w:rsidRDefault="008D5D45">
      <w:pPr>
        <w:pStyle w:val="BodyText"/>
        <w:spacing w:before="8"/>
        <w:rPr>
          <w:sz w:val="27"/>
        </w:rPr>
      </w:pPr>
    </w:p>
    <w:p w:rsidR="008D5D45" w:rsidRDefault="00AD68F5">
      <w:pPr>
        <w:pStyle w:val="ListParagraph"/>
        <w:numPr>
          <w:ilvl w:val="0"/>
          <w:numId w:val="13"/>
        </w:numPr>
        <w:tabs>
          <w:tab w:val="left" w:pos="840"/>
        </w:tabs>
        <w:spacing w:line="276" w:lineRule="auto"/>
        <w:ind w:left="839" w:right="118"/>
        <w:jc w:val="both"/>
        <w:rPr>
          <w:sz w:val="24"/>
        </w:rPr>
      </w:pPr>
      <w:r>
        <w:rPr>
          <w:sz w:val="24"/>
        </w:rPr>
        <w:t xml:space="preserve">Employees should promptly inform the pastor or the chair of the personnel committee of any protective or restraining order that they have obtained that lists the workplace </w:t>
      </w:r>
      <w:r>
        <w:rPr>
          <w:sz w:val="24"/>
        </w:rPr>
        <w:t>as a protected area.</w:t>
      </w:r>
      <w:r>
        <w:rPr>
          <w:spacing w:val="40"/>
          <w:sz w:val="24"/>
        </w:rPr>
        <w:t xml:space="preserve"> </w:t>
      </w:r>
      <w:r>
        <w:rPr>
          <w:sz w:val="24"/>
        </w:rPr>
        <w:t>TPC</w:t>
      </w:r>
      <w:r>
        <w:rPr>
          <w:spacing w:val="-5"/>
          <w:sz w:val="24"/>
        </w:rPr>
        <w:t xml:space="preserve"> </w:t>
      </w:r>
      <w:r>
        <w:rPr>
          <w:sz w:val="24"/>
        </w:rPr>
        <w:t>will</w:t>
      </w:r>
      <w:r>
        <w:rPr>
          <w:spacing w:val="-5"/>
          <w:sz w:val="24"/>
        </w:rPr>
        <w:t xml:space="preserve"> </w:t>
      </w:r>
      <w:r>
        <w:rPr>
          <w:sz w:val="24"/>
        </w:rPr>
        <w:t>promptly</w:t>
      </w:r>
      <w:r>
        <w:rPr>
          <w:spacing w:val="-5"/>
          <w:sz w:val="24"/>
        </w:rPr>
        <w:t xml:space="preserve"> </w:t>
      </w:r>
      <w:r>
        <w:rPr>
          <w:sz w:val="24"/>
        </w:rPr>
        <w:t>and</w:t>
      </w:r>
      <w:r>
        <w:rPr>
          <w:spacing w:val="-5"/>
          <w:sz w:val="24"/>
        </w:rPr>
        <w:t xml:space="preserve"> </w:t>
      </w:r>
      <w:r>
        <w:rPr>
          <w:sz w:val="24"/>
        </w:rPr>
        <w:t>thoroughly</w:t>
      </w:r>
      <w:r>
        <w:rPr>
          <w:spacing w:val="-5"/>
          <w:sz w:val="24"/>
        </w:rPr>
        <w:t xml:space="preserve"> </w:t>
      </w:r>
      <w:r>
        <w:rPr>
          <w:sz w:val="24"/>
        </w:rPr>
        <w:t>investigate</w:t>
      </w:r>
      <w:r>
        <w:rPr>
          <w:spacing w:val="-5"/>
          <w:sz w:val="24"/>
        </w:rPr>
        <w:t xml:space="preserve"> </w:t>
      </w:r>
      <w:r>
        <w:rPr>
          <w:sz w:val="24"/>
        </w:rPr>
        <w:t>all</w:t>
      </w:r>
      <w:r>
        <w:rPr>
          <w:spacing w:val="-5"/>
          <w:sz w:val="24"/>
        </w:rPr>
        <w:t xml:space="preserve"> </w:t>
      </w:r>
      <w:r>
        <w:rPr>
          <w:sz w:val="24"/>
        </w:rPr>
        <w:t>reports</w:t>
      </w:r>
      <w:r>
        <w:rPr>
          <w:spacing w:val="-5"/>
          <w:sz w:val="24"/>
        </w:rPr>
        <w:t xml:space="preserve"> </w:t>
      </w:r>
      <w:r>
        <w:rPr>
          <w:sz w:val="24"/>
        </w:rPr>
        <w:t>of</w:t>
      </w:r>
      <w:r>
        <w:rPr>
          <w:spacing w:val="-5"/>
          <w:sz w:val="24"/>
        </w:rPr>
        <w:t xml:space="preserve"> </w:t>
      </w:r>
      <w:r>
        <w:rPr>
          <w:sz w:val="24"/>
        </w:rPr>
        <w:t>threats</w:t>
      </w:r>
      <w:r>
        <w:rPr>
          <w:spacing w:val="-5"/>
          <w:sz w:val="24"/>
        </w:rPr>
        <w:t xml:space="preserve"> </w:t>
      </w:r>
      <w:r>
        <w:rPr>
          <w:sz w:val="24"/>
        </w:rPr>
        <w:t>of</w:t>
      </w:r>
      <w:r>
        <w:rPr>
          <w:spacing w:val="-5"/>
          <w:sz w:val="24"/>
        </w:rPr>
        <w:t xml:space="preserve"> </w:t>
      </w:r>
      <w:r>
        <w:rPr>
          <w:sz w:val="24"/>
        </w:rPr>
        <w:t>violence</w:t>
      </w:r>
      <w:r>
        <w:rPr>
          <w:spacing w:val="-5"/>
          <w:sz w:val="24"/>
        </w:rPr>
        <w:t xml:space="preserve"> </w:t>
      </w:r>
      <w:r>
        <w:rPr>
          <w:sz w:val="24"/>
        </w:rPr>
        <w:t>or</w:t>
      </w:r>
      <w:r>
        <w:rPr>
          <w:spacing w:val="-5"/>
          <w:sz w:val="24"/>
        </w:rPr>
        <w:t xml:space="preserve"> </w:t>
      </w:r>
      <w:r>
        <w:rPr>
          <w:sz w:val="24"/>
        </w:rPr>
        <w:t xml:space="preserve">incidents of actual violence and of suspicious individuals or activities. In order to maintain workplace safety and the integrity of its investigation, </w:t>
      </w:r>
      <w:r>
        <w:rPr>
          <w:sz w:val="24"/>
        </w:rPr>
        <w:t>TPC may suspend employees suspected of workplace violence or threats of violence, either with or without pay, pending investigation.</w:t>
      </w:r>
    </w:p>
    <w:p w:rsidR="008D5D45" w:rsidRDefault="008D5D45">
      <w:pPr>
        <w:pStyle w:val="BodyText"/>
        <w:spacing w:before="7"/>
        <w:rPr>
          <w:sz w:val="27"/>
        </w:rPr>
      </w:pPr>
    </w:p>
    <w:p w:rsidR="008D5D45" w:rsidRDefault="00AD68F5">
      <w:pPr>
        <w:pStyle w:val="ListParagraph"/>
        <w:numPr>
          <w:ilvl w:val="0"/>
          <w:numId w:val="13"/>
        </w:numPr>
        <w:tabs>
          <w:tab w:val="left" w:pos="840"/>
        </w:tabs>
        <w:spacing w:line="276" w:lineRule="auto"/>
        <w:ind w:left="839" w:right="124"/>
        <w:jc w:val="both"/>
        <w:rPr>
          <w:sz w:val="24"/>
        </w:rPr>
      </w:pPr>
      <w:r>
        <w:rPr>
          <w:sz w:val="24"/>
        </w:rPr>
        <w:t>Anyone found to be responsible for threats, actual</w:t>
      </w:r>
      <w:r>
        <w:rPr>
          <w:spacing w:val="-4"/>
          <w:sz w:val="24"/>
        </w:rPr>
        <w:t xml:space="preserve"> </w:t>
      </w:r>
      <w:r>
        <w:rPr>
          <w:sz w:val="24"/>
        </w:rPr>
        <w:t>violence</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conduct</w:t>
      </w:r>
      <w:r>
        <w:rPr>
          <w:spacing w:val="-4"/>
          <w:sz w:val="24"/>
        </w:rPr>
        <w:t xml:space="preserve"> </w:t>
      </w:r>
      <w:r>
        <w:rPr>
          <w:sz w:val="24"/>
        </w:rPr>
        <w:t>that</w:t>
      </w:r>
      <w:r>
        <w:rPr>
          <w:spacing w:val="-4"/>
          <w:sz w:val="24"/>
        </w:rPr>
        <w:t xml:space="preserve"> </w:t>
      </w:r>
      <w:r>
        <w:rPr>
          <w:sz w:val="24"/>
        </w:rPr>
        <w:t>is</w:t>
      </w:r>
      <w:r>
        <w:rPr>
          <w:spacing w:val="-4"/>
          <w:sz w:val="24"/>
        </w:rPr>
        <w:t xml:space="preserve"> </w:t>
      </w:r>
      <w:r>
        <w:rPr>
          <w:sz w:val="24"/>
        </w:rPr>
        <w:t>in</w:t>
      </w:r>
      <w:r>
        <w:rPr>
          <w:spacing w:val="-4"/>
          <w:sz w:val="24"/>
        </w:rPr>
        <w:t xml:space="preserve"> </w:t>
      </w:r>
      <w:r>
        <w:rPr>
          <w:sz w:val="24"/>
        </w:rPr>
        <w:t>violation of these guidelines will</w:t>
      </w:r>
      <w:r>
        <w:rPr>
          <w:sz w:val="24"/>
        </w:rPr>
        <w:t xml:space="preserve"> be subject</w:t>
      </w:r>
      <w:r>
        <w:rPr>
          <w:spacing w:val="-4"/>
          <w:sz w:val="24"/>
        </w:rPr>
        <w:t xml:space="preserve"> </w:t>
      </w:r>
      <w:r>
        <w:rPr>
          <w:sz w:val="24"/>
        </w:rPr>
        <w:t>to</w:t>
      </w:r>
      <w:r>
        <w:rPr>
          <w:spacing w:val="-4"/>
          <w:sz w:val="24"/>
        </w:rPr>
        <w:t xml:space="preserve"> </w:t>
      </w:r>
      <w:r>
        <w:rPr>
          <w:sz w:val="24"/>
        </w:rPr>
        <w:t>prompt</w:t>
      </w:r>
      <w:r>
        <w:rPr>
          <w:spacing w:val="-4"/>
          <w:sz w:val="24"/>
        </w:rPr>
        <w:t xml:space="preserve"> </w:t>
      </w:r>
      <w:r>
        <w:rPr>
          <w:sz w:val="24"/>
        </w:rPr>
        <w:t>disciplinary</w:t>
      </w:r>
      <w:r>
        <w:rPr>
          <w:spacing w:val="-4"/>
          <w:sz w:val="24"/>
        </w:rPr>
        <w:t xml:space="preserve"> </w:t>
      </w:r>
      <w:r>
        <w:rPr>
          <w:sz w:val="24"/>
        </w:rPr>
        <w:t>action</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including</w:t>
      </w:r>
      <w:r>
        <w:rPr>
          <w:spacing w:val="-4"/>
          <w:sz w:val="24"/>
        </w:rPr>
        <w:t xml:space="preserve"> </w:t>
      </w:r>
      <w:r>
        <w:rPr>
          <w:sz w:val="24"/>
        </w:rPr>
        <w:t>termination of employment.</w:t>
      </w:r>
    </w:p>
    <w:p w:rsidR="008D5D45" w:rsidRDefault="008D5D45">
      <w:pPr>
        <w:pStyle w:val="BodyText"/>
        <w:spacing w:before="7"/>
        <w:rPr>
          <w:sz w:val="27"/>
        </w:rPr>
      </w:pPr>
    </w:p>
    <w:p w:rsidR="008D5D45" w:rsidRDefault="00AD68F5">
      <w:pPr>
        <w:pStyle w:val="ListParagraph"/>
        <w:numPr>
          <w:ilvl w:val="0"/>
          <w:numId w:val="13"/>
        </w:numPr>
        <w:tabs>
          <w:tab w:val="left" w:pos="910"/>
        </w:tabs>
        <w:spacing w:line="276" w:lineRule="auto"/>
        <w:ind w:left="839" w:right="119"/>
        <w:jc w:val="both"/>
        <w:rPr>
          <w:sz w:val="24"/>
        </w:rPr>
      </w:pPr>
      <w:r>
        <w:tab/>
      </w:r>
      <w:r>
        <w:rPr>
          <w:sz w:val="24"/>
        </w:rPr>
        <w:t>TPC encourages</w:t>
      </w:r>
      <w:r>
        <w:rPr>
          <w:spacing w:val="-7"/>
          <w:sz w:val="24"/>
        </w:rPr>
        <w:t xml:space="preserve"> </w:t>
      </w:r>
      <w:r>
        <w:rPr>
          <w:sz w:val="24"/>
        </w:rPr>
        <w:t>employees</w:t>
      </w:r>
      <w:r>
        <w:rPr>
          <w:spacing w:val="-7"/>
          <w:sz w:val="24"/>
        </w:rPr>
        <w:t xml:space="preserve"> </w:t>
      </w:r>
      <w:r>
        <w:rPr>
          <w:sz w:val="24"/>
        </w:rPr>
        <w:t>to</w:t>
      </w:r>
      <w:r>
        <w:rPr>
          <w:spacing w:val="-7"/>
          <w:sz w:val="24"/>
        </w:rPr>
        <w:t xml:space="preserve"> </w:t>
      </w:r>
      <w:r>
        <w:rPr>
          <w:sz w:val="24"/>
        </w:rPr>
        <w:t>bring</w:t>
      </w:r>
      <w:r>
        <w:rPr>
          <w:spacing w:val="-7"/>
          <w:sz w:val="24"/>
        </w:rPr>
        <w:t xml:space="preserve"> </w:t>
      </w:r>
      <w:r>
        <w:rPr>
          <w:sz w:val="24"/>
        </w:rPr>
        <w:t>their</w:t>
      </w:r>
      <w:r>
        <w:rPr>
          <w:spacing w:val="-7"/>
          <w:sz w:val="24"/>
        </w:rPr>
        <w:t xml:space="preserve"> </w:t>
      </w:r>
      <w:r>
        <w:rPr>
          <w:sz w:val="24"/>
        </w:rPr>
        <w:t>disputes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attention</w:t>
      </w:r>
      <w:r>
        <w:rPr>
          <w:spacing w:val="-7"/>
          <w:sz w:val="24"/>
        </w:rPr>
        <w:t xml:space="preserve"> </w:t>
      </w:r>
      <w:r>
        <w:rPr>
          <w:sz w:val="24"/>
        </w:rPr>
        <w:t>of</w:t>
      </w:r>
      <w:r>
        <w:rPr>
          <w:spacing w:val="-7"/>
          <w:sz w:val="24"/>
        </w:rPr>
        <w:t xml:space="preserve"> </w:t>
      </w:r>
      <w:r>
        <w:rPr>
          <w:sz w:val="24"/>
        </w:rPr>
        <w:t>their</w:t>
      </w:r>
      <w:r>
        <w:rPr>
          <w:spacing w:val="-7"/>
          <w:sz w:val="24"/>
        </w:rPr>
        <w:t xml:space="preserve"> </w:t>
      </w:r>
      <w:r>
        <w:rPr>
          <w:sz w:val="24"/>
        </w:rPr>
        <w:t>supervisor,</w:t>
      </w:r>
      <w:r>
        <w:rPr>
          <w:spacing w:val="-7"/>
          <w:sz w:val="24"/>
        </w:rPr>
        <w:t xml:space="preserve"> </w:t>
      </w:r>
      <w:r>
        <w:rPr>
          <w:sz w:val="24"/>
        </w:rPr>
        <w:t>pastor</w:t>
      </w:r>
      <w:r>
        <w:rPr>
          <w:spacing w:val="-7"/>
          <w:sz w:val="24"/>
        </w:rPr>
        <w:t xml:space="preserve"> </w:t>
      </w:r>
      <w:r>
        <w:rPr>
          <w:sz w:val="24"/>
        </w:rPr>
        <w:t>or chair of the personnel committee before the situation escalates.</w:t>
      </w:r>
    </w:p>
    <w:p w:rsidR="008D5D45" w:rsidRDefault="008D5D45">
      <w:pPr>
        <w:pStyle w:val="BodyText"/>
      </w:pPr>
    </w:p>
    <w:p w:rsidR="008D5D45" w:rsidRDefault="008D5D45">
      <w:pPr>
        <w:pStyle w:val="BodyText"/>
        <w:spacing w:before="8"/>
        <w:rPr>
          <w:sz w:val="19"/>
        </w:rPr>
      </w:pPr>
    </w:p>
    <w:p w:rsidR="008D5D45" w:rsidRDefault="00AD68F5">
      <w:pPr>
        <w:pStyle w:val="Heading2"/>
        <w:spacing w:before="0"/>
      </w:pPr>
      <w:bookmarkStart w:id="39" w:name="_TOC_250043"/>
      <w:r>
        <w:rPr>
          <w:color w:val="124EB4"/>
        </w:rPr>
        <w:t>Safety</w:t>
      </w:r>
      <w:r>
        <w:rPr>
          <w:color w:val="124EB4"/>
          <w:spacing w:val="-1"/>
        </w:rPr>
        <w:t xml:space="preserve"> </w:t>
      </w:r>
      <w:r>
        <w:rPr>
          <w:color w:val="124EB4"/>
        </w:rPr>
        <w:t>in</w:t>
      </w:r>
      <w:r>
        <w:rPr>
          <w:color w:val="124EB4"/>
          <w:spacing w:val="-1"/>
        </w:rPr>
        <w:t xml:space="preserve"> </w:t>
      </w:r>
      <w:r>
        <w:rPr>
          <w:color w:val="124EB4"/>
        </w:rPr>
        <w:t>the</w:t>
      </w:r>
      <w:r>
        <w:rPr>
          <w:color w:val="124EB4"/>
          <w:spacing w:val="-1"/>
        </w:rPr>
        <w:t xml:space="preserve"> </w:t>
      </w:r>
      <w:bookmarkEnd w:id="39"/>
      <w:r>
        <w:rPr>
          <w:color w:val="124EB4"/>
          <w:spacing w:val="-2"/>
        </w:rPr>
        <w:t>Workplace</w:t>
      </w:r>
    </w:p>
    <w:p w:rsidR="008D5D45" w:rsidRDefault="00AD68F5">
      <w:pPr>
        <w:pStyle w:val="ListParagraph"/>
        <w:numPr>
          <w:ilvl w:val="0"/>
          <w:numId w:val="12"/>
        </w:numPr>
        <w:tabs>
          <w:tab w:val="left" w:pos="840"/>
        </w:tabs>
        <w:spacing w:before="84" w:line="276" w:lineRule="auto"/>
        <w:ind w:left="839" w:right="119"/>
        <w:jc w:val="both"/>
        <w:rPr>
          <w:sz w:val="24"/>
        </w:rPr>
      </w:pPr>
      <w:r>
        <w:rPr>
          <w:sz w:val="24"/>
        </w:rPr>
        <w:t>It is the responsibility of each employee to conduct all tasks in a safe and efficient manner complying with all local, state and</w:t>
      </w:r>
      <w:r>
        <w:rPr>
          <w:spacing w:val="-6"/>
          <w:sz w:val="24"/>
        </w:rPr>
        <w:t xml:space="preserve"> </w:t>
      </w:r>
      <w:r>
        <w:rPr>
          <w:sz w:val="24"/>
        </w:rPr>
        <w:t>federal</w:t>
      </w:r>
      <w:r>
        <w:rPr>
          <w:spacing w:val="-6"/>
          <w:sz w:val="24"/>
        </w:rPr>
        <w:t xml:space="preserve"> </w:t>
      </w:r>
      <w:r>
        <w:rPr>
          <w:sz w:val="24"/>
        </w:rPr>
        <w:t>safety</w:t>
      </w:r>
      <w:r>
        <w:rPr>
          <w:spacing w:val="-6"/>
          <w:sz w:val="24"/>
        </w:rPr>
        <w:t xml:space="preserve"> </w:t>
      </w:r>
      <w:r>
        <w:rPr>
          <w:sz w:val="24"/>
        </w:rPr>
        <w:t>and</w:t>
      </w:r>
      <w:r>
        <w:rPr>
          <w:spacing w:val="-6"/>
          <w:sz w:val="24"/>
        </w:rPr>
        <w:t xml:space="preserve"> </w:t>
      </w:r>
      <w:r>
        <w:rPr>
          <w:sz w:val="24"/>
        </w:rPr>
        <w:t>health</w:t>
      </w:r>
      <w:r>
        <w:rPr>
          <w:spacing w:val="-6"/>
          <w:sz w:val="24"/>
        </w:rPr>
        <w:t xml:space="preserve"> </w:t>
      </w:r>
      <w:r>
        <w:rPr>
          <w:sz w:val="24"/>
        </w:rPr>
        <w:t>regulations</w:t>
      </w:r>
      <w:r>
        <w:rPr>
          <w:spacing w:val="-6"/>
          <w:sz w:val="24"/>
        </w:rPr>
        <w:t xml:space="preserve"> </w:t>
      </w:r>
      <w:r>
        <w:rPr>
          <w:sz w:val="24"/>
        </w:rPr>
        <w:t>and</w:t>
      </w:r>
      <w:r>
        <w:rPr>
          <w:spacing w:val="-6"/>
          <w:sz w:val="24"/>
        </w:rPr>
        <w:t xml:space="preserve"> </w:t>
      </w:r>
      <w:r>
        <w:rPr>
          <w:sz w:val="24"/>
        </w:rPr>
        <w:t>program</w:t>
      </w:r>
      <w:r>
        <w:rPr>
          <w:spacing w:val="-6"/>
          <w:sz w:val="24"/>
        </w:rPr>
        <w:t xml:space="preserve"> </w:t>
      </w:r>
      <w:r>
        <w:rPr>
          <w:sz w:val="24"/>
        </w:rPr>
        <w:t xml:space="preserve">standards, and with any special safety concerns for </w:t>
      </w:r>
      <w:r>
        <w:rPr>
          <w:sz w:val="24"/>
        </w:rPr>
        <w:t>use in a particular area.</w:t>
      </w:r>
    </w:p>
    <w:p w:rsidR="008D5D45" w:rsidRDefault="008D5D45">
      <w:pPr>
        <w:pStyle w:val="BodyText"/>
        <w:spacing w:before="8"/>
        <w:rPr>
          <w:sz w:val="27"/>
        </w:rPr>
      </w:pPr>
    </w:p>
    <w:p w:rsidR="008D5D45" w:rsidRDefault="00AD68F5">
      <w:pPr>
        <w:pStyle w:val="ListParagraph"/>
        <w:numPr>
          <w:ilvl w:val="0"/>
          <w:numId w:val="12"/>
        </w:numPr>
        <w:tabs>
          <w:tab w:val="left" w:pos="840"/>
        </w:tabs>
        <w:spacing w:line="276" w:lineRule="auto"/>
        <w:ind w:left="839" w:right="120"/>
        <w:jc w:val="both"/>
        <w:rPr>
          <w:sz w:val="24"/>
        </w:rPr>
      </w:pPr>
      <w:r>
        <w:rPr>
          <w:sz w:val="24"/>
        </w:rPr>
        <w:t>Although most safety regulations are consistent throughout each area of TPC’s facility, each employee has the responsibility to identify and</w:t>
      </w:r>
      <w:r>
        <w:rPr>
          <w:spacing w:val="-5"/>
          <w:sz w:val="24"/>
        </w:rPr>
        <w:t xml:space="preserve"> </w:t>
      </w:r>
      <w:r>
        <w:rPr>
          <w:sz w:val="24"/>
        </w:rPr>
        <w:t>familiarize</w:t>
      </w:r>
      <w:r>
        <w:rPr>
          <w:spacing w:val="-5"/>
          <w:sz w:val="24"/>
        </w:rPr>
        <w:t xml:space="preserve"> </w:t>
      </w:r>
      <w:r>
        <w:rPr>
          <w:sz w:val="24"/>
        </w:rPr>
        <w:t>themselves</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emergency</w:t>
      </w:r>
      <w:r>
        <w:rPr>
          <w:spacing w:val="-5"/>
          <w:sz w:val="24"/>
        </w:rPr>
        <w:t xml:space="preserve"> </w:t>
      </w:r>
      <w:r>
        <w:rPr>
          <w:sz w:val="24"/>
        </w:rPr>
        <w:t>plan for their working area. Each facility area shall have posted an emergency plan detailing the procedure in handling emergencies such as fire, weather-related events and medical crises.</w:t>
      </w:r>
    </w:p>
    <w:p w:rsidR="008D5D45" w:rsidRDefault="008D5D45">
      <w:pPr>
        <w:pStyle w:val="BodyText"/>
        <w:spacing w:before="7"/>
        <w:rPr>
          <w:sz w:val="27"/>
        </w:rPr>
      </w:pPr>
    </w:p>
    <w:p w:rsidR="008D5D45" w:rsidRDefault="00AD68F5">
      <w:pPr>
        <w:pStyle w:val="ListParagraph"/>
        <w:numPr>
          <w:ilvl w:val="0"/>
          <w:numId w:val="12"/>
        </w:numPr>
        <w:tabs>
          <w:tab w:val="left" w:pos="840"/>
        </w:tabs>
        <w:spacing w:line="276" w:lineRule="auto"/>
        <w:ind w:left="839" w:right="129"/>
        <w:jc w:val="both"/>
        <w:rPr>
          <w:sz w:val="24"/>
        </w:rPr>
      </w:pPr>
      <w:r>
        <w:rPr>
          <w:sz w:val="24"/>
        </w:rPr>
        <w:t>It is the</w:t>
      </w:r>
      <w:r>
        <w:rPr>
          <w:spacing w:val="-5"/>
          <w:sz w:val="24"/>
        </w:rPr>
        <w:t xml:space="preserve"> </w:t>
      </w:r>
      <w:r>
        <w:rPr>
          <w:sz w:val="24"/>
        </w:rPr>
        <w:t>responsibility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employee</w:t>
      </w:r>
      <w:r>
        <w:rPr>
          <w:spacing w:val="-5"/>
          <w:sz w:val="24"/>
        </w:rPr>
        <w:t xml:space="preserve"> </w:t>
      </w:r>
      <w:r>
        <w:rPr>
          <w:sz w:val="24"/>
        </w:rPr>
        <w:t>to</w:t>
      </w:r>
      <w:r>
        <w:rPr>
          <w:spacing w:val="-5"/>
          <w:sz w:val="24"/>
        </w:rPr>
        <w:t xml:space="preserve"> </w:t>
      </w:r>
      <w:r>
        <w:rPr>
          <w:sz w:val="24"/>
        </w:rPr>
        <w:t>complete</w:t>
      </w:r>
      <w:r>
        <w:rPr>
          <w:spacing w:val="-5"/>
          <w:sz w:val="24"/>
        </w:rPr>
        <w:t xml:space="preserve"> </w:t>
      </w:r>
      <w:r>
        <w:rPr>
          <w:sz w:val="24"/>
        </w:rPr>
        <w:t>an</w:t>
      </w:r>
      <w:r>
        <w:rPr>
          <w:spacing w:val="-5"/>
          <w:sz w:val="24"/>
        </w:rPr>
        <w:t xml:space="preserve"> </w:t>
      </w:r>
      <w:r>
        <w:rPr>
          <w:sz w:val="24"/>
        </w:rPr>
        <w:t>employee</w:t>
      </w:r>
      <w:r>
        <w:rPr>
          <w:spacing w:val="-5"/>
          <w:sz w:val="24"/>
        </w:rPr>
        <w:t xml:space="preserve"> </w:t>
      </w:r>
      <w:r>
        <w:rPr>
          <w:sz w:val="24"/>
        </w:rPr>
        <w:t>Incident</w:t>
      </w:r>
      <w:r>
        <w:rPr>
          <w:spacing w:val="-5"/>
          <w:sz w:val="24"/>
        </w:rPr>
        <w:t xml:space="preserve"> </w:t>
      </w:r>
      <w:r>
        <w:rPr>
          <w:sz w:val="24"/>
        </w:rPr>
        <w:t>Report</w:t>
      </w:r>
      <w:r>
        <w:rPr>
          <w:spacing w:val="-5"/>
          <w:sz w:val="24"/>
        </w:rPr>
        <w:t xml:space="preserve"> </w:t>
      </w:r>
      <w:r>
        <w:rPr>
          <w:sz w:val="24"/>
        </w:rPr>
        <w:t>for</w:t>
      </w:r>
      <w:r>
        <w:rPr>
          <w:spacing w:val="-5"/>
          <w:sz w:val="24"/>
        </w:rPr>
        <w:t xml:space="preserve"> </w:t>
      </w:r>
      <w:r>
        <w:rPr>
          <w:sz w:val="24"/>
        </w:rPr>
        <w:t>each</w:t>
      </w:r>
      <w:r>
        <w:rPr>
          <w:spacing w:val="-5"/>
          <w:sz w:val="24"/>
        </w:rPr>
        <w:t xml:space="preserve"> </w:t>
      </w:r>
      <w:r>
        <w:rPr>
          <w:sz w:val="24"/>
        </w:rPr>
        <w:t>safety and health infraction that occurs by an employee or that the employee witnesses.</w:t>
      </w:r>
    </w:p>
    <w:p w:rsidR="008D5D45" w:rsidRDefault="008D5D45">
      <w:pPr>
        <w:pStyle w:val="BodyText"/>
        <w:spacing w:before="7"/>
        <w:rPr>
          <w:sz w:val="27"/>
        </w:rPr>
      </w:pPr>
    </w:p>
    <w:p w:rsidR="008D5D45" w:rsidRDefault="00AD68F5">
      <w:pPr>
        <w:pStyle w:val="ListParagraph"/>
        <w:numPr>
          <w:ilvl w:val="0"/>
          <w:numId w:val="12"/>
        </w:numPr>
        <w:tabs>
          <w:tab w:val="left" w:pos="840"/>
        </w:tabs>
        <w:spacing w:line="276" w:lineRule="auto"/>
        <w:ind w:left="839" w:right="119"/>
        <w:jc w:val="both"/>
        <w:rPr>
          <w:sz w:val="24"/>
        </w:rPr>
      </w:pPr>
      <w:r>
        <w:rPr>
          <w:sz w:val="24"/>
        </w:rPr>
        <w:t>Furthermore, the session requires that every person in the organization assumes the responsibility</w:t>
      </w:r>
      <w:r>
        <w:rPr>
          <w:spacing w:val="18"/>
          <w:sz w:val="24"/>
        </w:rPr>
        <w:t xml:space="preserve"> </w:t>
      </w:r>
      <w:r>
        <w:rPr>
          <w:sz w:val="24"/>
        </w:rPr>
        <w:t>of</w:t>
      </w:r>
      <w:r>
        <w:rPr>
          <w:spacing w:val="18"/>
          <w:sz w:val="24"/>
        </w:rPr>
        <w:t xml:space="preserve"> </w:t>
      </w:r>
      <w:r>
        <w:rPr>
          <w:sz w:val="24"/>
        </w:rPr>
        <w:t>individual</w:t>
      </w:r>
      <w:r>
        <w:rPr>
          <w:spacing w:val="18"/>
          <w:sz w:val="24"/>
        </w:rPr>
        <w:t xml:space="preserve"> </w:t>
      </w:r>
      <w:r>
        <w:rPr>
          <w:sz w:val="24"/>
        </w:rPr>
        <w:t>and</w:t>
      </w:r>
      <w:r>
        <w:rPr>
          <w:spacing w:val="18"/>
          <w:sz w:val="24"/>
        </w:rPr>
        <w:t xml:space="preserve"> </w:t>
      </w:r>
      <w:r>
        <w:rPr>
          <w:sz w:val="24"/>
        </w:rPr>
        <w:t>organizational safety. Fa</w:t>
      </w:r>
      <w:r>
        <w:rPr>
          <w:sz w:val="24"/>
        </w:rPr>
        <w:t>ilure to follow Trinity safety and health</w:t>
      </w:r>
    </w:p>
    <w:p w:rsidR="008D5D45" w:rsidRDefault="00AD68F5">
      <w:pPr>
        <w:pStyle w:val="BodyText"/>
        <w:spacing w:before="24" w:line="276" w:lineRule="auto"/>
        <w:ind w:left="839" w:right="69"/>
      </w:pPr>
      <w:r>
        <w:t>guidelines or engaging in conduct that places the employee,</w:t>
      </w:r>
      <w:r>
        <w:rPr>
          <w:spacing w:val="-4"/>
        </w:rPr>
        <w:t xml:space="preserve"> </w:t>
      </w:r>
      <w:r>
        <w:t>or</w:t>
      </w:r>
      <w:r>
        <w:rPr>
          <w:spacing w:val="-4"/>
        </w:rPr>
        <w:t xml:space="preserve"> </w:t>
      </w:r>
      <w:r>
        <w:t>church</w:t>
      </w:r>
      <w:r>
        <w:rPr>
          <w:spacing w:val="-4"/>
        </w:rPr>
        <w:t xml:space="preserve"> </w:t>
      </w:r>
      <w:r>
        <w:t>property</w:t>
      </w:r>
      <w:r>
        <w:rPr>
          <w:spacing w:val="-4"/>
        </w:rPr>
        <w:t xml:space="preserve"> </w:t>
      </w:r>
      <w:r>
        <w:t>at</w:t>
      </w:r>
      <w:r>
        <w:rPr>
          <w:spacing w:val="-4"/>
        </w:rPr>
        <w:t xml:space="preserve"> </w:t>
      </w:r>
      <w:r>
        <w:t>risk</w:t>
      </w:r>
      <w:r>
        <w:rPr>
          <w:spacing w:val="-4"/>
        </w:rPr>
        <w:t xml:space="preserve"> </w:t>
      </w:r>
      <w:r>
        <w:t>can</w:t>
      </w:r>
      <w:r>
        <w:rPr>
          <w:spacing w:val="-4"/>
        </w:rPr>
        <w:t xml:space="preserve"> </w:t>
      </w:r>
      <w:r>
        <w:t>lead to employee disciplinary action.</w:t>
      </w:r>
    </w:p>
    <w:p w:rsidR="008D5D45" w:rsidRDefault="008D5D45">
      <w:pPr>
        <w:pStyle w:val="BodyText"/>
        <w:spacing w:before="7"/>
        <w:rPr>
          <w:sz w:val="27"/>
        </w:rPr>
      </w:pPr>
    </w:p>
    <w:p w:rsidR="008D5D45" w:rsidRDefault="00AD68F5">
      <w:pPr>
        <w:pStyle w:val="ListParagraph"/>
        <w:numPr>
          <w:ilvl w:val="0"/>
          <w:numId w:val="12"/>
        </w:numPr>
        <w:tabs>
          <w:tab w:val="left" w:pos="840"/>
        </w:tabs>
        <w:spacing w:line="276" w:lineRule="auto"/>
        <w:ind w:left="839" w:right="125"/>
        <w:jc w:val="both"/>
        <w:rPr>
          <w:sz w:val="24"/>
        </w:rPr>
      </w:pPr>
      <w:r>
        <w:rPr>
          <w:sz w:val="24"/>
        </w:rPr>
        <w:t>The pastor</w:t>
      </w:r>
      <w:r>
        <w:rPr>
          <w:spacing w:val="-5"/>
          <w:sz w:val="24"/>
        </w:rPr>
        <w:t xml:space="preserve"> </w:t>
      </w:r>
      <w:r>
        <w:rPr>
          <w:sz w:val="24"/>
        </w:rPr>
        <w:t>and/or</w:t>
      </w:r>
      <w:r>
        <w:rPr>
          <w:spacing w:val="-5"/>
          <w:sz w:val="24"/>
        </w:rPr>
        <w:t xml:space="preserve"> </w:t>
      </w:r>
      <w:r>
        <w:rPr>
          <w:sz w:val="24"/>
        </w:rPr>
        <w:t>chair</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personnel</w:t>
      </w:r>
      <w:r>
        <w:rPr>
          <w:spacing w:val="-5"/>
          <w:sz w:val="24"/>
        </w:rPr>
        <w:t xml:space="preserve"> </w:t>
      </w:r>
      <w:r>
        <w:rPr>
          <w:sz w:val="24"/>
        </w:rPr>
        <w:t>committee</w:t>
      </w:r>
      <w:r>
        <w:rPr>
          <w:spacing w:val="-5"/>
          <w:sz w:val="24"/>
        </w:rPr>
        <w:t xml:space="preserve"> </w:t>
      </w:r>
      <w:r>
        <w:rPr>
          <w:sz w:val="24"/>
        </w:rPr>
        <w:t>shall</w:t>
      </w:r>
      <w:r>
        <w:rPr>
          <w:spacing w:val="-5"/>
          <w:sz w:val="24"/>
        </w:rPr>
        <w:t xml:space="preserve"> </w:t>
      </w:r>
      <w:r>
        <w:rPr>
          <w:sz w:val="24"/>
        </w:rPr>
        <w:t>have</w:t>
      </w:r>
      <w:r>
        <w:rPr>
          <w:spacing w:val="-5"/>
          <w:sz w:val="24"/>
        </w:rPr>
        <w:t xml:space="preserve"> </w:t>
      </w:r>
      <w:r>
        <w:rPr>
          <w:sz w:val="24"/>
        </w:rPr>
        <w:t>the</w:t>
      </w:r>
      <w:r>
        <w:rPr>
          <w:spacing w:val="-5"/>
          <w:sz w:val="24"/>
        </w:rPr>
        <w:t xml:space="preserve"> </w:t>
      </w:r>
      <w:r>
        <w:rPr>
          <w:sz w:val="24"/>
        </w:rPr>
        <w:t>resp</w:t>
      </w:r>
      <w:r>
        <w:rPr>
          <w:sz w:val="24"/>
        </w:rPr>
        <w:t>onsibility</w:t>
      </w:r>
      <w:r>
        <w:rPr>
          <w:spacing w:val="-5"/>
          <w:sz w:val="24"/>
        </w:rPr>
        <w:t xml:space="preserve"> </w:t>
      </w:r>
      <w:r>
        <w:rPr>
          <w:sz w:val="24"/>
        </w:rPr>
        <w:t>to</w:t>
      </w:r>
      <w:r>
        <w:rPr>
          <w:spacing w:val="-5"/>
          <w:sz w:val="24"/>
        </w:rPr>
        <w:t xml:space="preserve"> </w:t>
      </w:r>
      <w:r>
        <w:rPr>
          <w:sz w:val="24"/>
        </w:rPr>
        <w:t>develop</w:t>
      </w:r>
      <w:r>
        <w:rPr>
          <w:spacing w:val="-5"/>
          <w:sz w:val="24"/>
        </w:rPr>
        <w:t xml:space="preserve"> </w:t>
      </w:r>
      <w:r>
        <w:rPr>
          <w:sz w:val="24"/>
        </w:rPr>
        <w:t xml:space="preserve">and the authority to implement the safety and health program in the interest of a safer work </w:t>
      </w:r>
      <w:r>
        <w:rPr>
          <w:spacing w:val="-2"/>
          <w:sz w:val="24"/>
        </w:rPr>
        <w:t>environment.</w:t>
      </w:r>
    </w:p>
    <w:p w:rsidR="008D5D45" w:rsidRDefault="008D5D45">
      <w:pPr>
        <w:pStyle w:val="BodyText"/>
        <w:spacing w:before="4"/>
        <w:rPr>
          <w:sz w:val="16"/>
        </w:rPr>
      </w:pPr>
    </w:p>
    <w:p w:rsidR="008D5D45" w:rsidRDefault="008D5D45">
      <w:pPr>
        <w:rPr>
          <w:sz w:val="16"/>
        </w:rPr>
        <w:sectPr w:rsidR="008D5D45">
          <w:pgSz w:w="12240" w:h="15840"/>
          <w:pgMar w:top="1820" w:right="960" w:bottom="920" w:left="960" w:header="0" w:footer="740" w:gutter="0"/>
          <w:cols w:space="720"/>
        </w:sectPr>
      </w:pPr>
    </w:p>
    <w:p w:rsidR="008D5D45" w:rsidRDefault="00AD68F5">
      <w:pPr>
        <w:pStyle w:val="Heading1"/>
        <w:tabs>
          <w:tab w:val="left" w:pos="3445"/>
          <w:tab w:val="left" w:pos="10199"/>
        </w:tabs>
        <w:rPr>
          <w:u w:val="none"/>
        </w:rPr>
      </w:pPr>
      <w:bookmarkStart w:id="40" w:name="_TOC_250042"/>
      <w:r>
        <w:rPr>
          <w:rFonts w:ascii="Times New Roman"/>
          <w:b w:val="0"/>
          <w:color w:val="124EB4"/>
          <w:u w:color="70B43C"/>
        </w:rPr>
        <w:lastRenderedPageBreak/>
        <w:tab/>
      </w:r>
      <w:r>
        <w:rPr>
          <w:color w:val="124EB4"/>
          <w:u w:color="70B43C"/>
        </w:rPr>
        <w:t>On</w:t>
      </w:r>
      <w:r>
        <w:rPr>
          <w:color w:val="124EB4"/>
          <w:spacing w:val="-3"/>
          <w:u w:color="70B43C"/>
        </w:rPr>
        <w:t xml:space="preserve"> </w:t>
      </w:r>
      <w:r>
        <w:rPr>
          <w:color w:val="124EB4"/>
          <w:u w:color="70B43C"/>
        </w:rPr>
        <w:t>the</w:t>
      </w:r>
      <w:r>
        <w:rPr>
          <w:color w:val="124EB4"/>
          <w:spacing w:val="-1"/>
          <w:u w:color="70B43C"/>
        </w:rPr>
        <w:t xml:space="preserve"> </w:t>
      </w:r>
      <w:r>
        <w:rPr>
          <w:color w:val="124EB4"/>
          <w:u w:color="70B43C"/>
        </w:rPr>
        <w:t>Job</w:t>
      </w:r>
      <w:r>
        <w:rPr>
          <w:color w:val="124EB4"/>
          <w:spacing w:val="-1"/>
          <w:u w:color="70B43C"/>
        </w:rPr>
        <w:t xml:space="preserve"> </w:t>
      </w:r>
      <w:r>
        <w:rPr>
          <w:color w:val="124EB4"/>
          <w:spacing w:val="-2"/>
          <w:u w:color="70B43C"/>
        </w:rPr>
        <w:t>Policies</w:t>
      </w:r>
      <w:bookmarkEnd w:id="40"/>
      <w:r>
        <w:rPr>
          <w:color w:val="124EB4"/>
          <w:u w:color="70B43C"/>
        </w:rPr>
        <w:tab/>
      </w:r>
    </w:p>
    <w:p w:rsidR="008D5D45" w:rsidRDefault="00AD68F5">
      <w:pPr>
        <w:pStyle w:val="Heading2"/>
        <w:spacing w:before="237"/>
      </w:pPr>
      <w:bookmarkStart w:id="41" w:name="_TOC_250041"/>
      <w:r>
        <w:rPr>
          <w:color w:val="124EB4"/>
        </w:rPr>
        <w:t>Hours</w:t>
      </w:r>
      <w:r>
        <w:rPr>
          <w:color w:val="124EB4"/>
          <w:spacing w:val="-3"/>
        </w:rPr>
        <w:t xml:space="preserve"> </w:t>
      </w:r>
      <w:r>
        <w:rPr>
          <w:color w:val="124EB4"/>
        </w:rPr>
        <w:t>of</w:t>
      </w:r>
      <w:r>
        <w:rPr>
          <w:color w:val="124EB4"/>
          <w:spacing w:val="-1"/>
        </w:rPr>
        <w:t xml:space="preserve"> </w:t>
      </w:r>
      <w:r>
        <w:rPr>
          <w:color w:val="124EB4"/>
        </w:rPr>
        <w:t>Operation</w:t>
      </w:r>
      <w:r>
        <w:rPr>
          <w:color w:val="124EB4"/>
          <w:spacing w:val="-1"/>
        </w:rPr>
        <w:t xml:space="preserve"> </w:t>
      </w:r>
      <w:r>
        <w:rPr>
          <w:color w:val="124EB4"/>
        </w:rPr>
        <w:t>for</w:t>
      </w:r>
      <w:r>
        <w:rPr>
          <w:color w:val="124EB4"/>
          <w:spacing w:val="-1"/>
        </w:rPr>
        <w:t xml:space="preserve"> </w:t>
      </w:r>
      <w:r>
        <w:rPr>
          <w:color w:val="124EB4"/>
        </w:rPr>
        <w:t>the</w:t>
      </w:r>
      <w:r>
        <w:rPr>
          <w:color w:val="124EB4"/>
          <w:spacing w:val="-1"/>
        </w:rPr>
        <w:t xml:space="preserve"> </w:t>
      </w:r>
      <w:r>
        <w:rPr>
          <w:color w:val="124EB4"/>
        </w:rPr>
        <w:t>Church</w:t>
      </w:r>
      <w:r>
        <w:rPr>
          <w:color w:val="124EB4"/>
          <w:spacing w:val="-1"/>
        </w:rPr>
        <w:t xml:space="preserve"> </w:t>
      </w:r>
      <w:bookmarkEnd w:id="41"/>
      <w:r>
        <w:rPr>
          <w:color w:val="124EB4"/>
          <w:spacing w:val="-2"/>
        </w:rPr>
        <w:t>Office</w:t>
      </w:r>
    </w:p>
    <w:p w:rsidR="008D5D45" w:rsidRDefault="00AD68F5">
      <w:pPr>
        <w:pStyle w:val="BodyText"/>
        <w:spacing w:before="84" w:line="276" w:lineRule="auto"/>
        <w:ind w:left="119" w:right="119"/>
        <w:jc w:val="both"/>
      </w:pPr>
      <w:r>
        <w:t>In order to better ensure workplace safety, the working hours of TPC will be between 9:00 a.m. and 2:00 p.m. Any access to the office other than during those times must be on the calendar for a</w:t>
      </w:r>
      <w:r>
        <w:rPr>
          <w:spacing w:val="40"/>
        </w:rPr>
        <w:t xml:space="preserve"> </w:t>
      </w:r>
      <w:r>
        <w:t>meeting, or special event, or must be approved by the pastor.</w:t>
      </w:r>
    </w:p>
    <w:p w:rsidR="008D5D45" w:rsidRDefault="00AD68F5">
      <w:pPr>
        <w:pStyle w:val="Heading2"/>
      </w:pPr>
      <w:bookmarkStart w:id="42" w:name="_TOC_250040"/>
      <w:r>
        <w:rPr>
          <w:color w:val="124EB4"/>
        </w:rPr>
        <w:t>Accidents</w:t>
      </w:r>
      <w:r>
        <w:rPr>
          <w:color w:val="124EB4"/>
          <w:spacing w:val="-1"/>
        </w:rPr>
        <w:t xml:space="preserve"> </w:t>
      </w:r>
      <w:r>
        <w:rPr>
          <w:color w:val="124EB4"/>
        </w:rPr>
        <w:t>and</w:t>
      </w:r>
      <w:r>
        <w:rPr>
          <w:color w:val="124EB4"/>
          <w:spacing w:val="-1"/>
        </w:rPr>
        <w:t xml:space="preserve"> </w:t>
      </w:r>
      <w:bookmarkEnd w:id="42"/>
      <w:r>
        <w:rPr>
          <w:color w:val="124EB4"/>
          <w:spacing w:val="-2"/>
        </w:rPr>
        <w:t>Emergencies</w:t>
      </w:r>
    </w:p>
    <w:p w:rsidR="008D5D45" w:rsidRDefault="00AD68F5">
      <w:pPr>
        <w:pStyle w:val="BodyText"/>
        <w:spacing w:before="84" w:line="276" w:lineRule="auto"/>
        <w:ind w:left="119" w:right="125"/>
        <w:jc w:val="both"/>
      </w:pPr>
      <w:r>
        <w:t>Maintaining a safe work environment requires the continuous cooperation of all employees.</w:t>
      </w:r>
      <w:r>
        <w:rPr>
          <w:spacing w:val="40"/>
        </w:rPr>
        <w:t xml:space="preserve"> </w:t>
      </w:r>
      <w:r>
        <w:t>TPC strongly encourages employees to communicate with fellow employees and their</w:t>
      </w:r>
      <w:r>
        <w:rPr>
          <w:spacing w:val="-7"/>
        </w:rPr>
        <w:t xml:space="preserve"> </w:t>
      </w:r>
      <w:r>
        <w:t>supervisor</w:t>
      </w:r>
      <w:r>
        <w:rPr>
          <w:spacing w:val="-7"/>
        </w:rPr>
        <w:t xml:space="preserve"> </w:t>
      </w:r>
      <w:r>
        <w:t>regarding safety issues.</w:t>
      </w:r>
    </w:p>
    <w:p w:rsidR="008D5D45" w:rsidRDefault="008D5D45">
      <w:pPr>
        <w:pStyle w:val="BodyText"/>
        <w:spacing w:before="7"/>
        <w:rPr>
          <w:sz w:val="27"/>
        </w:rPr>
      </w:pPr>
    </w:p>
    <w:p w:rsidR="008D5D45" w:rsidRDefault="00AD68F5">
      <w:pPr>
        <w:pStyle w:val="BodyText"/>
        <w:spacing w:line="276" w:lineRule="auto"/>
        <w:ind w:left="119" w:right="118"/>
        <w:jc w:val="both"/>
      </w:pPr>
      <w:r>
        <w:t xml:space="preserve">All employees will be </w:t>
      </w:r>
      <w:r>
        <w:t>provided care, first-aid and emergency service, as required, for injuries or illnesses while on TPC premises.</w:t>
      </w:r>
      <w:r>
        <w:rPr>
          <w:spacing w:val="40"/>
        </w:rPr>
        <w:t xml:space="preserve"> </w:t>
      </w:r>
      <w:r>
        <w:t>Employees should use common sense in seeking emergency assistance, including notifying available co-workers and/or calling</w:t>
      </w:r>
      <w:r>
        <w:rPr>
          <w:spacing w:val="40"/>
        </w:rPr>
        <w:t xml:space="preserve"> </w:t>
      </w:r>
      <w:r>
        <w:t>911.</w:t>
      </w:r>
    </w:p>
    <w:p w:rsidR="008D5D45" w:rsidRDefault="008D5D45">
      <w:pPr>
        <w:pStyle w:val="BodyText"/>
        <w:spacing w:before="7"/>
        <w:rPr>
          <w:sz w:val="27"/>
        </w:rPr>
      </w:pPr>
    </w:p>
    <w:p w:rsidR="008D5D45" w:rsidRDefault="00AD68F5">
      <w:pPr>
        <w:pStyle w:val="BodyText"/>
        <w:spacing w:before="1"/>
        <w:ind w:left="119"/>
        <w:jc w:val="both"/>
      </w:pPr>
      <w:r>
        <w:t>Any</w:t>
      </w:r>
      <w:r>
        <w:rPr>
          <w:spacing w:val="-6"/>
        </w:rPr>
        <w:t xml:space="preserve"> </w:t>
      </w:r>
      <w:r>
        <w:t>on-the-job</w:t>
      </w:r>
      <w:r>
        <w:rPr>
          <w:spacing w:val="-3"/>
        </w:rPr>
        <w:t xml:space="preserve"> </w:t>
      </w:r>
      <w:r>
        <w:t>in</w:t>
      </w:r>
      <w:r>
        <w:t>jury</w:t>
      </w:r>
      <w:r>
        <w:rPr>
          <w:spacing w:val="-4"/>
        </w:rPr>
        <w:t xml:space="preserve"> </w:t>
      </w:r>
      <w:r>
        <w:t>must</w:t>
      </w:r>
      <w:r>
        <w:rPr>
          <w:spacing w:val="-3"/>
        </w:rPr>
        <w:t xml:space="preserve"> </w:t>
      </w:r>
      <w:r>
        <w:t>be</w:t>
      </w:r>
      <w:r>
        <w:rPr>
          <w:spacing w:val="-4"/>
        </w:rPr>
        <w:t xml:space="preserve"> </w:t>
      </w:r>
      <w:r>
        <w:t>reported</w:t>
      </w:r>
      <w:r>
        <w:rPr>
          <w:spacing w:val="-3"/>
        </w:rPr>
        <w:t xml:space="preserve"> </w:t>
      </w:r>
      <w:r>
        <w:t>to</w:t>
      </w:r>
      <w:r>
        <w:rPr>
          <w:spacing w:val="-4"/>
        </w:rPr>
        <w:t xml:space="preserve"> </w:t>
      </w:r>
      <w:r>
        <w:t>the</w:t>
      </w:r>
      <w:r>
        <w:rPr>
          <w:spacing w:val="-3"/>
        </w:rPr>
        <w:t xml:space="preserve"> </w:t>
      </w:r>
      <w:r>
        <w:t>pastor</w:t>
      </w:r>
      <w:r>
        <w:rPr>
          <w:spacing w:val="-4"/>
        </w:rPr>
        <w:t xml:space="preserve"> </w:t>
      </w:r>
      <w:r>
        <w:t>and</w:t>
      </w:r>
      <w:r>
        <w:rPr>
          <w:spacing w:val="-3"/>
        </w:rPr>
        <w:t xml:space="preserve"> </w:t>
      </w:r>
      <w:r>
        <w:t>the</w:t>
      </w:r>
      <w:r>
        <w:rPr>
          <w:spacing w:val="-4"/>
        </w:rPr>
        <w:t xml:space="preserve"> </w:t>
      </w:r>
      <w:r>
        <w:t>treasurer</w:t>
      </w:r>
      <w:r>
        <w:rPr>
          <w:spacing w:val="-3"/>
        </w:rPr>
        <w:t xml:space="preserve"> </w:t>
      </w:r>
      <w:r>
        <w:t>within</w:t>
      </w:r>
      <w:r>
        <w:rPr>
          <w:spacing w:val="-4"/>
        </w:rPr>
        <w:t xml:space="preserve"> </w:t>
      </w:r>
      <w:r>
        <w:t>twenty-four</w:t>
      </w:r>
      <w:r>
        <w:rPr>
          <w:spacing w:val="-3"/>
        </w:rPr>
        <w:t xml:space="preserve"> </w:t>
      </w:r>
      <w:r>
        <w:t>(24)</w:t>
      </w:r>
      <w:r>
        <w:rPr>
          <w:spacing w:val="-3"/>
        </w:rPr>
        <w:t xml:space="preserve"> </w:t>
      </w:r>
      <w:r>
        <w:rPr>
          <w:spacing w:val="-2"/>
        </w:rPr>
        <w:t>hours.</w:t>
      </w:r>
    </w:p>
    <w:p w:rsidR="008D5D45" w:rsidRDefault="008D5D45">
      <w:pPr>
        <w:pStyle w:val="BodyText"/>
        <w:spacing w:before="2"/>
        <w:rPr>
          <w:sz w:val="31"/>
        </w:rPr>
      </w:pPr>
    </w:p>
    <w:p w:rsidR="008D5D45" w:rsidRDefault="00AD68F5">
      <w:pPr>
        <w:pStyle w:val="BodyText"/>
        <w:spacing w:line="276" w:lineRule="auto"/>
        <w:ind w:left="119" w:right="126"/>
        <w:jc w:val="both"/>
      </w:pPr>
      <w:r>
        <w:t>Failure to report accidents is a serious matter as it may preclude an employee's coverage under Workers Compensation Insurance.</w:t>
      </w:r>
    </w:p>
    <w:p w:rsidR="008D5D45" w:rsidRDefault="00AD68F5">
      <w:pPr>
        <w:pStyle w:val="Heading2"/>
      </w:pPr>
      <w:bookmarkStart w:id="43" w:name="_TOC_250039"/>
      <w:r>
        <w:rPr>
          <w:color w:val="124EB4"/>
        </w:rPr>
        <w:t>Solicitations,</w:t>
      </w:r>
      <w:r>
        <w:rPr>
          <w:color w:val="124EB4"/>
          <w:spacing w:val="-1"/>
        </w:rPr>
        <w:t xml:space="preserve"> </w:t>
      </w:r>
      <w:r>
        <w:rPr>
          <w:color w:val="124EB4"/>
        </w:rPr>
        <w:t>Distributions,</w:t>
      </w:r>
      <w:r>
        <w:rPr>
          <w:color w:val="124EB4"/>
          <w:spacing w:val="-1"/>
        </w:rPr>
        <w:t xml:space="preserve"> </w:t>
      </w:r>
      <w:r>
        <w:rPr>
          <w:color w:val="124EB4"/>
        </w:rPr>
        <w:t>and</w:t>
      </w:r>
      <w:r>
        <w:rPr>
          <w:color w:val="124EB4"/>
          <w:spacing w:val="-1"/>
        </w:rPr>
        <w:t xml:space="preserve"> </w:t>
      </w:r>
      <w:r>
        <w:rPr>
          <w:color w:val="124EB4"/>
        </w:rPr>
        <w:t>Use</w:t>
      </w:r>
      <w:r>
        <w:rPr>
          <w:color w:val="124EB4"/>
          <w:spacing w:val="-1"/>
        </w:rPr>
        <w:t xml:space="preserve"> </w:t>
      </w:r>
      <w:r>
        <w:rPr>
          <w:color w:val="124EB4"/>
        </w:rPr>
        <w:t>of</w:t>
      </w:r>
      <w:r>
        <w:rPr>
          <w:color w:val="124EB4"/>
          <w:spacing w:val="-1"/>
        </w:rPr>
        <w:t xml:space="preserve"> </w:t>
      </w:r>
      <w:r>
        <w:rPr>
          <w:color w:val="124EB4"/>
        </w:rPr>
        <w:t>Bulletin</w:t>
      </w:r>
      <w:r>
        <w:rPr>
          <w:color w:val="124EB4"/>
          <w:spacing w:val="-1"/>
        </w:rPr>
        <w:t xml:space="preserve"> </w:t>
      </w:r>
      <w:bookmarkEnd w:id="43"/>
      <w:r>
        <w:rPr>
          <w:color w:val="124EB4"/>
          <w:spacing w:val="-2"/>
        </w:rPr>
        <w:t>Boards</w:t>
      </w:r>
    </w:p>
    <w:p w:rsidR="008D5D45" w:rsidRDefault="00AD68F5">
      <w:pPr>
        <w:pStyle w:val="BodyText"/>
        <w:spacing w:before="84" w:line="276" w:lineRule="auto"/>
        <w:ind w:left="119" w:right="121"/>
        <w:jc w:val="both"/>
      </w:pPr>
      <w:r>
        <w:t>Employees are expected to be</w:t>
      </w:r>
      <w:r>
        <w:rPr>
          <w:spacing w:val="-5"/>
        </w:rPr>
        <w:t xml:space="preserve"> </w:t>
      </w:r>
      <w:r>
        <w:t>sensitive</w:t>
      </w:r>
      <w:r>
        <w:rPr>
          <w:spacing w:val="-5"/>
        </w:rPr>
        <w:t xml:space="preserve"> </w:t>
      </w:r>
      <w:r>
        <w:t>to</w:t>
      </w:r>
      <w:r>
        <w:rPr>
          <w:spacing w:val="-5"/>
        </w:rPr>
        <w:t xml:space="preserve"> </w:t>
      </w:r>
      <w:r>
        <w:t>the</w:t>
      </w:r>
      <w:r>
        <w:rPr>
          <w:spacing w:val="-5"/>
        </w:rPr>
        <w:t xml:space="preserve"> </w:t>
      </w:r>
      <w:r>
        <w:t>reality</w:t>
      </w:r>
      <w:r>
        <w:rPr>
          <w:spacing w:val="-5"/>
        </w:rPr>
        <w:t xml:space="preserve"> </w:t>
      </w:r>
      <w:r>
        <w:t>that</w:t>
      </w:r>
      <w:r>
        <w:rPr>
          <w:spacing w:val="-5"/>
        </w:rPr>
        <w:t xml:space="preserve"> </w:t>
      </w:r>
      <w:r>
        <w:t>employees</w:t>
      </w:r>
      <w:r>
        <w:rPr>
          <w:spacing w:val="40"/>
        </w:rPr>
        <w:t xml:space="preserve"> </w:t>
      </w:r>
      <w:r>
        <w:t>have</w:t>
      </w:r>
      <w:r>
        <w:rPr>
          <w:spacing w:val="-5"/>
        </w:rPr>
        <w:t xml:space="preserve"> </w:t>
      </w:r>
      <w:r>
        <w:t>school</w:t>
      </w:r>
      <w:r>
        <w:rPr>
          <w:spacing w:val="-5"/>
        </w:rPr>
        <w:t xml:space="preserve"> </w:t>
      </w:r>
      <w:r>
        <w:t>fundraising</w:t>
      </w:r>
      <w:r>
        <w:rPr>
          <w:spacing w:val="-5"/>
        </w:rPr>
        <w:t xml:space="preserve"> </w:t>
      </w:r>
      <w:r>
        <w:t>activities or other fundraising opportunities for very good causes.</w:t>
      </w:r>
      <w:r>
        <w:rPr>
          <w:spacing w:val="40"/>
        </w:rPr>
        <w:t xml:space="preserve"> </w:t>
      </w:r>
      <w:r>
        <w:t xml:space="preserve">Employees are free to make available whatever fundraising opportunities exist, </w:t>
      </w:r>
      <w:r>
        <w:t xml:space="preserve">and employees are also free to choose not to purchase </w:t>
      </w:r>
      <w:r>
        <w:rPr>
          <w:spacing w:val="-2"/>
        </w:rPr>
        <w:t>anything.</w:t>
      </w:r>
    </w:p>
    <w:p w:rsidR="008D5D45" w:rsidRDefault="008D5D45">
      <w:pPr>
        <w:pStyle w:val="BodyText"/>
        <w:spacing w:before="7"/>
        <w:rPr>
          <w:sz w:val="27"/>
        </w:rPr>
      </w:pPr>
    </w:p>
    <w:p w:rsidR="008D5D45" w:rsidRDefault="00AD68F5">
      <w:pPr>
        <w:pStyle w:val="BodyText"/>
        <w:spacing w:line="276" w:lineRule="auto"/>
        <w:ind w:left="119" w:right="132"/>
        <w:jc w:val="both"/>
      </w:pPr>
      <w:r>
        <w:t>Persons not employed by TPC or a member of TPC may not solicit employees for any purposes on church premises.</w:t>
      </w:r>
    </w:p>
    <w:p w:rsidR="008D5D45" w:rsidRDefault="00AD68F5">
      <w:pPr>
        <w:pStyle w:val="Heading2"/>
      </w:pPr>
      <w:bookmarkStart w:id="44" w:name="_TOC_250038"/>
      <w:r>
        <w:rPr>
          <w:color w:val="124EB4"/>
        </w:rPr>
        <w:t>Bulletin</w:t>
      </w:r>
      <w:r>
        <w:rPr>
          <w:color w:val="124EB4"/>
          <w:spacing w:val="-1"/>
        </w:rPr>
        <w:t xml:space="preserve"> </w:t>
      </w:r>
      <w:bookmarkEnd w:id="44"/>
      <w:r>
        <w:rPr>
          <w:color w:val="124EB4"/>
          <w:spacing w:val="-2"/>
        </w:rPr>
        <w:t>Boards</w:t>
      </w:r>
    </w:p>
    <w:p w:rsidR="008D5D45" w:rsidRDefault="00AD68F5">
      <w:pPr>
        <w:pStyle w:val="BodyText"/>
        <w:spacing w:before="84" w:line="276" w:lineRule="auto"/>
        <w:ind w:left="119"/>
      </w:pPr>
      <w:r>
        <w:t>Bulletin</w:t>
      </w:r>
      <w:r>
        <w:rPr>
          <w:spacing w:val="40"/>
        </w:rPr>
        <w:t xml:space="preserve"> </w:t>
      </w:r>
      <w:r>
        <w:t>boards</w:t>
      </w:r>
      <w:r>
        <w:rPr>
          <w:spacing w:val="40"/>
        </w:rPr>
        <w:t xml:space="preserve"> </w:t>
      </w:r>
      <w:r>
        <w:t>maintained</w:t>
      </w:r>
      <w:r>
        <w:rPr>
          <w:spacing w:val="40"/>
        </w:rPr>
        <w:t xml:space="preserve"> </w:t>
      </w:r>
      <w:r>
        <w:t>by</w:t>
      </w:r>
      <w:r>
        <w:rPr>
          <w:spacing w:val="40"/>
        </w:rPr>
        <w:t xml:space="preserve"> </w:t>
      </w:r>
      <w:r>
        <w:t>TPC</w:t>
      </w:r>
      <w:r>
        <w:rPr>
          <w:spacing w:val="40"/>
        </w:rPr>
        <w:t xml:space="preserve"> </w:t>
      </w:r>
      <w:r>
        <w:t>are</w:t>
      </w:r>
      <w:r>
        <w:rPr>
          <w:spacing w:val="40"/>
        </w:rPr>
        <w:t xml:space="preserve"> </w:t>
      </w:r>
      <w:r>
        <w:t>to</w:t>
      </w:r>
      <w:r>
        <w:rPr>
          <w:spacing w:val="40"/>
        </w:rPr>
        <w:t xml:space="preserve"> </w:t>
      </w:r>
      <w:r>
        <w:t>be</w:t>
      </w:r>
      <w:r>
        <w:rPr>
          <w:spacing w:val="40"/>
        </w:rPr>
        <w:t xml:space="preserve"> </w:t>
      </w:r>
      <w:r>
        <w:t>used</w:t>
      </w:r>
      <w:r>
        <w:rPr>
          <w:spacing w:val="40"/>
        </w:rPr>
        <w:t xml:space="preserve"> </w:t>
      </w:r>
      <w:r>
        <w:t>only</w:t>
      </w:r>
      <w:r>
        <w:rPr>
          <w:spacing w:val="40"/>
        </w:rPr>
        <w:t xml:space="preserve"> </w:t>
      </w:r>
      <w:r>
        <w:t>for</w:t>
      </w:r>
      <w:r>
        <w:rPr>
          <w:spacing w:val="40"/>
        </w:rPr>
        <w:t xml:space="preserve"> </w:t>
      </w:r>
      <w:r>
        <w:t>posting</w:t>
      </w:r>
      <w:r>
        <w:rPr>
          <w:spacing w:val="40"/>
        </w:rPr>
        <w:t xml:space="preserve"> </w:t>
      </w:r>
      <w:r>
        <w:t>or</w:t>
      </w:r>
      <w:r>
        <w:rPr>
          <w:spacing w:val="40"/>
        </w:rPr>
        <w:t xml:space="preserve"> </w:t>
      </w:r>
      <w:r>
        <w:t>distributing</w:t>
      </w:r>
      <w:r>
        <w:rPr>
          <w:spacing w:val="40"/>
        </w:rPr>
        <w:t xml:space="preserve"> </w:t>
      </w:r>
      <w:r>
        <w:t>material</w:t>
      </w:r>
      <w:r>
        <w:rPr>
          <w:spacing w:val="40"/>
        </w:rPr>
        <w:t xml:space="preserve"> </w:t>
      </w:r>
      <w:r>
        <w:t>of</w:t>
      </w:r>
      <w:r>
        <w:rPr>
          <w:spacing w:val="40"/>
        </w:rPr>
        <w:t xml:space="preserve"> </w:t>
      </w:r>
      <w:r>
        <w:t>the following nature:</w:t>
      </w:r>
    </w:p>
    <w:p w:rsidR="008D5D45" w:rsidRDefault="00AD68F5">
      <w:pPr>
        <w:pStyle w:val="ListParagraph"/>
        <w:numPr>
          <w:ilvl w:val="0"/>
          <w:numId w:val="11"/>
        </w:numPr>
        <w:tabs>
          <w:tab w:val="left" w:pos="839"/>
          <w:tab w:val="left" w:pos="840"/>
        </w:tabs>
        <w:ind w:hanging="361"/>
        <w:rPr>
          <w:sz w:val="24"/>
        </w:rPr>
      </w:pPr>
      <w:r>
        <w:rPr>
          <w:sz w:val="24"/>
        </w:rPr>
        <w:t>Notices</w:t>
      </w:r>
      <w:r>
        <w:rPr>
          <w:spacing w:val="-5"/>
          <w:sz w:val="24"/>
        </w:rPr>
        <w:t xml:space="preserve"> </w:t>
      </w:r>
      <w:r>
        <w:rPr>
          <w:sz w:val="24"/>
        </w:rPr>
        <w:t>containing</w:t>
      </w:r>
      <w:r>
        <w:rPr>
          <w:spacing w:val="-5"/>
          <w:sz w:val="24"/>
        </w:rPr>
        <w:t xml:space="preserve"> </w:t>
      </w:r>
      <w:r>
        <w:rPr>
          <w:sz w:val="24"/>
        </w:rPr>
        <w:t>matters</w:t>
      </w:r>
      <w:r>
        <w:rPr>
          <w:spacing w:val="-5"/>
          <w:sz w:val="24"/>
        </w:rPr>
        <w:t xml:space="preserve"> </w:t>
      </w:r>
      <w:r>
        <w:rPr>
          <w:sz w:val="24"/>
        </w:rPr>
        <w:t>directly</w:t>
      </w:r>
      <w:r>
        <w:rPr>
          <w:spacing w:val="-4"/>
          <w:sz w:val="24"/>
        </w:rPr>
        <w:t xml:space="preserve"> </w:t>
      </w:r>
      <w:r>
        <w:rPr>
          <w:sz w:val="24"/>
        </w:rPr>
        <w:t>concerning</w:t>
      </w:r>
      <w:r>
        <w:rPr>
          <w:spacing w:val="-5"/>
          <w:sz w:val="24"/>
        </w:rPr>
        <w:t xml:space="preserve"> </w:t>
      </w:r>
      <w:r>
        <w:rPr>
          <w:sz w:val="24"/>
        </w:rPr>
        <w:t>church</w:t>
      </w:r>
      <w:r>
        <w:rPr>
          <w:spacing w:val="-5"/>
          <w:sz w:val="24"/>
        </w:rPr>
        <w:t xml:space="preserve"> </w:t>
      </w:r>
      <w:r>
        <w:rPr>
          <w:sz w:val="24"/>
        </w:rPr>
        <w:t>business;</w:t>
      </w:r>
      <w:r>
        <w:rPr>
          <w:spacing w:val="-4"/>
          <w:sz w:val="24"/>
        </w:rPr>
        <w:t xml:space="preserve"> </w:t>
      </w:r>
      <w:r>
        <w:rPr>
          <w:spacing w:val="-5"/>
          <w:sz w:val="24"/>
        </w:rPr>
        <w:t>and</w:t>
      </w:r>
    </w:p>
    <w:p w:rsidR="008D5D45" w:rsidRDefault="00AD68F5">
      <w:pPr>
        <w:pStyle w:val="ListParagraph"/>
        <w:numPr>
          <w:ilvl w:val="0"/>
          <w:numId w:val="11"/>
        </w:numPr>
        <w:tabs>
          <w:tab w:val="left" w:pos="839"/>
          <w:tab w:val="left" w:pos="840"/>
        </w:tabs>
        <w:spacing w:before="44"/>
        <w:ind w:hanging="361"/>
        <w:rPr>
          <w:sz w:val="24"/>
        </w:rPr>
      </w:pPr>
      <w:r>
        <w:rPr>
          <w:sz w:val="24"/>
        </w:rPr>
        <w:t>Announcements</w:t>
      </w:r>
      <w:r>
        <w:rPr>
          <w:spacing w:val="-3"/>
          <w:sz w:val="24"/>
        </w:rPr>
        <w:t xml:space="preserve"> </w:t>
      </w:r>
      <w:r>
        <w:rPr>
          <w:sz w:val="24"/>
        </w:rPr>
        <w:t>of</w:t>
      </w:r>
      <w:r>
        <w:rPr>
          <w:spacing w:val="-2"/>
          <w:sz w:val="24"/>
        </w:rPr>
        <w:t xml:space="preserve"> </w:t>
      </w:r>
      <w:r>
        <w:rPr>
          <w:sz w:val="24"/>
        </w:rPr>
        <w:t>a</w:t>
      </w:r>
      <w:r>
        <w:rPr>
          <w:spacing w:val="-3"/>
          <w:sz w:val="24"/>
        </w:rPr>
        <w:t xml:space="preserve"> </w:t>
      </w:r>
      <w:r>
        <w:rPr>
          <w:sz w:val="24"/>
        </w:rPr>
        <w:t>business</w:t>
      </w:r>
      <w:r>
        <w:rPr>
          <w:spacing w:val="-2"/>
          <w:sz w:val="24"/>
        </w:rPr>
        <w:t xml:space="preserve"> </w:t>
      </w:r>
      <w:r>
        <w:rPr>
          <w:sz w:val="24"/>
        </w:rPr>
        <w:t>nature</w:t>
      </w:r>
      <w:r>
        <w:rPr>
          <w:spacing w:val="-3"/>
          <w:sz w:val="24"/>
        </w:rPr>
        <w:t xml:space="preserve"> </w:t>
      </w:r>
      <w:r>
        <w:rPr>
          <w:sz w:val="24"/>
        </w:rPr>
        <w:t>which</w:t>
      </w:r>
      <w:r>
        <w:rPr>
          <w:spacing w:val="-2"/>
          <w:sz w:val="24"/>
        </w:rPr>
        <w:t xml:space="preserve"> </w:t>
      </w:r>
      <w:r>
        <w:rPr>
          <w:sz w:val="24"/>
        </w:rPr>
        <w:t>are</w:t>
      </w:r>
      <w:r>
        <w:rPr>
          <w:spacing w:val="-3"/>
          <w:sz w:val="24"/>
        </w:rPr>
        <w:t xml:space="preserve"> </w:t>
      </w:r>
      <w:r>
        <w:rPr>
          <w:sz w:val="24"/>
        </w:rPr>
        <w:t>equally</w:t>
      </w:r>
      <w:r>
        <w:rPr>
          <w:spacing w:val="-2"/>
          <w:sz w:val="24"/>
        </w:rPr>
        <w:t xml:space="preserve"> </w:t>
      </w:r>
      <w:r>
        <w:rPr>
          <w:sz w:val="24"/>
        </w:rPr>
        <w:t>applicable</w:t>
      </w:r>
      <w:r>
        <w:rPr>
          <w:spacing w:val="-3"/>
          <w:sz w:val="24"/>
        </w:rPr>
        <w:t xml:space="preserve"> </w:t>
      </w:r>
      <w:r>
        <w:rPr>
          <w:sz w:val="24"/>
        </w:rPr>
        <w:t>and</w:t>
      </w:r>
      <w:r>
        <w:rPr>
          <w:spacing w:val="-2"/>
          <w:sz w:val="24"/>
        </w:rPr>
        <w:t xml:space="preserve"> </w:t>
      </w:r>
      <w:r>
        <w:rPr>
          <w:sz w:val="24"/>
        </w:rPr>
        <w:t>of</w:t>
      </w:r>
      <w:r>
        <w:rPr>
          <w:spacing w:val="-3"/>
          <w:sz w:val="24"/>
        </w:rPr>
        <w:t xml:space="preserve"> </w:t>
      </w:r>
      <w:r>
        <w:rPr>
          <w:sz w:val="24"/>
        </w:rPr>
        <w:t>interest</w:t>
      </w:r>
      <w:r>
        <w:rPr>
          <w:spacing w:val="-2"/>
          <w:sz w:val="24"/>
        </w:rPr>
        <w:t xml:space="preserve"> </w:t>
      </w:r>
      <w:r>
        <w:rPr>
          <w:sz w:val="24"/>
        </w:rPr>
        <w:t>to</w:t>
      </w:r>
      <w:r>
        <w:rPr>
          <w:spacing w:val="-2"/>
          <w:sz w:val="24"/>
        </w:rPr>
        <w:t xml:space="preserve"> employees.</w:t>
      </w:r>
    </w:p>
    <w:p w:rsidR="008D5D45" w:rsidRDefault="008D5D45">
      <w:pPr>
        <w:pStyle w:val="BodyText"/>
        <w:spacing w:before="3"/>
        <w:rPr>
          <w:sz w:val="31"/>
        </w:rPr>
      </w:pPr>
    </w:p>
    <w:p w:rsidR="008D5D45" w:rsidRDefault="00AD68F5">
      <w:pPr>
        <w:pStyle w:val="BodyText"/>
        <w:spacing w:line="276" w:lineRule="auto"/>
        <w:ind w:left="119"/>
      </w:pPr>
      <w:r>
        <w:t>All</w:t>
      </w:r>
      <w:r>
        <w:rPr>
          <w:spacing w:val="68"/>
        </w:rPr>
        <w:t xml:space="preserve"> </w:t>
      </w:r>
      <w:r>
        <w:t>employees</w:t>
      </w:r>
      <w:r>
        <w:rPr>
          <w:spacing w:val="68"/>
        </w:rPr>
        <w:t xml:space="preserve"> </w:t>
      </w:r>
      <w:r>
        <w:t>are</w:t>
      </w:r>
      <w:r>
        <w:rPr>
          <w:spacing w:val="68"/>
        </w:rPr>
        <w:t xml:space="preserve"> </w:t>
      </w:r>
      <w:r>
        <w:t>expected</w:t>
      </w:r>
      <w:r>
        <w:rPr>
          <w:spacing w:val="68"/>
        </w:rPr>
        <w:t xml:space="preserve"> </w:t>
      </w:r>
      <w:r>
        <w:t>to</w:t>
      </w:r>
      <w:r>
        <w:rPr>
          <w:spacing w:val="40"/>
        </w:rPr>
        <w:t xml:space="preserve"> </w:t>
      </w:r>
      <w:r>
        <w:t>check</w:t>
      </w:r>
      <w:r>
        <w:rPr>
          <w:spacing w:val="40"/>
        </w:rPr>
        <w:t xml:space="preserve"> </w:t>
      </w:r>
      <w:r>
        <w:t>these</w:t>
      </w:r>
      <w:r>
        <w:rPr>
          <w:spacing w:val="40"/>
        </w:rPr>
        <w:t xml:space="preserve"> </w:t>
      </w:r>
      <w:r>
        <w:t>bulletin</w:t>
      </w:r>
      <w:r>
        <w:rPr>
          <w:spacing w:val="40"/>
        </w:rPr>
        <w:t xml:space="preserve"> </w:t>
      </w:r>
      <w:r>
        <w:t>boards</w:t>
      </w:r>
      <w:r>
        <w:rPr>
          <w:spacing w:val="40"/>
        </w:rPr>
        <w:t xml:space="preserve"> </w:t>
      </w:r>
      <w:r>
        <w:t>periodically</w:t>
      </w:r>
      <w:r>
        <w:rPr>
          <w:spacing w:val="40"/>
        </w:rPr>
        <w:t xml:space="preserve"> </w:t>
      </w:r>
      <w:r>
        <w:t>for</w:t>
      </w:r>
      <w:r>
        <w:rPr>
          <w:spacing w:val="40"/>
        </w:rPr>
        <w:t xml:space="preserve"> </w:t>
      </w:r>
      <w:r>
        <w:t>new</w:t>
      </w:r>
      <w:r>
        <w:rPr>
          <w:spacing w:val="40"/>
        </w:rPr>
        <w:t xml:space="preserve"> </w:t>
      </w:r>
      <w:r>
        <w:t>and/or</w:t>
      </w:r>
      <w:r>
        <w:rPr>
          <w:spacing w:val="40"/>
        </w:rPr>
        <w:t xml:space="preserve"> </w:t>
      </w:r>
      <w:r>
        <w:t>updated information and to follow the rules set forth in all posted notices.</w:t>
      </w:r>
    </w:p>
    <w:p w:rsidR="008D5D45" w:rsidRDefault="008D5D45">
      <w:pPr>
        <w:spacing w:line="276" w:lineRule="auto"/>
        <w:sectPr w:rsidR="008D5D45">
          <w:pgSz w:w="12240" w:h="15840"/>
          <w:pgMar w:top="1460" w:right="960" w:bottom="920" w:left="960" w:header="0" w:footer="740" w:gutter="0"/>
          <w:cols w:space="720"/>
        </w:sectPr>
      </w:pPr>
    </w:p>
    <w:p w:rsidR="008D5D45" w:rsidRDefault="00AD68F5">
      <w:pPr>
        <w:pStyle w:val="Heading2"/>
        <w:spacing w:before="80"/>
        <w:jc w:val="both"/>
      </w:pPr>
      <w:bookmarkStart w:id="45" w:name="_TOC_250037"/>
      <w:r>
        <w:rPr>
          <w:color w:val="124EB4"/>
        </w:rPr>
        <w:lastRenderedPageBreak/>
        <w:t>Email</w:t>
      </w:r>
      <w:r>
        <w:rPr>
          <w:color w:val="124EB4"/>
          <w:spacing w:val="-1"/>
        </w:rPr>
        <w:t xml:space="preserve"> </w:t>
      </w:r>
      <w:r>
        <w:rPr>
          <w:color w:val="124EB4"/>
        </w:rPr>
        <w:t>and</w:t>
      </w:r>
      <w:r>
        <w:rPr>
          <w:color w:val="124EB4"/>
          <w:spacing w:val="-1"/>
        </w:rPr>
        <w:t xml:space="preserve"> </w:t>
      </w:r>
      <w:r>
        <w:rPr>
          <w:color w:val="124EB4"/>
        </w:rPr>
        <w:t>Internet</w:t>
      </w:r>
      <w:r>
        <w:rPr>
          <w:color w:val="124EB4"/>
          <w:spacing w:val="-1"/>
        </w:rPr>
        <w:t xml:space="preserve"> </w:t>
      </w:r>
      <w:bookmarkEnd w:id="45"/>
      <w:r>
        <w:rPr>
          <w:color w:val="124EB4"/>
          <w:spacing w:val="-2"/>
        </w:rPr>
        <w:t>Policy</w:t>
      </w:r>
    </w:p>
    <w:p w:rsidR="008D5D45" w:rsidRDefault="00AD68F5">
      <w:pPr>
        <w:pStyle w:val="BodyText"/>
        <w:spacing w:before="84" w:line="276" w:lineRule="auto"/>
        <w:ind w:left="119" w:right="125"/>
        <w:jc w:val="both"/>
      </w:pPr>
      <w:r>
        <w:t>Every TPC employee is provided access</w:t>
      </w:r>
      <w:r>
        <w:rPr>
          <w:spacing w:val="-5"/>
        </w:rPr>
        <w:t xml:space="preserve"> </w:t>
      </w:r>
      <w:r>
        <w:t>to</w:t>
      </w:r>
      <w:r>
        <w:rPr>
          <w:spacing w:val="-5"/>
        </w:rPr>
        <w:t xml:space="preserve"> </w:t>
      </w:r>
      <w:r>
        <w:t>an</w:t>
      </w:r>
      <w:r>
        <w:rPr>
          <w:spacing w:val="-5"/>
        </w:rPr>
        <w:t xml:space="preserve"> </w:t>
      </w:r>
      <w:r>
        <w:t>electronic</w:t>
      </w:r>
      <w:r>
        <w:rPr>
          <w:spacing w:val="-5"/>
        </w:rPr>
        <w:t xml:space="preserve"> </w:t>
      </w:r>
      <w:r>
        <w:t>mail</w:t>
      </w:r>
      <w:r>
        <w:rPr>
          <w:spacing w:val="-5"/>
        </w:rPr>
        <w:t xml:space="preserve"> </w:t>
      </w:r>
      <w:r>
        <w:t>(email)</w:t>
      </w:r>
      <w:r>
        <w:rPr>
          <w:spacing w:val="-5"/>
        </w:rPr>
        <w:t xml:space="preserve"> </w:t>
      </w:r>
      <w:r>
        <w:t>system</w:t>
      </w:r>
      <w:r>
        <w:rPr>
          <w:spacing w:val="-5"/>
        </w:rPr>
        <w:t xml:space="preserve"> </w:t>
      </w:r>
      <w:r>
        <w:t>and</w:t>
      </w:r>
      <w:r>
        <w:rPr>
          <w:spacing w:val="-5"/>
        </w:rPr>
        <w:t xml:space="preserve"> </w:t>
      </w:r>
      <w:r>
        <w:t>the</w:t>
      </w:r>
      <w:r>
        <w:rPr>
          <w:spacing w:val="-5"/>
        </w:rPr>
        <w:t xml:space="preserve"> </w:t>
      </w:r>
      <w:r>
        <w:t>Internet.</w:t>
      </w:r>
      <w:r>
        <w:rPr>
          <w:spacing w:val="-5"/>
        </w:rPr>
        <w:t xml:space="preserve"> </w:t>
      </w:r>
      <w:r>
        <w:t>Th</w:t>
      </w:r>
      <w:r>
        <w:t>e</w:t>
      </w:r>
      <w:r>
        <w:rPr>
          <w:spacing w:val="-5"/>
        </w:rPr>
        <w:t xml:space="preserve"> </w:t>
      </w:r>
      <w:r>
        <w:t>email address(es) which will be used will be decided on an individual basis.</w:t>
      </w:r>
    </w:p>
    <w:p w:rsidR="008D5D45" w:rsidRDefault="008D5D45">
      <w:pPr>
        <w:pStyle w:val="BodyText"/>
        <w:spacing w:before="7"/>
        <w:rPr>
          <w:sz w:val="27"/>
        </w:rPr>
      </w:pPr>
    </w:p>
    <w:p w:rsidR="008D5D45" w:rsidRDefault="00AD68F5">
      <w:pPr>
        <w:pStyle w:val="BodyText"/>
        <w:spacing w:line="276" w:lineRule="auto"/>
        <w:ind w:left="119" w:right="121"/>
        <w:jc w:val="both"/>
      </w:pPr>
      <w:r>
        <w:t>These resources have been provided by the church for use in conducting church business.</w:t>
      </w:r>
      <w:r>
        <w:rPr>
          <w:spacing w:val="40"/>
        </w:rPr>
        <w:t xml:space="preserve"> </w:t>
      </w:r>
      <w:r>
        <w:t>All communications and information transmitted by, received from, or stored in this syst</w:t>
      </w:r>
      <w:r>
        <w:t>em are church records and property of TPC.</w:t>
      </w:r>
    </w:p>
    <w:p w:rsidR="00610EB0" w:rsidRDefault="00610EB0">
      <w:pPr>
        <w:pStyle w:val="BodyText"/>
        <w:spacing w:line="276" w:lineRule="auto"/>
        <w:ind w:left="119" w:right="121"/>
        <w:jc w:val="both"/>
      </w:pPr>
    </w:p>
    <w:p w:rsidR="008D5D45" w:rsidRDefault="00AD68F5">
      <w:pPr>
        <w:pStyle w:val="ListParagraph"/>
        <w:numPr>
          <w:ilvl w:val="0"/>
          <w:numId w:val="10"/>
        </w:numPr>
        <w:tabs>
          <w:tab w:val="left" w:pos="480"/>
        </w:tabs>
        <w:spacing w:line="276" w:lineRule="auto"/>
        <w:ind w:left="479" w:right="121"/>
        <w:jc w:val="both"/>
        <w:rPr>
          <w:sz w:val="24"/>
        </w:rPr>
      </w:pPr>
      <w:r>
        <w:rPr>
          <w:sz w:val="24"/>
        </w:rPr>
        <w:t>Employees have no right of personal privacy</w:t>
      </w:r>
      <w:r>
        <w:rPr>
          <w:spacing w:val="-6"/>
          <w:sz w:val="24"/>
        </w:rPr>
        <w:t xml:space="preserve"> </w:t>
      </w:r>
      <w:r>
        <w:rPr>
          <w:sz w:val="24"/>
        </w:rPr>
        <w:t>in</w:t>
      </w:r>
      <w:r>
        <w:rPr>
          <w:spacing w:val="-6"/>
          <w:sz w:val="24"/>
        </w:rPr>
        <w:t xml:space="preserve"> </w:t>
      </w:r>
      <w:r>
        <w:rPr>
          <w:sz w:val="24"/>
        </w:rPr>
        <w:t>any</w:t>
      </w:r>
      <w:r>
        <w:rPr>
          <w:spacing w:val="-6"/>
          <w:sz w:val="24"/>
        </w:rPr>
        <w:t xml:space="preserve"> </w:t>
      </w:r>
      <w:r>
        <w:rPr>
          <w:sz w:val="24"/>
        </w:rPr>
        <w:t>matter</w:t>
      </w:r>
      <w:r>
        <w:rPr>
          <w:spacing w:val="-6"/>
          <w:sz w:val="24"/>
        </w:rPr>
        <w:t xml:space="preserve"> </w:t>
      </w:r>
      <w:r>
        <w:rPr>
          <w:sz w:val="24"/>
        </w:rPr>
        <w:t>stored</w:t>
      </w:r>
      <w:r>
        <w:rPr>
          <w:spacing w:val="-6"/>
          <w:sz w:val="24"/>
        </w:rPr>
        <w:t xml:space="preserve"> </w:t>
      </w:r>
      <w:r>
        <w:rPr>
          <w:sz w:val="24"/>
        </w:rPr>
        <w:t>in,</w:t>
      </w:r>
      <w:r>
        <w:rPr>
          <w:spacing w:val="-6"/>
          <w:sz w:val="24"/>
        </w:rPr>
        <w:t xml:space="preserve"> </w:t>
      </w:r>
      <w:r>
        <w:rPr>
          <w:sz w:val="24"/>
        </w:rPr>
        <w:t>created,</w:t>
      </w:r>
      <w:r>
        <w:rPr>
          <w:spacing w:val="-6"/>
          <w:sz w:val="24"/>
        </w:rPr>
        <w:t xml:space="preserve"> </w:t>
      </w:r>
      <w:r>
        <w:rPr>
          <w:sz w:val="24"/>
        </w:rPr>
        <w:t>received,</w:t>
      </w:r>
      <w:r>
        <w:rPr>
          <w:spacing w:val="-6"/>
          <w:sz w:val="24"/>
        </w:rPr>
        <w:t xml:space="preserve"> </w:t>
      </w:r>
      <w:r>
        <w:rPr>
          <w:sz w:val="24"/>
        </w:rPr>
        <w:t>or</w:t>
      </w:r>
      <w:r>
        <w:rPr>
          <w:spacing w:val="-6"/>
          <w:sz w:val="24"/>
        </w:rPr>
        <w:t xml:space="preserve"> </w:t>
      </w:r>
      <w:r>
        <w:rPr>
          <w:sz w:val="24"/>
        </w:rPr>
        <w:t>sent</w:t>
      </w:r>
      <w:r>
        <w:rPr>
          <w:spacing w:val="-6"/>
          <w:sz w:val="24"/>
        </w:rPr>
        <w:t xml:space="preserve"> </w:t>
      </w:r>
      <w:r>
        <w:rPr>
          <w:sz w:val="24"/>
        </w:rPr>
        <w:t>over the TPC’s email system or internet.</w:t>
      </w:r>
      <w:r>
        <w:rPr>
          <w:spacing w:val="40"/>
          <w:sz w:val="24"/>
        </w:rPr>
        <w:t xml:space="preserve"> </w:t>
      </w:r>
      <w:r>
        <w:rPr>
          <w:sz w:val="24"/>
        </w:rPr>
        <w:t>Even if employees use a password to access email system or Internet, the confidentiality</w:t>
      </w:r>
      <w:r>
        <w:rPr>
          <w:spacing w:val="-5"/>
          <w:sz w:val="24"/>
        </w:rPr>
        <w:t xml:space="preserve"> </w:t>
      </w:r>
      <w:r>
        <w:rPr>
          <w:sz w:val="24"/>
        </w:rPr>
        <w:t>of</w:t>
      </w:r>
      <w:r>
        <w:rPr>
          <w:spacing w:val="-5"/>
          <w:sz w:val="24"/>
        </w:rPr>
        <w:t xml:space="preserve"> </w:t>
      </w:r>
      <w:r>
        <w:rPr>
          <w:sz w:val="24"/>
        </w:rPr>
        <w:t>any</w:t>
      </w:r>
      <w:r>
        <w:rPr>
          <w:spacing w:val="-5"/>
          <w:sz w:val="24"/>
        </w:rPr>
        <w:t xml:space="preserve"> </w:t>
      </w:r>
      <w:r>
        <w:rPr>
          <w:sz w:val="24"/>
        </w:rPr>
        <w:t>message</w:t>
      </w:r>
      <w:r>
        <w:rPr>
          <w:spacing w:val="-5"/>
          <w:sz w:val="24"/>
        </w:rPr>
        <w:t xml:space="preserve"> </w:t>
      </w:r>
      <w:r>
        <w:rPr>
          <w:sz w:val="24"/>
        </w:rPr>
        <w:t>or</w:t>
      </w:r>
      <w:r>
        <w:rPr>
          <w:spacing w:val="-5"/>
          <w:sz w:val="24"/>
        </w:rPr>
        <w:t xml:space="preserve"> </w:t>
      </w:r>
      <w:r>
        <w:rPr>
          <w:sz w:val="24"/>
        </w:rPr>
        <w:t>file</w:t>
      </w:r>
      <w:r>
        <w:rPr>
          <w:spacing w:val="-5"/>
          <w:sz w:val="24"/>
        </w:rPr>
        <w:t xml:space="preserve"> </w:t>
      </w:r>
      <w:r>
        <w:rPr>
          <w:sz w:val="24"/>
        </w:rPr>
        <w:t>stored</w:t>
      </w:r>
      <w:r>
        <w:rPr>
          <w:spacing w:val="-5"/>
          <w:sz w:val="24"/>
        </w:rPr>
        <w:t xml:space="preserve"> </w:t>
      </w:r>
      <w:r>
        <w:rPr>
          <w:sz w:val="24"/>
        </w:rPr>
        <w:t>in,</w:t>
      </w:r>
      <w:r>
        <w:rPr>
          <w:spacing w:val="-5"/>
          <w:sz w:val="24"/>
        </w:rPr>
        <w:t xml:space="preserve"> </w:t>
      </w:r>
      <w:r>
        <w:rPr>
          <w:sz w:val="24"/>
        </w:rPr>
        <w:t>created,</w:t>
      </w:r>
      <w:r>
        <w:rPr>
          <w:spacing w:val="-5"/>
          <w:sz w:val="24"/>
        </w:rPr>
        <w:t xml:space="preserve"> </w:t>
      </w:r>
      <w:r>
        <w:rPr>
          <w:sz w:val="24"/>
        </w:rPr>
        <w:t>received,</w:t>
      </w:r>
      <w:r>
        <w:rPr>
          <w:spacing w:val="-5"/>
          <w:sz w:val="24"/>
        </w:rPr>
        <w:t xml:space="preserve"> </w:t>
      </w:r>
      <w:r>
        <w:rPr>
          <w:sz w:val="24"/>
        </w:rPr>
        <w:t>or</w:t>
      </w:r>
      <w:r>
        <w:rPr>
          <w:spacing w:val="-5"/>
          <w:sz w:val="24"/>
        </w:rPr>
        <w:t xml:space="preserve"> </w:t>
      </w:r>
      <w:r>
        <w:rPr>
          <w:sz w:val="24"/>
        </w:rPr>
        <w:t>sent</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TPC email system or Internet is not guaranteed or diminish the right of TPC to access information.</w:t>
      </w:r>
      <w:r>
        <w:rPr>
          <w:spacing w:val="40"/>
          <w:sz w:val="24"/>
        </w:rPr>
        <w:t xml:space="preserve"> </w:t>
      </w:r>
      <w:r>
        <w:rPr>
          <w:sz w:val="24"/>
        </w:rPr>
        <w:t>No privacy right is established by the use of a password on church systems.</w:t>
      </w:r>
    </w:p>
    <w:p w:rsidR="008D5D45" w:rsidRDefault="008D5D45">
      <w:pPr>
        <w:pStyle w:val="BodyText"/>
        <w:spacing w:before="8"/>
        <w:rPr>
          <w:sz w:val="27"/>
        </w:rPr>
      </w:pPr>
    </w:p>
    <w:p w:rsidR="008D5D45" w:rsidRDefault="00AD68F5">
      <w:pPr>
        <w:pStyle w:val="ListParagraph"/>
        <w:numPr>
          <w:ilvl w:val="0"/>
          <w:numId w:val="10"/>
        </w:numPr>
        <w:tabs>
          <w:tab w:val="left" w:pos="480"/>
        </w:tabs>
        <w:spacing w:line="276" w:lineRule="auto"/>
        <w:ind w:left="479" w:right="129"/>
        <w:jc w:val="both"/>
        <w:rPr>
          <w:sz w:val="24"/>
        </w:rPr>
      </w:pPr>
      <w:r>
        <w:rPr>
          <w:sz w:val="24"/>
        </w:rPr>
        <w:t>The email system and</w:t>
      </w:r>
      <w:r>
        <w:rPr>
          <w:spacing w:val="-5"/>
          <w:sz w:val="24"/>
        </w:rPr>
        <w:t xml:space="preserve"> </w:t>
      </w:r>
      <w:r>
        <w:rPr>
          <w:sz w:val="24"/>
        </w:rPr>
        <w:t>Internet</w:t>
      </w:r>
      <w:r>
        <w:rPr>
          <w:spacing w:val="-5"/>
          <w:sz w:val="24"/>
        </w:rPr>
        <w:t xml:space="preserve"> </w:t>
      </w:r>
      <w:r>
        <w:rPr>
          <w:sz w:val="24"/>
        </w:rPr>
        <w:t>may</w:t>
      </w:r>
      <w:r>
        <w:rPr>
          <w:spacing w:val="-5"/>
          <w:sz w:val="24"/>
        </w:rPr>
        <w:t xml:space="preserve"> </w:t>
      </w:r>
      <w:r>
        <w:rPr>
          <w:sz w:val="24"/>
        </w:rPr>
        <w:t>not</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to</w:t>
      </w:r>
      <w:r>
        <w:rPr>
          <w:spacing w:val="-5"/>
          <w:sz w:val="24"/>
        </w:rPr>
        <w:t xml:space="preserve"> </w:t>
      </w:r>
      <w:r>
        <w:rPr>
          <w:sz w:val="24"/>
        </w:rPr>
        <w:t>solicit</w:t>
      </w:r>
      <w:r>
        <w:rPr>
          <w:spacing w:val="-5"/>
          <w:sz w:val="24"/>
        </w:rPr>
        <w:t xml:space="preserve"> </w:t>
      </w:r>
      <w:r>
        <w:rPr>
          <w:sz w:val="24"/>
        </w:rPr>
        <w:t>for</w:t>
      </w:r>
      <w:r>
        <w:rPr>
          <w:spacing w:val="-5"/>
          <w:sz w:val="24"/>
        </w:rPr>
        <w:t xml:space="preserve"> </w:t>
      </w:r>
      <w:r>
        <w:rPr>
          <w:sz w:val="24"/>
        </w:rPr>
        <w:t>religious</w:t>
      </w:r>
      <w:r>
        <w:rPr>
          <w:spacing w:val="-5"/>
          <w:sz w:val="24"/>
        </w:rPr>
        <w:t xml:space="preserve"> </w:t>
      </w:r>
      <w:r>
        <w:rPr>
          <w:sz w:val="24"/>
        </w:rPr>
        <w:t>or</w:t>
      </w:r>
      <w:r>
        <w:rPr>
          <w:spacing w:val="-5"/>
          <w:sz w:val="24"/>
        </w:rPr>
        <w:t xml:space="preserve"> </w:t>
      </w:r>
      <w:r>
        <w:rPr>
          <w:sz w:val="24"/>
        </w:rPr>
        <w:t>politi</w:t>
      </w:r>
      <w:r>
        <w:rPr>
          <w:sz w:val="24"/>
        </w:rPr>
        <w:t>cal</w:t>
      </w:r>
      <w:r>
        <w:rPr>
          <w:spacing w:val="-5"/>
          <w:sz w:val="24"/>
        </w:rPr>
        <w:t xml:space="preserve"> </w:t>
      </w:r>
      <w:r>
        <w:rPr>
          <w:sz w:val="24"/>
        </w:rPr>
        <w:t>causes</w:t>
      </w:r>
      <w:r>
        <w:rPr>
          <w:spacing w:val="-5"/>
          <w:sz w:val="24"/>
        </w:rPr>
        <w:t xml:space="preserve"> </w:t>
      </w:r>
      <w:r>
        <w:rPr>
          <w:sz w:val="24"/>
        </w:rPr>
        <w:t>outside</w:t>
      </w:r>
      <w:r>
        <w:rPr>
          <w:spacing w:val="-5"/>
          <w:sz w:val="24"/>
        </w:rPr>
        <w:t xml:space="preserve"> </w:t>
      </w:r>
      <w:r>
        <w:rPr>
          <w:sz w:val="24"/>
        </w:rPr>
        <w:t>the interests of the church.</w:t>
      </w:r>
    </w:p>
    <w:p w:rsidR="008D5D45" w:rsidRDefault="008D5D45">
      <w:pPr>
        <w:pStyle w:val="BodyText"/>
        <w:spacing w:before="7"/>
        <w:rPr>
          <w:sz w:val="27"/>
        </w:rPr>
      </w:pPr>
    </w:p>
    <w:p w:rsidR="008D5D45" w:rsidRDefault="00AD68F5">
      <w:pPr>
        <w:pStyle w:val="ListParagraph"/>
        <w:numPr>
          <w:ilvl w:val="0"/>
          <w:numId w:val="10"/>
        </w:numPr>
        <w:tabs>
          <w:tab w:val="left" w:pos="480"/>
        </w:tabs>
        <w:spacing w:line="276" w:lineRule="auto"/>
        <w:ind w:left="479" w:right="119"/>
        <w:jc w:val="both"/>
        <w:rPr>
          <w:sz w:val="24"/>
        </w:rPr>
      </w:pPr>
      <w:r>
        <w:rPr>
          <w:sz w:val="24"/>
        </w:rPr>
        <w:t>TPC’s policies against sexual or other harassment apply fully to the email system and</w:t>
      </w:r>
      <w:r>
        <w:rPr>
          <w:spacing w:val="-5"/>
          <w:sz w:val="24"/>
        </w:rPr>
        <w:t xml:space="preserve"> </w:t>
      </w:r>
      <w:r>
        <w:rPr>
          <w:sz w:val="24"/>
        </w:rPr>
        <w:t>Internet,</w:t>
      </w:r>
      <w:r>
        <w:rPr>
          <w:spacing w:val="-5"/>
          <w:sz w:val="24"/>
        </w:rPr>
        <w:t xml:space="preserve"> </w:t>
      </w:r>
      <w:r>
        <w:rPr>
          <w:sz w:val="24"/>
        </w:rPr>
        <w:t>and any violation of those</w:t>
      </w:r>
      <w:r>
        <w:rPr>
          <w:spacing w:val="-4"/>
          <w:sz w:val="24"/>
        </w:rPr>
        <w:t xml:space="preserve"> </w:t>
      </w:r>
      <w:r>
        <w:rPr>
          <w:sz w:val="24"/>
        </w:rPr>
        <w:t>policies</w:t>
      </w:r>
      <w:r>
        <w:rPr>
          <w:spacing w:val="-4"/>
          <w:sz w:val="24"/>
        </w:rPr>
        <w:t xml:space="preserve"> </w:t>
      </w:r>
      <w:r>
        <w:rPr>
          <w:sz w:val="24"/>
        </w:rPr>
        <w:t>is</w:t>
      </w:r>
      <w:r>
        <w:rPr>
          <w:spacing w:val="-4"/>
          <w:sz w:val="24"/>
        </w:rPr>
        <w:t xml:space="preserve"> </w:t>
      </w:r>
      <w:r>
        <w:rPr>
          <w:sz w:val="24"/>
        </w:rPr>
        <w:t>grounds</w:t>
      </w:r>
      <w:r>
        <w:rPr>
          <w:spacing w:val="-4"/>
          <w:sz w:val="24"/>
        </w:rPr>
        <w:t xml:space="preserve"> </w:t>
      </w:r>
      <w:r>
        <w:rPr>
          <w:sz w:val="24"/>
        </w:rPr>
        <w:t>for</w:t>
      </w:r>
      <w:r>
        <w:rPr>
          <w:spacing w:val="-4"/>
          <w:sz w:val="24"/>
        </w:rPr>
        <w:t xml:space="preserve"> </w:t>
      </w:r>
      <w:r>
        <w:rPr>
          <w:sz w:val="24"/>
        </w:rPr>
        <w:t>disciplinary</w:t>
      </w:r>
      <w:r>
        <w:rPr>
          <w:spacing w:val="-4"/>
          <w:sz w:val="24"/>
        </w:rPr>
        <w:t xml:space="preserve"> </w:t>
      </w:r>
      <w:r>
        <w:rPr>
          <w:sz w:val="24"/>
        </w:rPr>
        <w:t>action</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including</w:t>
      </w:r>
      <w:r>
        <w:rPr>
          <w:spacing w:val="-4"/>
          <w:sz w:val="24"/>
        </w:rPr>
        <w:t xml:space="preserve"> </w:t>
      </w:r>
      <w:r>
        <w:rPr>
          <w:sz w:val="24"/>
        </w:rPr>
        <w:t>termination.</w:t>
      </w:r>
      <w:r>
        <w:rPr>
          <w:spacing w:val="40"/>
          <w:sz w:val="24"/>
        </w:rPr>
        <w:t xml:space="preserve"> </w:t>
      </w:r>
      <w:r>
        <w:rPr>
          <w:sz w:val="24"/>
        </w:rPr>
        <w:t>No messages should be created or sent if they contain intimidating, hostile, or offensive materials concerning race, color, religion, sex, age, national origin, disability, veteran status or any other classification protected by law.</w:t>
      </w:r>
    </w:p>
    <w:p w:rsidR="008D5D45" w:rsidRDefault="008D5D45">
      <w:pPr>
        <w:pStyle w:val="BodyText"/>
        <w:spacing w:before="7"/>
        <w:rPr>
          <w:sz w:val="27"/>
        </w:rPr>
      </w:pPr>
    </w:p>
    <w:p w:rsidR="008D5D45" w:rsidRDefault="00AD68F5">
      <w:pPr>
        <w:pStyle w:val="ListParagraph"/>
        <w:numPr>
          <w:ilvl w:val="0"/>
          <w:numId w:val="10"/>
        </w:numPr>
        <w:tabs>
          <w:tab w:val="left" w:pos="480"/>
        </w:tabs>
        <w:spacing w:line="276" w:lineRule="auto"/>
        <w:ind w:left="479" w:right="121"/>
        <w:jc w:val="both"/>
        <w:rPr>
          <w:sz w:val="24"/>
        </w:rPr>
      </w:pPr>
      <w:r>
        <w:rPr>
          <w:sz w:val="24"/>
        </w:rPr>
        <w:t>Internet, laptops, co</w:t>
      </w:r>
      <w:r>
        <w:rPr>
          <w:sz w:val="24"/>
        </w:rPr>
        <w:t>mputers, and organization provided cellular telephones may not be used for transmitting, retrieving or</w:t>
      </w:r>
      <w:r>
        <w:rPr>
          <w:spacing w:val="-11"/>
          <w:sz w:val="24"/>
        </w:rPr>
        <w:t xml:space="preserve"> </w:t>
      </w:r>
      <w:r>
        <w:rPr>
          <w:sz w:val="24"/>
        </w:rPr>
        <w:t>storing</w:t>
      </w:r>
      <w:r>
        <w:rPr>
          <w:spacing w:val="-11"/>
          <w:sz w:val="24"/>
        </w:rPr>
        <w:t xml:space="preserve"> </w:t>
      </w:r>
      <w:r>
        <w:rPr>
          <w:sz w:val="24"/>
        </w:rPr>
        <w:t>any</w:t>
      </w:r>
      <w:r>
        <w:rPr>
          <w:spacing w:val="-11"/>
          <w:sz w:val="24"/>
        </w:rPr>
        <w:t xml:space="preserve"> </w:t>
      </w:r>
      <w:r>
        <w:rPr>
          <w:sz w:val="24"/>
        </w:rPr>
        <w:t>communications</w:t>
      </w:r>
      <w:r>
        <w:rPr>
          <w:spacing w:val="-11"/>
          <w:sz w:val="24"/>
        </w:rPr>
        <w:t xml:space="preserve"> </w:t>
      </w:r>
      <w:r>
        <w:rPr>
          <w:sz w:val="24"/>
        </w:rPr>
        <w:t>of</w:t>
      </w:r>
      <w:r>
        <w:rPr>
          <w:spacing w:val="-11"/>
          <w:sz w:val="24"/>
        </w:rPr>
        <w:t xml:space="preserve"> </w:t>
      </w:r>
      <w:r>
        <w:rPr>
          <w:sz w:val="24"/>
        </w:rPr>
        <w:t>a</w:t>
      </w:r>
      <w:r>
        <w:rPr>
          <w:spacing w:val="-11"/>
          <w:sz w:val="24"/>
        </w:rPr>
        <w:t xml:space="preserve"> </w:t>
      </w:r>
      <w:r>
        <w:rPr>
          <w:sz w:val="24"/>
        </w:rPr>
        <w:t>defamatory,</w:t>
      </w:r>
      <w:r>
        <w:rPr>
          <w:spacing w:val="-11"/>
          <w:sz w:val="24"/>
        </w:rPr>
        <w:t xml:space="preserve"> </w:t>
      </w:r>
      <w:r>
        <w:rPr>
          <w:sz w:val="24"/>
        </w:rPr>
        <w:t>discriminatory,</w:t>
      </w:r>
      <w:r>
        <w:rPr>
          <w:spacing w:val="-11"/>
          <w:sz w:val="24"/>
        </w:rPr>
        <w:t xml:space="preserve"> </w:t>
      </w:r>
      <w:r>
        <w:rPr>
          <w:sz w:val="24"/>
        </w:rPr>
        <w:t>harassing</w:t>
      </w:r>
      <w:r>
        <w:rPr>
          <w:spacing w:val="-11"/>
          <w:sz w:val="24"/>
        </w:rPr>
        <w:t xml:space="preserve"> </w:t>
      </w:r>
      <w:r>
        <w:rPr>
          <w:sz w:val="24"/>
        </w:rPr>
        <w:t>or pornographic nature.</w:t>
      </w:r>
    </w:p>
    <w:p w:rsidR="008D5D45" w:rsidRDefault="008D5D45">
      <w:pPr>
        <w:pStyle w:val="BodyText"/>
        <w:spacing w:before="8"/>
        <w:rPr>
          <w:sz w:val="27"/>
        </w:rPr>
      </w:pPr>
    </w:p>
    <w:p w:rsidR="008D5D45" w:rsidRDefault="00AD68F5">
      <w:pPr>
        <w:pStyle w:val="ListParagraph"/>
        <w:numPr>
          <w:ilvl w:val="0"/>
          <w:numId w:val="10"/>
        </w:numPr>
        <w:tabs>
          <w:tab w:val="left" w:pos="480"/>
        </w:tabs>
        <w:spacing w:line="276" w:lineRule="auto"/>
        <w:ind w:left="479" w:right="121"/>
        <w:jc w:val="both"/>
        <w:rPr>
          <w:sz w:val="24"/>
        </w:rPr>
      </w:pPr>
      <w:r>
        <w:rPr>
          <w:sz w:val="24"/>
        </w:rPr>
        <w:t>Deletion of any content, including email messages or</w:t>
      </w:r>
      <w:r>
        <w:rPr>
          <w:spacing w:val="-5"/>
          <w:sz w:val="24"/>
        </w:rPr>
        <w:t xml:space="preserve"> </w:t>
      </w:r>
      <w:r>
        <w:rPr>
          <w:sz w:val="24"/>
        </w:rPr>
        <w:t>files</w:t>
      </w:r>
      <w:r>
        <w:rPr>
          <w:sz w:val="24"/>
        </w:rPr>
        <w:t>,</w:t>
      </w:r>
      <w:r>
        <w:rPr>
          <w:spacing w:val="-5"/>
          <w:sz w:val="24"/>
        </w:rPr>
        <w:t xml:space="preserve"> </w:t>
      </w:r>
      <w:r>
        <w:rPr>
          <w:sz w:val="24"/>
        </w:rPr>
        <w:t>will</w:t>
      </w:r>
      <w:r>
        <w:rPr>
          <w:spacing w:val="-5"/>
          <w:sz w:val="24"/>
        </w:rPr>
        <w:t xml:space="preserve"> </w:t>
      </w:r>
      <w:r>
        <w:rPr>
          <w:sz w:val="24"/>
        </w:rPr>
        <w:t>not</w:t>
      </w:r>
      <w:r>
        <w:rPr>
          <w:spacing w:val="-5"/>
          <w:sz w:val="24"/>
        </w:rPr>
        <w:t xml:space="preserve"> </w:t>
      </w:r>
      <w:r>
        <w:rPr>
          <w:sz w:val="24"/>
        </w:rPr>
        <w:t>truly</w:t>
      </w:r>
      <w:r>
        <w:rPr>
          <w:spacing w:val="-5"/>
          <w:sz w:val="24"/>
        </w:rPr>
        <w:t xml:space="preserve"> </w:t>
      </w:r>
      <w:r>
        <w:rPr>
          <w:sz w:val="24"/>
        </w:rPr>
        <w:t>eliminate</w:t>
      </w:r>
      <w:r>
        <w:rPr>
          <w:spacing w:val="-5"/>
          <w:sz w:val="24"/>
        </w:rPr>
        <w:t xml:space="preserve"> </w:t>
      </w:r>
      <w:r>
        <w:rPr>
          <w:sz w:val="24"/>
        </w:rPr>
        <w:t>the</w:t>
      </w:r>
      <w:r>
        <w:rPr>
          <w:spacing w:val="-5"/>
          <w:sz w:val="24"/>
        </w:rPr>
        <w:t xml:space="preserve"> </w:t>
      </w:r>
      <w:r>
        <w:rPr>
          <w:sz w:val="24"/>
        </w:rPr>
        <w:t>content</w:t>
      </w:r>
      <w:r>
        <w:rPr>
          <w:spacing w:val="-5"/>
          <w:sz w:val="24"/>
        </w:rPr>
        <w:t xml:space="preserve"> </w:t>
      </w:r>
      <w:r>
        <w:rPr>
          <w:sz w:val="24"/>
        </w:rPr>
        <w:t>from the system.</w:t>
      </w:r>
      <w:r>
        <w:rPr>
          <w:spacing w:val="40"/>
          <w:sz w:val="24"/>
        </w:rPr>
        <w:t xml:space="preserve"> </w:t>
      </w:r>
      <w:r>
        <w:rPr>
          <w:sz w:val="24"/>
        </w:rPr>
        <w:t xml:space="preserve">All content is stored in a central back-up system in the normal course of data </w:t>
      </w:r>
      <w:r>
        <w:rPr>
          <w:spacing w:val="-2"/>
          <w:sz w:val="24"/>
        </w:rPr>
        <w:t>management.</w:t>
      </w:r>
    </w:p>
    <w:p w:rsidR="008D5D45" w:rsidRDefault="008D5D45">
      <w:pPr>
        <w:pStyle w:val="BodyText"/>
        <w:spacing w:before="7"/>
        <w:rPr>
          <w:sz w:val="27"/>
        </w:rPr>
      </w:pPr>
    </w:p>
    <w:p w:rsidR="008D5D45" w:rsidRDefault="00AD68F5">
      <w:pPr>
        <w:pStyle w:val="ListParagraph"/>
        <w:numPr>
          <w:ilvl w:val="0"/>
          <w:numId w:val="10"/>
        </w:numPr>
        <w:tabs>
          <w:tab w:val="left" w:pos="480"/>
        </w:tabs>
        <w:spacing w:line="276" w:lineRule="auto"/>
        <w:ind w:left="479" w:right="131"/>
        <w:jc w:val="both"/>
        <w:rPr>
          <w:sz w:val="24"/>
        </w:rPr>
      </w:pPr>
      <w:r>
        <w:rPr>
          <w:sz w:val="24"/>
        </w:rPr>
        <w:t xml:space="preserve">Employees are not authorized to retrieve or read any email messages that are not sent to them without prior </w:t>
      </w:r>
      <w:r>
        <w:rPr>
          <w:sz w:val="24"/>
        </w:rPr>
        <w:t>approval from the pastor or chair of the personnel committee.</w:t>
      </w:r>
    </w:p>
    <w:p w:rsidR="008D5D45" w:rsidRDefault="008D5D45">
      <w:pPr>
        <w:pStyle w:val="BodyText"/>
        <w:spacing w:before="7"/>
        <w:rPr>
          <w:sz w:val="27"/>
        </w:rPr>
      </w:pPr>
    </w:p>
    <w:p w:rsidR="008D5D45" w:rsidRDefault="00AD68F5">
      <w:pPr>
        <w:pStyle w:val="ListParagraph"/>
        <w:numPr>
          <w:ilvl w:val="0"/>
          <w:numId w:val="10"/>
        </w:numPr>
        <w:tabs>
          <w:tab w:val="left" w:pos="480"/>
        </w:tabs>
        <w:spacing w:line="276" w:lineRule="auto"/>
        <w:ind w:left="479" w:right="125"/>
        <w:jc w:val="both"/>
        <w:rPr>
          <w:sz w:val="24"/>
        </w:rPr>
      </w:pPr>
      <w:r>
        <w:rPr>
          <w:sz w:val="24"/>
        </w:rPr>
        <w:t>The following actions are forbidden:</w:t>
      </w:r>
      <w:r>
        <w:rPr>
          <w:spacing w:val="40"/>
          <w:sz w:val="24"/>
        </w:rPr>
        <w:t xml:space="preserve"> </w:t>
      </w:r>
      <w:r>
        <w:rPr>
          <w:sz w:val="24"/>
        </w:rPr>
        <w:t>using disparaging, abusive, profane, or offensive language; creating, viewing or displaying materials that might adversely or negatively reflect upon TPC or</w:t>
      </w:r>
      <w:r>
        <w:rPr>
          <w:sz w:val="24"/>
        </w:rPr>
        <w:t xml:space="preserve"> be contrary to TPC’s values or best interest; and engaging in any illegal activities, including piracy, blackmail,</w:t>
      </w:r>
      <w:r>
        <w:rPr>
          <w:spacing w:val="40"/>
          <w:sz w:val="24"/>
        </w:rPr>
        <w:t xml:space="preserve"> </w:t>
      </w:r>
      <w:r>
        <w:rPr>
          <w:sz w:val="24"/>
        </w:rPr>
        <w:t>copyright</w:t>
      </w:r>
      <w:r>
        <w:rPr>
          <w:spacing w:val="40"/>
          <w:sz w:val="24"/>
        </w:rPr>
        <w:t xml:space="preserve"> </w:t>
      </w:r>
      <w:r>
        <w:rPr>
          <w:sz w:val="24"/>
        </w:rPr>
        <w:t>infringement,</w:t>
      </w:r>
      <w:r>
        <w:rPr>
          <w:spacing w:val="40"/>
          <w:sz w:val="24"/>
        </w:rPr>
        <w:t xml:space="preserve"> </w:t>
      </w:r>
      <w:r>
        <w:rPr>
          <w:sz w:val="24"/>
        </w:rPr>
        <w:t>and</w:t>
      </w:r>
      <w:r>
        <w:rPr>
          <w:spacing w:val="40"/>
          <w:sz w:val="24"/>
        </w:rPr>
        <w:t xml:space="preserve"> </w:t>
      </w:r>
      <w:r>
        <w:rPr>
          <w:sz w:val="24"/>
        </w:rPr>
        <w:t>unauthorized</w:t>
      </w:r>
      <w:r>
        <w:rPr>
          <w:spacing w:val="40"/>
          <w:sz w:val="24"/>
        </w:rPr>
        <w:t xml:space="preserve"> </w:t>
      </w:r>
      <w:r>
        <w:rPr>
          <w:sz w:val="24"/>
        </w:rPr>
        <w:t>access</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computers</w:t>
      </w:r>
      <w:r>
        <w:rPr>
          <w:spacing w:val="40"/>
          <w:sz w:val="24"/>
        </w:rPr>
        <w:t xml:space="preserve"> </w:t>
      </w:r>
      <w:r>
        <w:rPr>
          <w:sz w:val="24"/>
        </w:rPr>
        <w:t>and</w:t>
      </w:r>
      <w:r>
        <w:rPr>
          <w:spacing w:val="80"/>
          <w:sz w:val="24"/>
        </w:rPr>
        <w:t xml:space="preserve"> </w:t>
      </w:r>
      <w:r>
        <w:rPr>
          <w:sz w:val="24"/>
        </w:rPr>
        <w:t>organization-provided equipment such as laptops.</w:t>
      </w:r>
    </w:p>
    <w:p w:rsidR="008D5D45" w:rsidRDefault="008D5D45">
      <w:pPr>
        <w:spacing w:line="276" w:lineRule="auto"/>
        <w:jc w:val="both"/>
        <w:rPr>
          <w:sz w:val="24"/>
        </w:rPr>
        <w:sectPr w:rsidR="008D5D45">
          <w:pgSz w:w="12240" w:h="15840"/>
          <w:pgMar w:top="1360" w:right="960" w:bottom="920" w:left="960" w:header="0" w:footer="740" w:gutter="0"/>
          <w:cols w:space="720"/>
        </w:sectPr>
      </w:pPr>
    </w:p>
    <w:p w:rsidR="008D5D45" w:rsidRDefault="00AD68F5">
      <w:pPr>
        <w:pStyle w:val="ListParagraph"/>
        <w:numPr>
          <w:ilvl w:val="0"/>
          <w:numId w:val="10"/>
        </w:numPr>
        <w:tabs>
          <w:tab w:val="left" w:pos="480"/>
        </w:tabs>
        <w:spacing w:before="41" w:line="276" w:lineRule="auto"/>
        <w:ind w:left="479" w:right="120"/>
        <w:jc w:val="both"/>
        <w:rPr>
          <w:sz w:val="24"/>
        </w:rPr>
      </w:pPr>
      <w:r>
        <w:rPr>
          <w:sz w:val="24"/>
        </w:rPr>
        <w:lastRenderedPageBreak/>
        <w:t>Users should write email communications or Internet communications with no</w:t>
      </w:r>
      <w:r>
        <w:rPr>
          <w:spacing w:val="-5"/>
          <w:sz w:val="24"/>
        </w:rPr>
        <w:t xml:space="preserve"> </w:t>
      </w:r>
      <w:r>
        <w:rPr>
          <w:sz w:val="24"/>
        </w:rPr>
        <w:t>less</w:t>
      </w:r>
      <w:r>
        <w:rPr>
          <w:spacing w:val="-5"/>
          <w:sz w:val="24"/>
        </w:rPr>
        <w:t xml:space="preserve"> </w:t>
      </w:r>
      <w:r>
        <w:rPr>
          <w:sz w:val="24"/>
        </w:rPr>
        <w:t>care,</w:t>
      </w:r>
      <w:r>
        <w:rPr>
          <w:spacing w:val="-5"/>
          <w:sz w:val="24"/>
        </w:rPr>
        <w:t xml:space="preserve"> </w:t>
      </w:r>
      <w:r>
        <w:rPr>
          <w:sz w:val="24"/>
        </w:rPr>
        <w:t>judgment and</w:t>
      </w:r>
      <w:r>
        <w:rPr>
          <w:spacing w:val="-6"/>
          <w:sz w:val="24"/>
        </w:rPr>
        <w:t xml:space="preserve"> </w:t>
      </w:r>
      <w:r>
        <w:rPr>
          <w:sz w:val="24"/>
        </w:rPr>
        <w:t>responsibility</w:t>
      </w:r>
      <w:r>
        <w:rPr>
          <w:spacing w:val="-6"/>
          <w:sz w:val="24"/>
        </w:rPr>
        <w:t xml:space="preserve"> </w:t>
      </w:r>
      <w:r>
        <w:rPr>
          <w:sz w:val="24"/>
        </w:rPr>
        <w:t>than</w:t>
      </w:r>
      <w:r>
        <w:rPr>
          <w:spacing w:val="-6"/>
          <w:sz w:val="24"/>
        </w:rPr>
        <w:t xml:space="preserve"> </w:t>
      </w:r>
      <w:r>
        <w:rPr>
          <w:sz w:val="24"/>
        </w:rPr>
        <w:t>they</w:t>
      </w:r>
      <w:r>
        <w:rPr>
          <w:spacing w:val="-6"/>
          <w:sz w:val="24"/>
        </w:rPr>
        <w:t xml:space="preserve"> </w:t>
      </w:r>
      <w:r>
        <w:rPr>
          <w:sz w:val="24"/>
        </w:rPr>
        <w:t>would</w:t>
      </w:r>
      <w:r>
        <w:rPr>
          <w:spacing w:val="-6"/>
          <w:sz w:val="24"/>
        </w:rPr>
        <w:t xml:space="preserve"> </w:t>
      </w:r>
      <w:r>
        <w:rPr>
          <w:sz w:val="24"/>
        </w:rPr>
        <w:t>use</w:t>
      </w:r>
      <w:r>
        <w:rPr>
          <w:spacing w:val="-6"/>
          <w:sz w:val="24"/>
        </w:rPr>
        <w:t xml:space="preserve"> </w:t>
      </w:r>
      <w:r>
        <w:rPr>
          <w:sz w:val="24"/>
        </w:rPr>
        <w:t>for</w:t>
      </w:r>
      <w:r>
        <w:rPr>
          <w:spacing w:val="-6"/>
          <w:sz w:val="24"/>
        </w:rPr>
        <w:t xml:space="preserve"> </w:t>
      </w:r>
      <w:r>
        <w:rPr>
          <w:sz w:val="24"/>
        </w:rPr>
        <w:t>letters</w:t>
      </w:r>
      <w:r>
        <w:rPr>
          <w:spacing w:val="-6"/>
          <w:sz w:val="24"/>
        </w:rPr>
        <w:t xml:space="preserve"> </w:t>
      </w:r>
      <w:r>
        <w:rPr>
          <w:sz w:val="24"/>
        </w:rPr>
        <w:t>or</w:t>
      </w:r>
      <w:r>
        <w:rPr>
          <w:spacing w:val="-6"/>
          <w:sz w:val="24"/>
        </w:rPr>
        <w:t xml:space="preserve"> </w:t>
      </w:r>
      <w:r>
        <w:rPr>
          <w:sz w:val="24"/>
        </w:rPr>
        <w:t>internal</w:t>
      </w:r>
      <w:r>
        <w:rPr>
          <w:spacing w:val="-6"/>
          <w:sz w:val="24"/>
        </w:rPr>
        <w:t xml:space="preserve"> </w:t>
      </w:r>
      <w:r>
        <w:rPr>
          <w:sz w:val="24"/>
        </w:rPr>
        <w:t>memoranda</w:t>
      </w:r>
      <w:r>
        <w:rPr>
          <w:spacing w:val="-6"/>
          <w:sz w:val="24"/>
        </w:rPr>
        <w:t xml:space="preserve"> </w:t>
      </w:r>
      <w:r>
        <w:rPr>
          <w:sz w:val="24"/>
        </w:rPr>
        <w:t>written</w:t>
      </w:r>
      <w:r>
        <w:rPr>
          <w:spacing w:val="-6"/>
          <w:sz w:val="24"/>
        </w:rPr>
        <w:t xml:space="preserve"> </w:t>
      </w:r>
      <w:r>
        <w:rPr>
          <w:sz w:val="24"/>
        </w:rPr>
        <w:t>on</w:t>
      </w:r>
      <w:r>
        <w:rPr>
          <w:spacing w:val="-6"/>
          <w:sz w:val="24"/>
        </w:rPr>
        <w:t xml:space="preserve"> </w:t>
      </w:r>
      <w:r>
        <w:rPr>
          <w:sz w:val="24"/>
        </w:rPr>
        <w:t>TPC</w:t>
      </w:r>
      <w:r>
        <w:rPr>
          <w:spacing w:val="-6"/>
          <w:sz w:val="24"/>
        </w:rPr>
        <w:t xml:space="preserve"> </w:t>
      </w:r>
      <w:r>
        <w:rPr>
          <w:sz w:val="24"/>
        </w:rPr>
        <w:t>letterhead.</w:t>
      </w:r>
    </w:p>
    <w:p w:rsidR="008D5D45" w:rsidRDefault="008D5D45">
      <w:pPr>
        <w:pStyle w:val="BodyText"/>
        <w:spacing w:before="7"/>
        <w:rPr>
          <w:sz w:val="27"/>
        </w:rPr>
      </w:pPr>
    </w:p>
    <w:p w:rsidR="008D5D45" w:rsidRDefault="00AD68F5">
      <w:pPr>
        <w:pStyle w:val="ListParagraph"/>
        <w:numPr>
          <w:ilvl w:val="0"/>
          <w:numId w:val="10"/>
        </w:numPr>
        <w:tabs>
          <w:tab w:val="left" w:pos="480"/>
        </w:tabs>
        <w:spacing w:line="276" w:lineRule="auto"/>
        <w:ind w:left="479" w:right="130"/>
        <w:jc w:val="both"/>
        <w:rPr>
          <w:sz w:val="24"/>
        </w:rPr>
      </w:pPr>
      <w:r>
        <w:rPr>
          <w:sz w:val="24"/>
        </w:rPr>
        <w:t>TPC has the right to monitor any and all of the aspects of its computer system, including, but not limited to, monitoring sites visited by employees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Internet,</w:t>
      </w:r>
      <w:r>
        <w:rPr>
          <w:spacing w:val="-5"/>
          <w:sz w:val="24"/>
        </w:rPr>
        <w:t xml:space="preserve"> </w:t>
      </w:r>
      <w:r>
        <w:rPr>
          <w:sz w:val="24"/>
        </w:rPr>
        <w:t>monitoring</w:t>
      </w:r>
      <w:r>
        <w:rPr>
          <w:spacing w:val="-5"/>
          <w:sz w:val="24"/>
        </w:rPr>
        <w:t xml:space="preserve"> </w:t>
      </w:r>
      <w:r>
        <w:rPr>
          <w:sz w:val="24"/>
        </w:rPr>
        <w:t>chat</w:t>
      </w:r>
      <w:r>
        <w:rPr>
          <w:spacing w:val="-5"/>
          <w:sz w:val="24"/>
        </w:rPr>
        <w:t xml:space="preserve"> </w:t>
      </w:r>
      <w:r>
        <w:rPr>
          <w:sz w:val="24"/>
        </w:rPr>
        <w:t>groups</w:t>
      </w:r>
      <w:r>
        <w:rPr>
          <w:spacing w:val="-5"/>
          <w:sz w:val="24"/>
        </w:rPr>
        <w:t xml:space="preserve"> </w:t>
      </w:r>
      <w:r>
        <w:rPr>
          <w:sz w:val="24"/>
        </w:rPr>
        <w:t>and</w:t>
      </w:r>
      <w:r>
        <w:rPr>
          <w:spacing w:val="-5"/>
          <w:sz w:val="24"/>
        </w:rPr>
        <w:t xml:space="preserve"> </w:t>
      </w:r>
      <w:r>
        <w:rPr>
          <w:sz w:val="24"/>
        </w:rPr>
        <w:t>news groups, reviewing material downloaded or uploaded by users</w:t>
      </w:r>
      <w:r>
        <w:rPr>
          <w:sz w:val="24"/>
        </w:rPr>
        <w:t xml:space="preserve"> to the Internet, and reviewing email sent and received by users.</w:t>
      </w:r>
    </w:p>
    <w:p w:rsidR="008D5D45" w:rsidRDefault="008D5D45">
      <w:pPr>
        <w:pStyle w:val="BodyText"/>
        <w:spacing w:before="8"/>
        <w:rPr>
          <w:sz w:val="27"/>
        </w:rPr>
      </w:pPr>
    </w:p>
    <w:p w:rsidR="008D5D45" w:rsidRDefault="00AD68F5">
      <w:pPr>
        <w:pStyle w:val="ListParagraph"/>
        <w:numPr>
          <w:ilvl w:val="0"/>
          <w:numId w:val="10"/>
        </w:numPr>
        <w:tabs>
          <w:tab w:val="left" w:pos="480"/>
        </w:tabs>
        <w:spacing w:line="276" w:lineRule="auto"/>
        <w:ind w:left="479" w:right="121"/>
        <w:jc w:val="both"/>
        <w:rPr>
          <w:sz w:val="24"/>
        </w:rPr>
      </w:pPr>
      <w:r>
        <w:rPr>
          <w:sz w:val="24"/>
        </w:rPr>
        <w:t>TPC may use software to</w:t>
      </w:r>
      <w:r>
        <w:rPr>
          <w:spacing w:val="-5"/>
          <w:sz w:val="24"/>
        </w:rPr>
        <w:t xml:space="preserve"> </w:t>
      </w:r>
      <w:r>
        <w:rPr>
          <w:sz w:val="24"/>
        </w:rPr>
        <w:t>identify</w:t>
      </w:r>
      <w:r>
        <w:rPr>
          <w:spacing w:val="-5"/>
          <w:sz w:val="24"/>
        </w:rPr>
        <w:t xml:space="preserve"> </w:t>
      </w:r>
      <w:r>
        <w:rPr>
          <w:sz w:val="24"/>
        </w:rPr>
        <w:t>inappropriate</w:t>
      </w:r>
      <w:r>
        <w:rPr>
          <w:spacing w:val="-5"/>
          <w:sz w:val="24"/>
        </w:rPr>
        <w:t xml:space="preserve"> </w:t>
      </w:r>
      <w:r>
        <w:rPr>
          <w:sz w:val="24"/>
        </w:rPr>
        <w:t>or</w:t>
      </w:r>
      <w:r>
        <w:rPr>
          <w:spacing w:val="-5"/>
          <w:sz w:val="24"/>
        </w:rPr>
        <w:t xml:space="preserve"> </w:t>
      </w:r>
      <w:r>
        <w:rPr>
          <w:sz w:val="24"/>
        </w:rPr>
        <w:t>sexually</w:t>
      </w:r>
      <w:r>
        <w:rPr>
          <w:spacing w:val="-5"/>
          <w:sz w:val="24"/>
        </w:rPr>
        <w:t xml:space="preserve"> </w:t>
      </w:r>
      <w:r>
        <w:rPr>
          <w:sz w:val="24"/>
        </w:rPr>
        <w:t>explicit</w:t>
      </w:r>
      <w:r>
        <w:rPr>
          <w:spacing w:val="-5"/>
          <w:sz w:val="24"/>
        </w:rPr>
        <w:t xml:space="preserve"> </w:t>
      </w:r>
      <w:r>
        <w:rPr>
          <w:sz w:val="24"/>
        </w:rPr>
        <w:t>Internet</w:t>
      </w:r>
      <w:r>
        <w:rPr>
          <w:spacing w:val="-5"/>
          <w:sz w:val="24"/>
        </w:rPr>
        <w:t xml:space="preserve"> </w:t>
      </w:r>
      <w:r>
        <w:rPr>
          <w:sz w:val="24"/>
        </w:rPr>
        <w:t>sites.</w:t>
      </w:r>
      <w:r>
        <w:rPr>
          <w:spacing w:val="40"/>
          <w:sz w:val="24"/>
        </w:rPr>
        <w:t xml:space="preserve"> </w:t>
      </w:r>
      <w:r>
        <w:rPr>
          <w:sz w:val="24"/>
        </w:rPr>
        <w:t>Such</w:t>
      </w:r>
      <w:r>
        <w:rPr>
          <w:spacing w:val="-5"/>
          <w:sz w:val="24"/>
        </w:rPr>
        <w:t xml:space="preserve"> </w:t>
      </w:r>
      <w:r>
        <w:rPr>
          <w:sz w:val="24"/>
        </w:rPr>
        <w:t>sites</w:t>
      </w:r>
      <w:r>
        <w:rPr>
          <w:spacing w:val="-5"/>
          <w:sz w:val="24"/>
        </w:rPr>
        <w:t xml:space="preserve"> </w:t>
      </w:r>
      <w:r>
        <w:rPr>
          <w:sz w:val="24"/>
        </w:rPr>
        <w:t>may</w:t>
      </w:r>
      <w:r>
        <w:rPr>
          <w:spacing w:val="-5"/>
          <w:sz w:val="24"/>
        </w:rPr>
        <w:t xml:space="preserve"> </w:t>
      </w:r>
      <w:r>
        <w:rPr>
          <w:sz w:val="24"/>
        </w:rPr>
        <w:t>be blocked from access by TPC networks.</w:t>
      </w:r>
      <w:r>
        <w:rPr>
          <w:spacing w:val="40"/>
          <w:sz w:val="24"/>
        </w:rPr>
        <w:t xml:space="preserve"> </w:t>
      </w:r>
      <w:r>
        <w:rPr>
          <w:sz w:val="24"/>
        </w:rPr>
        <w:t>In the event an employee nonetheless encounters in</w:t>
      </w:r>
      <w:r>
        <w:rPr>
          <w:sz w:val="24"/>
        </w:rPr>
        <w:t>appropriate or sexually explicit material while browsing on the Internet in the conduct of</w:t>
      </w:r>
      <w:r>
        <w:rPr>
          <w:spacing w:val="-4"/>
          <w:sz w:val="24"/>
        </w:rPr>
        <w:t xml:space="preserve"> </w:t>
      </w:r>
      <w:r>
        <w:rPr>
          <w:sz w:val="24"/>
        </w:rPr>
        <w:t>church business, the</w:t>
      </w:r>
      <w:r>
        <w:rPr>
          <w:spacing w:val="-6"/>
          <w:sz w:val="24"/>
        </w:rPr>
        <w:t xml:space="preserve"> </w:t>
      </w:r>
      <w:r>
        <w:rPr>
          <w:sz w:val="24"/>
        </w:rPr>
        <w:t>employee</w:t>
      </w:r>
      <w:r>
        <w:rPr>
          <w:spacing w:val="-6"/>
          <w:sz w:val="24"/>
        </w:rPr>
        <w:t xml:space="preserve"> </w:t>
      </w:r>
      <w:r>
        <w:rPr>
          <w:sz w:val="24"/>
        </w:rPr>
        <w:t>should</w:t>
      </w:r>
      <w:r>
        <w:rPr>
          <w:spacing w:val="-6"/>
          <w:sz w:val="24"/>
        </w:rPr>
        <w:t xml:space="preserve"> </w:t>
      </w:r>
      <w:r>
        <w:rPr>
          <w:sz w:val="24"/>
        </w:rPr>
        <w:t>immediately</w:t>
      </w:r>
      <w:r>
        <w:rPr>
          <w:spacing w:val="-6"/>
          <w:sz w:val="24"/>
        </w:rPr>
        <w:t xml:space="preserve"> </w:t>
      </w:r>
      <w:r>
        <w:rPr>
          <w:sz w:val="24"/>
        </w:rPr>
        <w:t>disconnect</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site,</w:t>
      </w:r>
      <w:r>
        <w:rPr>
          <w:spacing w:val="-6"/>
          <w:sz w:val="24"/>
        </w:rPr>
        <w:t xml:space="preserve"> </w:t>
      </w:r>
      <w:r>
        <w:rPr>
          <w:sz w:val="24"/>
        </w:rPr>
        <w:t>regardless</w:t>
      </w:r>
      <w:r>
        <w:rPr>
          <w:spacing w:val="-6"/>
          <w:sz w:val="24"/>
        </w:rPr>
        <w:t xml:space="preserve"> </w:t>
      </w:r>
      <w:r>
        <w:rPr>
          <w:sz w:val="24"/>
        </w:rPr>
        <w:t>of</w:t>
      </w:r>
      <w:r>
        <w:rPr>
          <w:spacing w:val="-6"/>
          <w:sz w:val="24"/>
        </w:rPr>
        <w:t xml:space="preserve"> </w:t>
      </w:r>
      <w:r>
        <w:rPr>
          <w:sz w:val="24"/>
        </w:rPr>
        <w:t>whether</w:t>
      </w:r>
      <w:r>
        <w:rPr>
          <w:spacing w:val="-6"/>
          <w:sz w:val="24"/>
        </w:rPr>
        <w:t xml:space="preserve"> </w:t>
      </w:r>
      <w:r>
        <w:rPr>
          <w:sz w:val="24"/>
        </w:rPr>
        <w:t>the</w:t>
      </w:r>
      <w:r>
        <w:rPr>
          <w:spacing w:val="-6"/>
          <w:sz w:val="24"/>
        </w:rPr>
        <w:t xml:space="preserve"> </w:t>
      </w:r>
      <w:r>
        <w:rPr>
          <w:sz w:val="24"/>
        </w:rPr>
        <w:t>site was subject to blocking software.</w:t>
      </w:r>
    </w:p>
    <w:p w:rsidR="008D5D45" w:rsidRDefault="008D5D45">
      <w:pPr>
        <w:pStyle w:val="BodyText"/>
        <w:spacing w:before="7"/>
        <w:rPr>
          <w:sz w:val="27"/>
        </w:rPr>
      </w:pPr>
    </w:p>
    <w:p w:rsidR="008D5D45" w:rsidRDefault="00AD68F5">
      <w:pPr>
        <w:pStyle w:val="BodyText"/>
        <w:spacing w:line="276" w:lineRule="auto"/>
        <w:ind w:left="119" w:right="121"/>
        <w:jc w:val="both"/>
      </w:pPr>
      <w:r>
        <w:t>Any employee who discovers misuse of the email system should immediately contact the pastor or chair</w:t>
      </w:r>
      <w:r>
        <w:rPr>
          <w:spacing w:val="25"/>
        </w:rPr>
        <w:t xml:space="preserve"> </w:t>
      </w:r>
      <w:r>
        <w:t>of</w:t>
      </w:r>
      <w:r>
        <w:rPr>
          <w:spacing w:val="25"/>
        </w:rPr>
        <w:t xml:space="preserve"> </w:t>
      </w:r>
      <w:r>
        <w:t>the</w:t>
      </w:r>
      <w:r>
        <w:rPr>
          <w:spacing w:val="25"/>
        </w:rPr>
        <w:t xml:space="preserve"> </w:t>
      </w:r>
      <w:r>
        <w:t>personnel committee.</w:t>
      </w:r>
      <w:r>
        <w:rPr>
          <w:spacing w:val="40"/>
        </w:rPr>
        <w:t xml:space="preserve"> </w:t>
      </w:r>
      <w:r>
        <w:t>Violations of the TPC email policy may result in disciplinary action up</w:t>
      </w:r>
      <w:r>
        <w:rPr>
          <w:spacing w:val="-5"/>
        </w:rPr>
        <w:t xml:space="preserve"> </w:t>
      </w:r>
      <w:r>
        <w:t>to</w:t>
      </w:r>
      <w:r>
        <w:rPr>
          <w:spacing w:val="-5"/>
        </w:rPr>
        <w:t xml:space="preserve"> </w:t>
      </w:r>
      <w:r>
        <w:t>and</w:t>
      </w:r>
      <w:r>
        <w:rPr>
          <w:spacing w:val="-5"/>
        </w:rPr>
        <w:t xml:space="preserve"> </w:t>
      </w:r>
      <w:r>
        <w:t>including</w:t>
      </w:r>
      <w:r>
        <w:rPr>
          <w:spacing w:val="-5"/>
        </w:rPr>
        <w:t xml:space="preserve"> </w:t>
      </w:r>
      <w:r>
        <w:t>termination.</w:t>
      </w:r>
      <w:r>
        <w:rPr>
          <w:spacing w:val="-5"/>
        </w:rPr>
        <w:t xml:space="preserve"> </w:t>
      </w:r>
      <w:r>
        <w:t>Use</w:t>
      </w:r>
      <w:r>
        <w:rPr>
          <w:spacing w:val="-5"/>
        </w:rPr>
        <w:t xml:space="preserve"> </w:t>
      </w:r>
      <w:r>
        <w:t>of</w:t>
      </w:r>
      <w:r>
        <w:rPr>
          <w:spacing w:val="-5"/>
        </w:rPr>
        <w:t xml:space="preserve"> </w:t>
      </w:r>
      <w:r>
        <w:t>TPC’s</w:t>
      </w:r>
      <w:r>
        <w:rPr>
          <w:spacing w:val="-5"/>
        </w:rPr>
        <w:t xml:space="preserve"> </w:t>
      </w:r>
      <w:r>
        <w:t>email</w:t>
      </w:r>
      <w:r>
        <w:rPr>
          <w:spacing w:val="-5"/>
        </w:rPr>
        <w:t xml:space="preserve"> </w:t>
      </w:r>
      <w:r>
        <w:t>system</w:t>
      </w:r>
      <w:r>
        <w:rPr>
          <w:spacing w:val="-5"/>
        </w:rPr>
        <w:t xml:space="preserve"> </w:t>
      </w:r>
      <w:r>
        <w:t>and</w:t>
      </w:r>
      <w:r>
        <w:rPr>
          <w:spacing w:val="-5"/>
        </w:rPr>
        <w:t xml:space="preserve"> </w:t>
      </w:r>
      <w:r>
        <w:t>Internet</w:t>
      </w:r>
      <w:r>
        <w:rPr>
          <w:spacing w:val="-5"/>
        </w:rPr>
        <w:t xml:space="preserve"> </w:t>
      </w:r>
      <w:r>
        <w:t>constitutes</w:t>
      </w:r>
      <w:r>
        <w:rPr>
          <w:spacing w:val="-5"/>
        </w:rPr>
        <w:t xml:space="preserve"> </w:t>
      </w:r>
      <w:r>
        <w:t>consent</w:t>
      </w:r>
      <w:r>
        <w:rPr>
          <w:spacing w:val="-5"/>
        </w:rPr>
        <w:t xml:space="preserve"> </w:t>
      </w:r>
      <w:r>
        <w:t>by</w:t>
      </w:r>
      <w:r>
        <w:rPr>
          <w:spacing w:val="-5"/>
        </w:rPr>
        <w:t xml:space="preserve"> </w:t>
      </w:r>
      <w:r>
        <w:t>the</w:t>
      </w:r>
      <w:r>
        <w:rPr>
          <w:spacing w:val="-5"/>
        </w:rPr>
        <w:t xml:space="preserve"> </w:t>
      </w:r>
      <w:r>
        <w:t>user to all of the terms and conditions of this policy.</w:t>
      </w:r>
    </w:p>
    <w:p w:rsidR="008D5D45" w:rsidRDefault="00AD68F5">
      <w:pPr>
        <w:pStyle w:val="Heading2"/>
      </w:pPr>
      <w:bookmarkStart w:id="46" w:name="_TOC_250036"/>
      <w:r>
        <w:rPr>
          <w:color w:val="124EB4"/>
        </w:rPr>
        <w:t>Disclaimer</w:t>
      </w:r>
      <w:r>
        <w:rPr>
          <w:color w:val="124EB4"/>
          <w:spacing w:val="-1"/>
        </w:rPr>
        <w:t xml:space="preserve"> </w:t>
      </w:r>
      <w:r>
        <w:rPr>
          <w:color w:val="124EB4"/>
        </w:rPr>
        <w:t>of</w:t>
      </w:r>
      <w:r>
        <w:rPr>
          <w:color w:val="124EB4"/>
          <w:spacing w:val="-1"/>
        </w:rPr>
        <w:t xml:space="preserve"> </w:t>
      </w:r>
      <w:r>
        <w:rPr>
          <w:color w:val="124EB4"/>
        </w:rPr>
        <w:t>liability</w:t>
      </w:r>
      <w:r>
        <w:rPr>
          <w:color w:val="124EB4"/>
          <w:spacing w:val="-1"/>
        </w:rPr>
        <w:t xml:space="preserve"> </w:t>
      </w:r>
      <w:r>
        <w:rPr>
          <w:color w:val="124EB4"/>
        </w:rPr>
        <w:t>for</w:t>
      </w:r>
      <w:r>
        <w:rPr>
          <w:color w:val="124EB4"/>
          <w:spacing w:val="-1"/>
        </w:rPr>
        <w:t xml:space="preserve"> </w:t>
      </w:r>
      <w:r>
        <w:rPr>
          <w:color w:val="124EB4"/>
        </w:rPr>
        <w:t>use</w:t>
      </w:r>
      <w:r>
        <w:rPr>
          <w:color w:val="124EB4"/>
          <w:spacing w:val="-1"/>
        </w:rPr>
        <w:t xml:space="preserve"> </w:t>
      </w:r>
      <w:r>
        <w:rPr>
          <w:color w:val="124EB4"/>
        </w:rPr>
        <w:t>of</w:t>
      </w:r>
      <w:r>
        <w:rPr>
          <w:color w:val="124EB4"/>
          <w:spacing w:val="-1"/>
        </w:rPr>
        <w:t xml:space="preserve"> </w:t>
      </w:r>
      <w:r>
        <w:rPr>
          <w:color w:val="124EB4"/>
        </w:rPr>
        <w:t>Email</w:t>
      </w:r>
      <w:r>
        <w:rPr>
          <w:color w:val="124EB4"/>
          <w:spacing w:val="-1"/>
        </w:rPr>
        <w:t xml:space="preserve"> </w:t>
      </w:r>
      <w:r>
        <w:rPr>
          <w:color w:val="124EB4"/>
        </w:rPr>
        <w:t>and</w:t>
      </w:r>
      <w:r>
        <w:rPr>
          <w:color w:val="124EB4"/>
          <w:spacing w:val="-1"/>
        </w:rPr>
        <w:t xml:space="preserve"> </w:t>
      </w:r>
      <w:bookmarkEnd w:id="46"/>
      <w:r>
        <w:rPr>
          <w:color w:val="124EB4"/>
          <w:spacing w:val="-2"/>
        </w:rPr>
        <w:t>Internet</w:t>
      </w:r>
    </w:p>
    <w:p w:rsidR="008D5D45" w:rsidRDefault="00AD68F5">
      <w:pPr>
        <w:pStyle w:val="BodyText"/>
        <w:spacing w:before="84" w:line="276" w:lineRule="auto"/>
        <w:ind w:left="119" w:right="119"/>
        <w:jc w:val="both"/>
      </w:pPr>
      <w:r>
        <w:t>TPC is not responsible for material viewed or downloaded by users from the email or Internet.</w:t>
      </w:r>
      <w:r>
        <w:rPr>
          <w:spacing w:val="40"/>
        </w:rPr>
        <w:t xml:space="preserve"> </w:t>
      </w:r>
      <w:r>
        <w:t>The Interne</w:t>
      </w:r>
      <w:r>
        <w:t>t is a worldwide network</w:t>
      </w:r>
      <w:r>
        <w:rPr>
          <w:spacing w:val="-5"/>
        </w:rPr>
        <w:t xml:space="preserve"> </w:t>
      </w:r>
      <w:r>
        <w:t>of</w:t>
      </w:r>
      <w:r>
        <w:rPr>
          <w:spacing w:val="-5"/>
        </w:rPr>
        <w:t xml:space="preserve"> </w:t>
      </w:r>
      <w:r>
        <w:t>computers</w:t>
      </w:r>
      <w:r>
        <w:rPr>
          <w:spacing w:val="-5"/>
        </w:rPr>
        <w:t xml:space="preserve"> </w:t>
      </w:r>
      <w:r>
        <w:t>that</w:t>
      </w:r>
      <w:r>
        <w:rPr>
          <w:spacing w:val="-5"/>
        </w:rPr>
        <w:t xml:space="preserve"> </w:t>
      </w:r>
      <w:r>
        <w:t>contains</w:t>
      </w:r>
      <w:r>
        <w:rPr>
          <w:spacing w:val="-5"/>
        </w:rPr>
        <w:t xml:space="preserve"> </w:t>
      </w:r>
      <w:r>
        <w:t>millions</w:t>
      </w:r>
      <w:r>
        <w:rPr>
          <w:spacing w:val="-5"/>
        </w:rPr>
        <w:t xml:space="preserve"> </w:t>
      </w:r>
      <w:r>
        <w:t>of</w:t>
      </w:r>
      <w:r>
        <w:rPr>
          <w:spacing w:val="-5"/>
        </w:rPr>
        <w:t xml:space="preserve"> </w:t>
      </w:r>
      <w:r>
        <w:t>pages</w:t>
      </w:r>
      <w:r>
        <w:rPr>
          <w:spacing w:val="-5"/>
        </w:rPr>
        <w:t xml:space="preserve"> </w:t>
      </w:r>
      <w:r>
        <w:t>of</w:t>
      </w:r>
      <w:r>
        <w:rPr>
          <w:spacing w:val="-5"/>
        </w:rPr>
        <w:t xml:space="preserve"> </w:t>
      </w:r>
      <w:r>
        <w:t>information.</w:t>
      </w:r>
      <w:r>
        <w:rPr>
          <w:spacing w:val="40"/>
        </w:rPr>
        <w:t xml:space="preserve"> </w:t>
      </w:r>
      <w:r>
        <w:t>Users</w:t>
      </w:r>
      <w:r>
        <w:rPr>
          <w:spacing w:val="-5"/>
        </w:rPr>
        <w:t xml:space="preserve"> </w:t>
      </w:r>
      <w:r>
        <w:t>are cautioned that many of these pages include offensive, sexually explicit, and inappropriate</w:t>
      </w:r>
      <w:r>
        <w:rPr>
          <w:spacing w:val="-5"/>
        </w:rPr>
        <w:t xml:space="preserve"> </w:t>
      </w:r>
      <w:r>
        <w:t>material.</w:t>
      </w:r>
      <w:r>
        <w:rPr>
          <w:spacing w:val="40"/>
        </w:rPr>
        <w:t xml:space="preserve"> </w:t>
      </w:r>
      <w:r>
        <w:t>In general, it is difficult to avoid at least some contact with this material while using the Internet.</w:t>
      </w:r>
      <w:r>
        <w:rPr>
          <w:spacing w:val="40"/>
        </w:rPr>
        <w:t xml:space="preserve"> </w:t>
      </w:r>
      <w:r>
        <w:t>Even innocuous search requests may lead</w:t>
      </w:r>
      <w:r>
        <w:rPr>
          <w:spacing w:val="-4"/>
        </w:rPr>
        <w:t xml:space="preserve"> </w:t>
      </w:r>
      <w:r>
        <w:t>to</w:t>
      </w:r>
      <w:r>
        <w:rPr>
          <w:spacing w:val="-4"/>
        </w:rPr>
        <w:t xml:space="preserve"> </w:t>
      </w:r>
      <w:r>
        <w:t>sites</w:t>
      </w:r>
      <w:r>
        <w:rPr>
          <w:spacing w:val="-4"/>
        </w:rPr>
        <w:t xml:space="preserve"> </w:t>
      </w:r>
      <w:r>
        <w:t>with</w:t>
      </w:r>
      <w:r>
        <w:rPr>
          <w:spacing w:val="-4"/>
        </w:rPr>
        <w:t xml:space="preserve"> </w:t>
      </w:r>
      <w:r>
        <w:t>highly</w:t>
      </w:r>
      <w:r>
        <w:rPr>
          <w:spacing w:val="-4"/>
        </w:rPr>
        <w:t xml:space="preserve"> </w:t>
      </w:r>
      <w:r>
        <w:t>offensive</w:t>
      </w:r>
      <w:r>
        <w:rPr>
          <w:spacing w:val="-4"/>
        </w:rPr>
        <w:t xml:space="preserve"> </w:t>
      </w:r>
      <w:r>
        <w:t>content.</w:t>
      </w:r>
      <w:r>
        <w:rPr>
          <w:spacing w:val="40"/>
        </w:rPr>
        <w:t xml:space="preserve"> </w:t>
      </w:r>
      <w:r>
        <w:t>In</w:t>
      </w:r>
      <w:r>
        <w:rPr>
          <w:spacing w:val="-4"/>
        </w:rPr>
        <w:t xml:space="preserve"> </w:t>
      </w:r>
      <w:r>
        <w:t>addition,</w:t>
      </w:r>
      <w:r>
        <w:rPr>
          <w:spacing w:val="-4"/>
        </w:rPr>
        <w:t xml:space="preserve"> </w:t>
      </w:r>
      <w:r>
        <w:t>having</w:t>
      </w:r>
      <w:r>
        <w:rPr>
          <w:spacing w:val="-4"/>
        </w:rPr>
        <w:t xml:space="preserve"> </w:t>
      </w:r>
      <w:r>
        <w:t>an</w:t>
      </w:r>
      <w:r>
        <w:rPr>
          <w:spacing w:val="-4"/>
        </w:rPr>
        <w:t xml:space="preserve"> </w:t>
      </w:r>
      <w:r>
        <w:t>email address on the Internet may lead to receipt</w:t>
      </w:r>
      <w:r>
        <w:t xml:space="preserve"> of unsolicited email containing offensive content.</w:t>
      </w:r>
      <w:r>
        <w:rPr>
          <w:spacing w:val="40"/>
        </w:rPr>
        <w:t xml:space="preserve"> </w:t>
      </w:r>
      <w:r>
        <w:t>Users accessing the Internet do so at their own risk.</w:t>
      </w:r>
    </w:p>
    <w:p w:rsidR="008D5D45" w:rsidRDefault="00AD68F5">
      <w:pPr>
        <w:pStyle w:val="Heading2"/>
      </w:pPr>
      <w:bookmarkStart w:id="47" w:name="_TOC_250035"/>
      <w:r>
        <w:rPr>
          <w:color w:val="124EB4"/>
        </w:rPr>
        <w:t>On</w:t>
      </w:r>
      <w:r>
        <w:rPr>
          <w:color w:val="124EB4"/>
          <w:spacing w:val="-1"/>
        </w:rPr>
        <w:t xml:space="preserve"> </w:t>
      </w:r>
      <w:r>
        <w:rPr>
          <w:color w:val="124EB4"/>
        </w:rPr>
        <w:t>Screen</w:t>
      </w:r>
      <w:r>
        <w:rPr>
          <w:color w:val="124EB4"/>
          <w:spacing w:val="-1"/>
        </w:rPr>
        <w:t xml:space="preserve"> </w:t>
      </w:r>
      <w:r>
        <w:rPr>
          <w:color w:val="124EB4"/>
        </w:rPr>
        <w:t>Email</w:t>
      </w:r>
      <w:r>
        <w:rPr>
          <w:color w:val="124EB4"/>
          <w:spacing w:val="-1"/>
        </w:rPr>
        <w:t xml:space="preserve"> </w:t>
      </w:r>
      <w:bookmarkEnd w:id="47"/>
      <w:r>
        <w:rPr>
          <w:color w:val="124EB4"/>
          <w:spacing w:val="-2"/>
        </w:rPr>
        <w:t>Disclaimer</w:t>
      </w:r>
    </w:p>
    <w:p w:rsidR="008D5D45" w:rsidRDefault="00AD68F5">
      <w:pPr>
        <w:pStyle w:val="BodyText"/>
        <w:spacing w:before="84" w:line="276" w:lineRule="auto"/>
        <w:ind w:left="119" w:right="118"/>
        <w:jc w:val="both"/>
      </w:pPr>
      <w:r>
        <w:t>This email and Internet network is a private information system of TPC.</w:t>
      </w:r>
      <w:r>
        <w:rPr>
          <w:spacing w:val="40"/>
        </w:rPr>
        <w:t xml:space="preserve"> </w:t>
      </w:r>
      <w:r>
        <w:t xml:space="preserve">Individuals using this system expressly consent to </w:t>
      </w:r>
      <w:r>
        <w:t>monitoring of their</w:t>
      </w:r>
      <w:r>
        <w:rPr>
          <w:spacing w:val="-6"/>
        </w:rPr>
        <w:t xml:space="preserve"> </w:t>
      </w:r>
      <w:r>
        <w:t>activities.</w:t>
      </w:r>
      <w:r>
        <w:rPr>
          <w:spacing w:val="40"/>
        </w:rPr>
        <w:t xml:space="preserve"> </w:t>
      </w:r>
      <w:r>
        <w:t>Anyone</w:t>
      </w:r>
      <w:r>
        <w:rPr>
          <w:spacing w:val="-6"/>
        </w:rPr>
        <w:t xml:space="preserve"> </w:t>
      </w:r>
      <w:r>
        <w:t>using</w:t>
      </w:r>
      <w:r>
        <w:rPr>
          <w:spacing w:val="-6"/>
        </w:rPr>
        <w:t xml:space="preserve"> </w:t>
      </w:r>
      <w:r>
        <w:t>this</w:t>
      </w:r>
      <w:r>
        <w:rPr>
          <w:spacing w:val="-6"/>
        </w:rPr>
        <w:t xml:space="preserve"> </w:t>
      </w:r>
      <w:r>
        <w:t>system</w:t>
      </w:r>
      <w:r>
        <w:rPr>
          <w:spacing w:val="-6"/>
        </w:rPr>
        <w:t xml:space="preserve"> </w:t>
      </w:r>
      <w:r>
        <w:t>in</w:t>
      </w:r>
      <w:r>
        <w:rPr>
          <w:spacing w:val="-6"/>
        </w:rPr>
        <w:t xml:space="preserve"> </w:t>
      </w:r>
      <w:r>
        <w:t>violation</w:t>
      </w:r>
      <w:r>
        <w:rPr>
          <w:spacing w:val="-6"/>
        </w:rPr>
        <w:t xml:space="preserve"> </w:t>
      </w:r>
      <w:r>
        <w:t>of</w:t>
      </w:r>
      <w:r>
        <w:rPr>
          <w:spacing w:val="-6"/>
        </w:rPr>
        <w:t xml:space="preserve"> </w:t>
      </w:r>
      <w:r>
        <w:t>the</w:t>
      </w:r>
      <w:r>
        <w:rPr>
          <w:spacing w:val="-6"/>
        </w:rPr>
        <w:t xml:space="preserve"> </w:t>
      </w:r>
      <w:r>
        <w:t>Trinity’s email and Internet policy may be subject to disciplinary action, up to and including termination.</w:t>
      </w:r>
    </w:p>
    <w:p w:rsidR="008D5D45" w:rsidRDefault="008D5D45">
      <w:pPr>
        <w:pStyle w:val="BodyText"/>
        <w:spacing w:before="3"/>
        <w:rPr>
          <w:sz w:val="27"/>
        </w:rPr>
      </w:pPr>
    </w:p>
    <w:p w:rsidR="008D5D45" w:rsidRDefault="00AD68F5">
      <w:pPr>
        <w:pStyle w:val="Heading2"/>
        <w:spacing w:before="0"/>
      </w:pPr>
      <w:bookmarkStart w:id="48" w:name="_TOC_250034"/>
      <w:r>
        <w:rPr>
          <w:color w:val="124EB4"/>
        </w:rPr>
        <w:t>Social</w:t>
      </w:r>
      <w:r>
        <w:rPr>
          <w:color w:val="124EB4"/>
          <w:spacing w:val="-1"/>
        </w:rPr>
        <w:t xml:space="preserve"> </w:t>
      </w:r>
      <w:r>
        <w:rPr>
          <w:color w:val="124EB4"/>
        </w:rPr>
        <w:t>Media</w:t>
      </w:r>
      <w:r>
        <w:rPr>
          <w:color w:val="124EB4"/>
          <w:spacing w:val="-1"/>
        </w:rPr>
        <w:t xml:space="preserve"> </w:t>
      </w:r>
      <w:bookmarkEnd w:id="48"/>
      <w:r>
        <w:rPr>
          <w:color w:val="124EB4"/>
          <w:spacing w:val="-2"/>
        </w:rPr>
        <w:t>Policy</w:t>
      </w:r>
    </w:p>
    <w:p w:rsidR="008D5D45" w:rsidRDefault="00AD68F5">
      <w:pPr>
        <w:pStyle w:val="BodyText"/>
        <w:spacing w:before="4" w:line="276" w:lineRule="auto"/>
        <w:ind w:left="119" w:right="122"/>
        <w:jc w:val="both"/>
      </w:pPr>
      <w:r>
        <w:t>Social media is an integral part of personal, social, professional and business communications and networks. Social media</w:t>
      </w:r>
      <w:r>
        <w:rPr>
          <w:spacing w:val="-5"/>
        </w:rPr>
        <w:t xml:space="preserve"> </w:t>
      </w:r>
      <w:r>
        <w:t>can</w:t>
      </w:r>
      <w:r>
        <w:rPr>
          <w:spacing w:val="-5"/>
        </w:rPr>
        <w:t xml:space="preserve"> </w:t>
      </w:r>
      <w:r>
        <w:t>enhance</w:t>
      </w:r>
      <w:r>
        <w:rPr>
          <w:spacing w:val="-5"/>
        </w:rPr>
        <w:t xml:space="preserve"> </w:t>
      </w:r>
      <w:r>
        <w:t>the</w:t>
      </w:r>
      <w:r>
        <w:rPr>
          <w:spacing w:val="-5"/>
        </w:rPr>
        <w:t xml:space="preserve"> </w:t>
      </w:r>
      <w:r>
        <w:t>relationships</w:t>
      </w:r>
      <w:r>
        <w:rPr>
          <w:spacing w:val="-5"/>
        </w:rPr>
        <w:t xml:space="preserve"> </w:t>
      </w:r>
      <w:r>
        <w:t>and</w:t>
      </w:r>
      <w:r>
        <w:rPr>
          <w:spacing w:val="-5"/>
        </w:rPr>
        <w:t xml:space="preserve"> </w:t>
      </w:r>
      <w:r>
        <w:t>the</w:t>
      </w:r>
      <w:r>
        <w:rPr>
          <w:spacing w:val="-5"/>
        </w:rPr>
        <w:t xml:space="preserve"> </w:t>
      </w:r>
      <w:r>
        <w:t>conduct</w:t>
      </w:r>
      <w:r>
        <w:rPr>
          <w:spacing w:val="-5"/>
        </w:rPr>
        <w:t xml:space="preserve"> </w:t>
      </w:r>
      <w:r>
        <w:t>of</w:t>
      </w:r>
      <w:r>
        <w:rPr>
          <w:spacing w:val="-5"/>
        </w:rPr>
        <w:t xml:space="preserve"> </w:t>
      </w:r>
      <w:r>
        <w:t>the</w:t>
      </w:r>
      <w:r>
        <w:rPr>
          <w:spacing w:val="-5"/>
        </w:rPr>
        <w:t xml:space="preserve"> </w:t>
      </w:r>
      <w:r>
        <w:t>ministry</w:t>
      </w:r>
      <w:r>
        <w:rPr>
          <w:spacing w:val="-5"/>
        </w:rPr>
        <w:t xml:space="preserve"> </w:t>
      </w:r>
      <w:r>
        <w:t>of</w:t>
      </w:r>
      <w:r>
        <w:rPr>
          <w:spacing w:val="-5"/>
        </w:rPr>
        <w:t xml:space="preserve"> </w:t>
      </w:r>
      <w:r>
        <w:t>TPC.</w:t>
      </w:r>
      <w:r>
        <w:rPr>
          <w:spacing w:val="-5"/>
        </w:rPr>
        <w:t xml:space="preserve"> </w:t>
      </w:r>
      <w:r>
        <w:t>However, the</w:t>
      </w:r>
      <w:r>
        <w:rPr>
          <w:spacing w:val="11"/>
        </w:rPr>
        <w:t xml:space="preserve"> </w:t>
      </w:r>
      <w:r>
        <w:t>use</w:t>
      </w:r>
      <w:r>
        <w:rPr>
          <w:spacing w:val="12"/>
        </w:rPr>
        <w:t xml:space="preserve"> </w:t>
      </w:r>
      <w:r>
        <w:t>of</w:t>
      </w:r>
      <w:r>
        <w:rPr>
          <w:spacing w:val="12"/>
        </w:rPr>
        <w:t xml:space="preserve"> </w:t>
      </w:r>
      <w:r>
        <w:t>social</w:t>
      </w:r>
      <w:r>
        <w:rPr>
          <w:spacing w:val="11"/>
        </w:rPr>
        <w:t xml:space="preserve"> </w:t>
      </w:r>
      <w:r>
        <w:t>media</w:t>
      </w:r>
      <w:r>
        <w:rPr>
          <w:spacing w:val="12"/>
        </w:rPr>
        <w:t xml:space="preserve"> </w:t>
      </w:r>
      <w:r>
        <w:t>also</w:t>
      </w:r>
      <w:r>
        <w:rPr>
          <w:spacing w:val="-2"/>
        </w:rPr>
        <w:t xml:space="preserve"> </w:t>
      </w:r>
      <w:r>
        <w:t>presents</w:t>
      </w:r>
      <w:r>
        <w:rPr>
          <w:spacing w:val="-3"/>
        </w:rPr>
        <w:t xml:space="preserve"> </w:t>
      </w:r>
      <w:r>
        <w:t>certain</w:t>
      </w:r>
      <w:r>
        <w:rPr>
          <w:spacing w:val="-2"/>
        </w:rPr>
        <w:t xml:space="preserve"> </w:t>
      </w:r>
      <w:r>
        <w:t>risks</w:t>
      </w:r>
      <w:r>
        <w:rPr>
          <w:spacing w:val="-3"/>
        </w:rPr>
        <w:t xml:space="preserve"> </w:t>
      </w:r>
      <w:r>
        <w:t>and</w:t>
      </w:r>
      <w:r>
        <w:rPr>
          <w:spacing w:val="-3"/>
        </w:rPr>
        <w:t xml:space="preserve"> </w:t>
      </w:r>
      <w:r>
        <w:t>carries</w:t>
      </w:r>
      <w:r>
        <w:rPr>
          <w:spacing w:val="-2"/>
        </w:rPr>
        <w:t xml:space="preserve"> </w:t>
      </w:r>
      <w:r>
        <w:t>with</w:t>
      </w:r>
      <w:r>
        <w:rPr>
          <w:spacing w:val="-3"/>
        </w:rPr>
        <w:t xml:space="preserve"> </w:t>
      </w:r>
      <w:r>
        <w:t>it</w:t>
      </w:r>
      <w:r>
        <w:rPr>
          <w:spacing w:val="-2"/>
        </w:rPr>
        <w:t xml:space="preserve"> </w:t>
      </w:r>
      <w:r>
        <w:t>certain</w:t>
      </w:r>
      <w:r>
        <w:rPr>
          <w:spacing w:val="-3"/>
        </w:rPr>
        <w:t xml:space="preserve"> </w:t>
      </w:r>
      <w:r>
        <w:t>responsibilities.</w:t>
      </w:r>
      <w:r>
        <w:rPr>
          <w:spacing w:val="-2"/>
        </w:rPr>
        <w:t xml:space="preserve"> </w:t>
      </w:r>
      <w:r>
        <w:t>To</w:t>
      </w:r>
      <w:r>
        <w:rPr>
          <w:spacing w:val="-3"/>
        </w:rPr>
        <w:t xml:space="preserve"> </w:t>
      </w:r>
      <w:r>
        <w:t>assist</w:t>
      </w:r>
      <w:r>
        <w:rPr>
          <w:spacing w:val="-2"/>
        </w:rPr>
        <w:t xml:space="preserve"> </w:t>
      </w:r>
      <w:r>
        <w:rPr>
          <w:spacing w:val="-5"/>
        </w:rPr>
        <w:t>in</w:t>
      </w:r>
    </w:p>
    <w:p w:rsidR="008D5D45" w:rsidRDefault="008D5D45">
      <w:pPr>
        <w:spacing w:line="276" w:lineRule="auto"/>
        <w:jc w:val="both"/>
        <w:sectPr w:rsidR="008D5D45">
          <w:pgSz w:w="12240" w:h="15840"/>
          <w:pgMar w:top="1740" w:right="960" w:bottom="920" w:left="960" w:header="0" w:footer="740" w:gutter="0"/>
          <w:cols w:space="720"/>
        </w:sectPr>
      </w:pPr>
    </w:p>
    <w:p w:rsidR="008D5D45" w:rsidRDefault="00AD68F5">
      <w:pPr>
        <w:pStyle w:val="BodyText"/>
        <w:spacing w:before="24" w:line="276" w:lineRule="auto"/>
        <w:ind w:left="119" w:right="129"/>
        <w:jc w:val="both"/>
      </w:pPr>
      <w:r>
        <w:lastRenderedPageBreak/>
        <w:t>making responsible decisions about</w:t>
      </w:r>
      <w:r>
        <w:rPr>
          <w:spacing w:val="-4"/>
        </w:rPr>
        <w:t xml:space="preserve"> </w:t>
      </w:r>
      <w:r>
        <w:t>use</w:t>
      </w:r>
      <w:r>
        <w:rPr>
          <w:spacing w:val="-4"/>
        </w:rPr>
        <w:t xml:space="preserve"> </w:t>
      </w:r>
      <w:r>
        <w:t>of</w:t>
      </w:r>
      <w:r>
        <w:rPr>
          <w:spacing w:val="-4"/>
        </w:rPr>
        <w:t xml:space="preserve"> </w:t>
      </w:r>
      <w:r>
        <w:t>social</w:t>
      </w:r>
      <w:r>
        <w:rPr>
          <w:spacing w:val="-4"/>
        </w:rPr>
        <w:t xml:space="preserve"> </w:t>
      </w:r>
      <w:r>
        <w:t>media</w:t>
      </w:r>
      <w:r>
        <w:rPr>
          <w:spacing w:val="-4"/>
        </w:rPr>
        <w:t xml:space="preserve"> </w:t>
      </w:r>
      <w:r>
        <w:t>use</w:t>
      </w:r>
      <w:r>
        <w:rPr>
          <w:spacing w:val="-4"/>
        </w:rPr>
        <w:t xml:space="preserve"> </w:t>
      </w:r>
      <w:r>
        <w:t>the</w:t>
      </w:r>
      <w:r>
        <w:rPr>
          <w:spacing w:val="-4"/>
        </w:rPr>
        <w:t xml:space="preserve"> </w:t>
      </w:r>
      <w:r>
        <w:t>following</w:t>
      </w:r>
      <w:r>
        <w:rPr>
          <w:spacing w:val="-4"/>
        </w:rPr>
        <w:t xml:space="preserve"> </w:t>
      </w:r>
      <w:r>
        <w:t>guidelines.</w:t>
      </w:r>
      <w:r>
        <w:rPr>
          <w:spacing w:val="-4"/>
        </w:rPr>
        <w:t xml:space="preserve"> </w:t>
      </w:r>
      <w:r>
        <w:t>This</w:t>
      </w:r>
      <w:r>
        <w:rPr>
          <w:spacing w:val="-4"/>
        </w:rPr>
        <w:t xml:space="preserve"> </w:t>
      </w:r>
      <w:r>
        <w:t>policy</w:t>
      </w:r>
      <w:r>
        <w:rPr>
          <w:spacing w:val="-4"/>
        </w:rPr>
        <w:t xml:space="preserve"> </w:t>
      </w:r>
      <w:r>
        <w:t>applies to all employees who work for TPC.</w:t>
      </w:r>
    </w:p>
    <w:p w:rsidR="008D5D45" w:rsidRDefault="008D5D45">
      <w:pPr>
        <w:pStyle w:val="BodyText"/>
        <w:spacing w:before="3"/>
        <w:rPr>
          <w:sz w:val="27"/>
        </w:rPr>
      </w:pPr>
    </w:p>
    <w:p w:rsidR="008D5D45" w:rsidRDefault="00AD68F5">
      <w:pPr>
        <w:pStyle w:val="Heading2"/>
        <w:spacing w:before="0"/>
        <w:jc w:val="both"/>
      </w:pPr>
      <w:bookmarkStart w:id="49" w:name="_TOC_250033"/>
      <w:r>
        <w:rPr>
          <w:color w:val="124EB4"/>
        </w:rPr>
        <w:t>Guidelines</w:t>
      </w:r>
      <w:r>
        <w:rPr>
          <w:color w:val="124EB4"/>
          <w:spacing w:val="-1"/>
        </w:rPr>
        <w:t xml:space="preserve"> </w:t>
      </w:r>
      <w:r>
        <w:rPr>
          <w:color w:val="124EB4"/>
        </w:rPr>
        <w:t>for</w:t>
      </w:r>
      <w:r>
        <w:rPr>
          <w:color w:val="124EB4"/>
          <w:spacing w:val="-1"/>
        </w:rPr>
        <w:t xml:space="preserve"> </w:t>
      </w:r>
      <w:r>
        <w:rPr>
          <w:color w:val="124EB4"/>
        </w:rPr>
        <w:t>Social</w:t>
      </w:r>
      <w:r>
        <w:rPr>
          <w:color w:val="124EB4"/>
          <w:spacing w:val="-1"/>
        </w:rPr>
        <w:t xml:space="preserve"> </w:t>
      </w:r>
      <w:bookmarkEnd w:id="49"/>
      <w:r>
        <w:rPr>
          <w:color w:val="124EB4"/>
          <w:spacing w:val="-2"/>
        </w:rPr>
        <w:t>Media</w:t>
      </w:r>
    </w:p>
    <w:p w:rsidR="008D5D45" w:rsidRDefault="00AD68F5">
      <w:pPr>
        <w:pStyle w:val="BodyText"/>
        <w:spacing w:before="84" w:line="276" w:lineRule="auto"/>
        <w:ind w:left="119" w:right="119"/>
        <w:jc w:val="both"/>
      </w:pPr>
      <w:r>
        <w:rPr>
          <w:i/>
        </w:rPr>
        <w:t xml:space="preserve">Social media </w:t>
      </w:r>
      <w:r>
        <w:t>includes all means of communicating or</w:t>
      </w:r>
      <w:r>
        <w:rPr>
          <w:spacing w:val="-4"/>
        </w:rPr>
        <w:t xml:space="preserve"> </w:t>
      </w:r>
      <w:r>
        <w:t>posting</w:t>
      </w:r>
      <w:r>
        <w:rPr>
          <w:spacing w:val="-4"/>
        </w:rPr>
        <w:t xml:space="preserve"> </w:t>
      </w:r>
      <w:r>
        <w:t>information</w:t>
      </w:r>
      <w:r>
        <w:rPr>
          <w:spacing w:val="-4"/>
        </w:rPr>
        <w:t xml:space="preserve"> </w:t>
      </w:r>
      <w:r>
        <w:t>or</w:t>
      </w:r>
      <w:r>
        <w:rPr>
          <w:spacing w:val="-4"/>
        </w:rPr>
        <w:t xml:space="preserve"> </w:t>
      </w:r>
      <w:r>
        <w:t>content</w:t>
      </w:r>
      <w:r>
        <w:rPr>
          <w:spacing w:val="-4"/>
        </w:rPr>
        <w:t xml:space="preserve"> </w:t>
      </w:r>
      <w:r>
        <w:t>of</w:t>
      </w:r>
      <w:r>
        <w:rPr>
          <w:spacing w:val="-4"/>
        </w:rPr>
        <w:t xml:space="preserve"> </w:t>
      </w:r>
      <w:r>
        <w:t>any</w:t>
      </w:r>
      <w:r>
        <w:rPr>
          <w:spacing w:val="-4"/>
        </w:rPr>
        <w:t xml:space="preserve"> </w:t>
      </w:r>
      <w:r>
        <w:t>sort</w:t>
      </w:r>
      <w:r>
        <w:rPr>
          <w:spacing w:val="-4"/>
        </w:rPr>
        <w:t xml:space="preserve"> </w:t>
      </w:r>
      <w:r>
        <w:t>on</w:t>
      </w:r>
      <w:r>
        <w:rPr>
          <w:spacing w:val="-4"/>
        </w:rPr>
        <w:t xml:space="preserve"> </w:t>
      </w:r>
      <w:r>
        <w:t>the Internet, including web</w:t>
      </w:r>
      <w:r>
        <w:rPr>
          <w:spacing w:val="-4"/>
        </w:rPr>
        <w:t xml:space="preserve"> </w:t>
      </w:r>
      <w:r>
        <w:t>logs</w:t>
      </w:r>
      <w:r>
        <w:rPr>
          <w:spacing w:val="-4"/>
        </w:rPr>
        <w:t xml:space="preserve"> </w:t>
      </w:r>
      <w:r>
        <w:t>or</w:t>
      </w:r>
      <w:r>
        <w:rPr>
          <w:spacing w:val="-4"/>
        </w:rPr>
        <w:t xml:space="preserve"> </w:t>
      </w:r>
      <w:r>
        <w:t>blogs,</w:t>
      </w:r>
      <w:r>
        <w:rPr>
          <w:spacing w:val="-4"/>
        </w:rPr>
        <w:t xml:space="preserve"> </w:t>
      </w:r>
      <w:r>
        <w:t>journal</w:t>
      </w:r>
      <w:r>
        <w:rPr>
          <w:spacing w:val="-4"/>
        </w:rPr>
        <w:t xml:space="preserve"> </w:t>
      </w:r>
      <w:r>
        <w:t>or</w:t>
      </w:r>
      <w:r>
        <w:rPr>
          <w:spacing w:val="-4"/>
        </w:rPr>
        <w:t xml:space="preserve"> </w:t>
      </w:r>
      <w:r>
        <w:t>diaries,</w:t>
      </w:r>
      <w:r>
        <w:rPr>
          <w:spacing w:val="-4"/>
        </w:rPr>
        <w:t xml:space="preserve"> </w:t>
      </w:r>
      <w:r>
        <w:t>personal</w:t>
      </w:r>
      <w:r>
        <w:rPr>
          <w:spacing w:val="-4"/>
        </w:rPr>
        <w:t xml:space="preserve"> </w:t>
      </w:r>
      <w:r>
        <w:t>web</w:t>
      </w:r>
      <w:r>
        <w:rPr>
          <w:spacing w:val="-4"/>
        </w:rPr>
        <w:t xml:space="preserve"> </w:t>
      </w:r>
      <w:r>
        <w:t>sites,</w:t>
      </w:r>
      <w:r>
        <w:rPr>
          <w:spacing w:val="-4"/>
        </w:rPr>
        <w:t xml:space="preserve"> </w:t>
      </w:r>
      <w:r>
        <w:t>social</w:t>
      </w:r>
      <w:r>
        <w:rPr>
          <w:spacing w:val="-4"/>
        </w:rPr>
        <w:t xml:space="preserve"> </w:t>
      </w:r>
      <w:r>
        <w:t>networking</w:t>
      </w:r>
      <w:r>
        <w:rPr>
          <w:spacing w:val="-4"/>
        </w:rPr>
        <w:t xml:space="preserve"> </w:t>
      </w:r>
      <w:r>
        <w:t>or</w:t>
      </w:r>
      <w:r>
        <w:rPr>
          <w:spacing w:val="-4"/>
        </w:rPr>
        <w:t xml:space="preserve"> </w:t>
      </w:r>
      <w:r>
        <w:t>affinity web sites, web bulletin boards or chat rooms whether or no</w:t>
      </w:r>
      <w:r>
        <w:t>t associated or affiliated with TPC,</w:t>
      </w:r>
      <w:r>
        <w:rPr>
          <w:spacing w:val="-3"/>
        </w:rPr>
        <w:t xml:space="preserve"> </w:t>
      </w:r>
      <w:r>
        <w:t>as</w:t>
      </w:r>
      <w:r>
        <w:rPr>
          <w:spacing w:val="-3"/>
        </w:rPr>
        <w:t xml:space="preserve"> </w:t>
      </w:r>
      <w:r>
        <w:t>well as any other form of electronic communication.</w:t>
      </w:r>
    </w:p>
    <w:p w:rsidR="008D5D45" w:rsidRDefault="008D5D45">
      <w:pPr>
        <w:pStyle w:val="BodyText"/>
        <w:rPr>
          <w:sz w:val="23"/>
        </w:rPr>
      </w:pPr>
    </w:p>
    <w:p w:rsidR="008D5D45" w:rsidRDefault="00AD68F5">
      <w:pPr>
        <w:pStyle w:val="BodyText"/>
        <w:spacing w:line="276" w:lineRule="auto"/>
        <w:ind w:left="119" w:right="122"/>
        <w:jc w:val="both"/>
      </w:pPr>
      <w:r>
        <w:t>An employee is solely responsible</w:t>
      </w:r>
      <w:r>
        <w:rPr>
          <w:spacing w:val="-5"/>
        </w:rPr>
        <w:t xml:space="preserve"> </w:t>
      </w:r>
      <w:r>
        <w:t>for</w:t>
      </w:r>
      <w:r>
        <w:rPr>
          <w:spacing w:val="-5"/>
        </w:rPr>
        <w:t xml:space="preserve"> </w:t>
      </w:r>
      <w:r>
        <w:t>what</w:t>
      </w:r>
      <w:r>
        <w:rPr>
          <w:spacing w:val="-5"/>
        </w:rPr>
        <w:t xml:space="preserve"> </w:t>
      </w:r>
      <w:r>
        <w:t>they</w:t>
      </w:r>
      <w:r>
        <w:rPr>
          <w:spacing w:val="-5"/>
        </w:rPr>
        <w:t xml:space="preserve"> </w:t>
      </w:r>
      <w:r>
        <w:t>post</w:t>
      </w:r>
      <w:r>
        <w:rPr>
          <w:spacing w:val="-5"/>
        </w:rPr>
        <w:t xml:space="preserve"> </w:t>
      </w:r>
      <w:r>
        <w:t>online.</w:t>
      </w:r>
      <w:r>
        <w:rPr>
          <w:spacing w:val="-5"/>
        </w:rPr>
        <w:t xml:space="preserve"> </w:t>
      </w:r>
      <w:r>
        <w:t>Any</w:t>
      </w:r>
      <w:r>
        <w:rPr>
          <w:spacing w:val="-5"/>
        </w:rPr>
        <w:t xml:space="preserve"> </w:t>
      </w:r>
      <w:r>
        <w:t>conduct</w:t>
      </w:r>
      <w:r>
        <w:rPr>
          <w:spacing w:val="-5"/>
        </w:rPr>
        <w:t xml:space="preserve"> </w:t>
      </w:r>
      <w:r>
        <w:t>contrary</w:t>
      </w:r>
      <w:r>
        <w:rPr>
          <w:spacing w:val="-5"/>
        </w:rPr>
        <w:t xml:space="preserve"> </w:t>
      </w:r>
      <w:r>
        <w:t>to</w:t>
      </w:r>
      <w:r>
        <w:rPr>
          <w:spacing w:val="-5"/>
        </w:rPr>
        <w:t xml:space="preserve"> </w:t>
      </w:r>
      <w:r>
        <w:t>TPC’s</w:t>
      </w:r>
      <w:r>
        <w:rPr>
          <w:spacing w:val="-5"/>
        </w:rPr>
        <w:t xml:space="preserve"> </w:t>
      </w:r>
      <w:r>
        <w:t>policies</w:t>
      </w:r>
      <w:r>
        <w:rPr>
          <w:spacing w:val="-5"/>
        </w:rPr>
        <w:t xml:space="preserve"> </w:t>
      </w:r>
      <w:r>
        <w:t xml:space="preserve">and guiding principles may result in disciplinary action up to </w:t>
      </w:r>
      <w:r>
        <w:t>and including termination.</w:t>
      </w:r>
    </w:p>
    <w:p w:rsidR="008D5D45" w:rsidRDefault="008D5D45">
      <w:pPr>
        <w:pStyle w:val="BodyText"/>
        <w:spacing w:before="11"/>
        <w:rPr>
          <w:sz w:val="22"/>
        </w:rPr>
      </w:pPr>
    </w:p>
    <w:p w:rsidR="008D5D45" w:rsidRDefault="00AD68F5">
      <w:pPr>
        <w:pStyle w:val="ListParagraph"/>
        <w:numPr>
          <w:ilvl w:val="0"/>
          <w:numId w:val="9"/>
        </w:numPr>
        <w:tabs>
          <w:tab w:val="left" w:pos="480"/>
        </w:tabs>
        <w:spacing w:line="276" w:lineRule="auto"/>
        <w:ind w:left="479" w:right="119"/>
        <w:jc w:val="both"/>
        <w:rPr>
          <w:sz w:val="24"/>
        </w:rPr>
      </w:pPr>
      <w:r>
        <w:rPr>
          <w:b/>
          <w:sz w:val="24"/>
        </w:rPr>
        <w:t xml:space="preserve">Know and follow the rules: </w:t>
      </w:r>
      <w:r>
        <w:rPr>
          <w:sz w:val="24"/>
        </w:rPr>
        <w:t>Read the guidelines on Email, Internet Discrimination and</w:t>
      </w:r>
      <w:r>
        <w:rPr>
          <w:spacing w:val="-4"/>
          <w:sz w:val="24"/>
        </w:rPr>
        <w:t xml:space="preserve"> </w:t>
      </w:r>
      <w:r>
        <w:rPr>
          <w:sz w:val="24"/>
        </w:rPr>
        <w:t>Harassment Policies to ensure postings are consistent with these policies. Inappropriate postings that may include discriminatory remarks, harassment, and threats of violence or similar inappropriate or unlawful conduct will not be</w:t>
      </w:r>
      <w:r>
        <w:rPr>
          <w:spacing w:val="-4"/>
          <w:sz w:val="24"/>
        </w:rPr>
        <w:t xml:space="preserve"> </w:t>
      </w:r>
      <w:r>
        <w:rPr>
          <w:sz w:val="24"/>
        </w:rPr>
        <w:t>tolerated</w:t>
      </w:r>
      <w:r>
        <w:rPr>
          <w:spacing w:val="-4"/>
          <w:sz w:val="24"/>
        </w:rPr>
        <w:t xml:space="preserve"> </w:t>
      </w:r>
      <w:r>
        <w:rPr>
          <w:sz w:val="24"/>
        </w:rPr>
        <w:t>and</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sub</w:t>
      </w:r>
      <w:r>
        <w:rPr>
          <w:sz w:val="24"/>
        </w:rPr>
        <w:t>ject</w:t>
      </w:r>
      <w:r>
        <w:rPr>
          <w:spacing w:val="-4"/>
          <w:sz w:val="24"/>
        </w:rPr>
        <w:t xml:space="preserve"> </w:t>
      </w:r>
      <w:r>
        <w:rPr>
          <w:sz w:val="24"/>
        </w:rPr>
        <w:t>to</w:t>
      </w:r>
      <w:r>
        <w:rPr>
          <w:spacing w:val="-4"/>
          <w:sz w:val="24"/>
        </w:rPr>
        <w:t xml:space="preserve"> </w:t>
      </w:r>
      <w:r>
        <w:rPr>
          <w:sz w:val="24"/>
        </w:rPr>
        <w:t>disciplinary</w:t>
      </w:r>
      <w:r>
        <w:rPr>
          <w:spacing w:val="-4"/>
          <w:sz w:val="24"/>
        </w:rPr>
        <w:t xml:space="preserve"> </w:t>
      </w:r>
      <w:r>
        <w:rPr>
          <w:sz w:val="24"/>
        </w:rPr>
        <w:t>action</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and</w:t>
      </w:r>
      <w:r>
        <w:rPr>
          <w:spacing w:val="-4"/>
          <w:sz w:val="24"/>
        </w:rPr>
        <w:t xml:space="preserve"> </w:t>
      </w:r>
      <w:r>
        <w:rPr>
          <w:sz w:val="24"/>
        </w:rPr>
        <w:t xml:space="preserve">including </w:t>
      </w:r>
      <w:r>
        <w:rPr>
          <w:spacing w:val="-2"/>
          <w:sz w:val="24"/>
        </w:rPr>
        <w:t>termination.</w:t>
      </w:r>
    </w:p>
    <w:p w:rsidR="008D5D45" w:rsidRDefault="008D5D45">
      <w:pPr>
        <w:pStyle w:val="BodyText"/>
        <w:spacing w:before="7"/>
        <w:rPr>
          <w:sz w:val="27"/>
        </w:rPr>
      </w:pPr>
    </w:p>
    <w:p w:rsidR="008D5D45" w:rsidRDefault="00AD68F5">
      <w:pPr>
        <w:pStyle w:val="ListParagraph"/>
        <w:numPr>
          <w:ilvl w:val="0"/>
          <w:numId w:val="9"/>
        </w:numPr>
        <w:tabs>
          <w:tab w:val="left" w:pos="480"/>
        </w:tabs>
        <w:spacing w:line="276" w:lineRule="auto"/>
        <w:ind w:left="479" w:right="125"/>
        <w:jc w:val="both"/>
        <w:rPr>
          <w:sz w:val="24"/>
        </w:rPr>
      </w:pPr>
      <w:r>
        <w:rPr>
          <w:b/>
          <w:sz w:val="24"/>
        </w:rPr>
        <w:t>Be</w:t>
      </w:r>
      <w:r>
        <w:rPr>
          <w:b/>
          <w:spacing w:val="-7"/>
          <w:sz w:val="24"/>
        </w:rPr>
        <w:t xml:space="preserve"> </w:t>
      </w:r>
      <w:r>
        <w:rPr>
          <w:b/>
          <w:sz w:val="24"/>
        </w:rPr>
        <w:t>respectful.</w:t>
      </w:r>
      <w:r>
        <w:rPr>
          <w:b/>
          <w:spacing w:val="40"/>
          <w:sz w:val="24"/>
        </w:rPr>
        <w:t xml:space="preserve"> </w:t>
      </w:r>
      <w:r>
        <w:rPr>
          <w:sz w:val="24"/>
        </w:rPr>
        <w:t>Always</w:t>
      </w:r>
      <w:r>
        <w:rPr>
          <w:spacing w:val="-7"/>
          <w:sz w:val="24"/>
        </w:rPr>
        <w:t xml:space="preserve"> </w:t>
      </w:r>
      <w:r>
        <w:rPr>
          <w:sz w:val="24"/>
        </w:rPr>
        <w:t>be</w:t>
      </w:r>
      <w:r>
        <w:rPr>
          <w:spacing w:val="-7"/>
          <w:sz w:val="24"/>
        </w:rPr>
        <w:t xml:space="preserve"> </w:t>
      </w:r>
      <w:r>
        <w:rPr>
          <w:sz w:val="24"/>
        </w:rPr>
        <w:t>fair</w:t>
      </w:r>
      <w:r>
        <w:rPr>
          <w:spacing w:val="-7"/>
          <w:sz w:val="24"/>
        </w:rPr>
        <w:t xml:space="preserve"> </w:t>
      </w:r>
      <w:r>
        <w:rPr>
          <w:sz w:val="24"/>
        </w:rPr>
        <w:t>and</w:t>
      </w:r>
      <w:r>
        <w:rPr>
          <w:spacing w:val="-7"/>
          <w:sz w:val="24"/>
        </w:rPr>
        <w:t xml:space="preserve"> </w:t>
      </w:r>
      <w:r>
        <w:rPr>
          <w:sz w:val="24"/>
        </w:rPr>
        <w:t>courteous</w:t>
      </w:r>
      <w:r>
        <w:rPr>
          <w:spacing w:val="-7"/>
          <w:sz w:val="24"/>
        </w:rPr>
        <w:t xml:space="preserve"> </w:t>
      </w:r>
      <w:r>
        <w:rPr>
          <w:sz w:val="24"/>
        </w:rPr>
        <w:t>to</w:t>
      </w:r>
      <w:r>
        <w:rPr>
          <w:spacing w:val="-7"/>
          <w:sz w:val="24"/>
        </w:rPr>
        <w:t xml:space="preserve"> </w:t>
      </w:r>
      <w:r>
        <w:rPr>
          <w:sz w:val="24"/>
        </w:rPr>
        <w:t>fellow</w:t>
      </w:r>
      <w:r>
        <w:rPr>
          <w:spacing w:val="-7"/>
          <w:sz w:val="24"/>
        </w:rPr>
        <w:t xml:space="preserve"> </w:t>
      </w:r>
      <w:r>
        <w:rPr>
          <w:sz w:val="24"/>
        </w:rPr>
        <w:t>employees,</w:t>
      </w:r>
      <w:r>
        <w:rPr>
          <w:spacing w:val="-7"/>
          <w:sz w:val="24"/>
        </w:rPr>
        <w:t xml:space="preserve"> </w:t>
      </w:r>
      <w:r>
        <w:rPr>
          <w:sz w:val="24"/>
        </w:rPr>
        <w:t>customers,</w:t>
      </w:r>
      <w:r>
        <w:rPr>
          <w:spacing w:val="-7"/>
          <w:sz w:val="24"/>
        </w:rPr>
        <w:t xml:space="preserve"> </w:t>
      </w:r>
      <w:r>
        <w:rPr>
          <w:sz w:val="24"/>
        </w:rPr>
        <w:t>members,</w:t>
      </w:r>
      <w:r>
        <w:rPr>
          <w:spacing w:val="-7"/>
          <w:sz w:val="24"/>
        </w:rPr>
        <w:t xml:space="preserve"> </w:t>
      </w:r>
      <w:r>
        <w:rPr>
          <w:sz w:val="24"/>
        </w:rPr>
        <w:t>suppliers</w:t>
      </w:r>
      <w:r>
        <w:rPr>
          <w:spacing w:val="-7"/>
          <w:sz w:val="24"/>
        </w:rPr>
        <w:t xml:space="preserve"> </w:t>
      </w:r>
      <w:r>
        <w:rPr>
          <w:sz w:val="24"/>
        </w:rPr>
        <w:t>or people who work on behalf of TPC.</w:t>
      </w:r>
      <w:r>
        <w:rPr>
          <w:spacing w:val="80"/>
          <w:sz w:val="24"/>
        </w:rPr>
        <w:t xml:space="preserve"> </w:t>
      </w:r>
      <w:r>
        <w:rPr>
          <w:sz w:val="24"/>
        </w:rPr>
        <w:t>Examples of disrespectful conduct might include offensive post</w:t>
      </w:r>
      <w:r>
        <w:rPr>
          <w:sz w:val="24"/>
        </w:rPr>
        <w:t>s meant to intentionally harm someone’s reputation or posts that</w:t>
      </w:r>
      <w:r>
        <w:rPr>
          <w:spacing w:val="-6"/>
          <w:sz w:val="24"/>
        </w:rPr>
        <w:t xml:space="preserve"> </w:t>
      </w:r>
      <w:r>
        <w:rPr>
          <w:sz w:val="24"/>
        </w:rPr>
        <w:t>could</w:t>
      </w:r>
      <w:r>
        <w:rPr>
          <w:spacing w:val="-6"/>
          <w:sz w:val="24"/>
        </w:rPr>
        <w:t xml:space="preserve"> </w:t>
      </w:r>
      <w:r>
        <w:rPr>
          <w:sz w:val="24"/>
        </w:rPr>
        <w:t>contribute</w:t>
      </w:r>
      <w:r>
        <w:rPr>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hostile work</w:t>
      </w:r>
      <w:r>
        <w:rPr>
          <w:spacing w:val="-1"/>
          <w:sz w:val="24"/>
        </w:rPr>
        <w:t xml:space="preserve"> </w:t>
      </w:r>
      <w:r>
        <w:rPr>
          <w:sz w:val="24"/>
        </w:rPr>
        <w:t>environment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basis</w:t>
      </w:r>
      <w:r>
        <w:rPr>
          <w:spacing w:val="-1"/>
          <w:sz w:val="24"/>
        </w:rPr>
        <w:t xml:space="preserve"> </w:t>
      </w:r>
      <w:r>
        <w:rPr>
          <w:sz w:val="24"/>
        </w:rPr>
        <w:t>of</w:t>
      </w:r>
      <w:r>
        <w:rPr>
          <w:spacing w:val="-1"/>
          <w:sz w:val="24"/>
        </w:rPr>
        <w:t xml:space="preserve"> </w:t>
      </w:r>
      <w:r>
        <w:rPr>
          <w:sz w:val="24"/>
        </w:rPr>
        <w:t>race,</w:t>
      </w:r>
      <w:r>
        <w:rPr>
          <w:spacing w:val="-1"/>
          <w:sz w:val="24"/>
        </w:rPr>
        <w:t xml:space="preserve"> </w:t>
      </w:r>
      <w:r>
        <w:rPr>
          <w:sz w:val="24"/>
        </w:rPr>
        <w:t>sex,</w:t>
      </w:r>
      <w:r>
        <w:rPr>
          <w:spacing w:val="-1"/>
          <w:sz w:val="24"/>
        </w:rPr>
        <w:t xml:space="preserve"> </w:t>
      </w:r>
      <w:r>
        <w:rPr>
          <w:sz w:val="24"/>
        </w:rPr>
        <w:t>disability,</w:t>
      </w:r>
      <w:r>
        <w:rPr>
          <w:spacing w:val="-1"/>
          <w:sz w:val="24"/>
        </w:rPr>
        <w:t xml:space="preserve"> </w:t>
      </w:r>
      <w:r>
        <w:rPr>
          <w:sz w:val="24"/>
        </w:rPr>
        <w:t>religion</w:t>
      </w:r>
      <w:r>
        <w:rPr>
          <w:spacing w:val="-1"/>
          <w:sz w:val="24"/>
        </w:rPr>
        <w:t xml:space="preserve"> </w:t>
      </w:r>
      <w:r>
        <w:rPr>
          <w:sz w:val="24"/>
        </w:rPr>
        <w:t>or</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status</w:t>
      </w:r>
      <w:r>
        <w:rPr>
          <w:spacing w:val="-1"/>
          <w:sz w:val="24"/>
        </w:rPr>
        <w:t xml:space="preserve"> </w:t>
      </w:r>
      <w:r>
        <w:rPr>
          <w:sz w:val="24"/>
        </w:rPr>
        <w:t>protected</w:t>
      </w:r>
      <w:r>
        <w:rPr>
          <w:spacing w:val="-1"/>
          <w:sz w:val="24"/>
        </w:rPr>
        <w:t xml:space="preserve"> </w:t>
      </w:r>
      <w:r>
        <w:rPr>
          <w:sz w:val="24"/>
        </w:rPr>
        <w:t>by</w:t>
      </w:r>
      <w:r>
        <w:rPr>
          <w:spacing w:val="-1"/>
          <w:sz w:val="24"/>
        </w:rPr>
        <w:t xml:space="preserve"> </w:t>
      </w:r>
      <w:r>
        <w:rPr>
          <w:sz w:val="24"/>
        </w:rPr>
        <w:t>law.</w:t>
      </w:r>
    </w:p>
    <w:p w:rsidR="008D5D45" w:rsidRDefault="008D5D45">
      <w:pPr>
        <w:pStyle w:val="BodyText"/>
        <w:spacing w:before="8"/>
        <w:rPr>
          <w:sz w:val="27"/>
        </w:rPr>
      </w:pPr>
    </w:p>
    <w:p w:rsidR="008D5D45" w:rsidRDefault="00AD68F5">
      <w:pPr>
        <w:pStyle w:val="ListParagraph"/>
        <w:numPr>
          <w:ilvl w:val="0"/>
          <w:numId w:val="9"/>
        </w:numPr>
        <w:tabs>
          <w:tab w:val="left" w:pos="480"/>
        </w:tabs>
        <w:spacing w:line="276" w:lineRule="auto"/>
        <w:ind w:left="479" w:right="128"/>
        <w:jc w:val="both"/>
        <w:rPr>
          <w:sz w:val="24"/>
        </w:rPr>
      </w:pPr>
      <w:r>
        <w:rPr>
          <w:b/>
          <w:sz w:val="24"/>
        </w:rPr>
        <w:t>Be honest and accurate.</w:t>
      </w:r>
      <w:r>
        <w:rPr>
          <w:b/>
          <w:spacing w:val="40"/>
          <w:sz w:val="24"/>
        </w:rPr>
        <w:t xml:space="preserve"> </w:t>
      </w:r>
      <w:r>
        <w:rPr>
          <w:sz w:val="24"/>
        </w:rPr>
        <w:t>Be honest and accurate when posting information or news on behalf of TPC; acknowledge and correct any mistakes as soon as they are discovered.</w:t>
      </w:r>
    </w:p>
    <w:p w:rsidR="008D5D45" w:rsidRDefault="008D5D45">
      <w:pPr>
        <w:pStyle w:val="BodyText"/>
        <w:spacing w:before="7"/>
        <w:rPr>
          <w:sz w:val="27"/>
        </w:rPr>
      </w:pPr>
    </w:p>
    <w:p w:rsidR="008D5D45" w:rsidRDefault="00AD68F5">
      <w:pPr>
        <w:pStyle w:val="Heading3"/>
        <w:numPr>
          <w:ilvl w:val="0"/>
          <w:numId w:val="9"/>
        </w:numPr>
        <w:tabs>
          <w:tab w:val="left" w:pos="480"/>
        </w:tabs>
        <w:ind w:hanging="361"/>
      </w:pPr>
      <w:r>
        <w:t>Post</w:t>
      </w:r>
      <w:r>
        <w:rPr>
          <w:spacing w:val="-6"/>
        </w:rPr>
        <w:t xml:space="preserve"> </w:t>
      </w:r>
      <w:r>
        <w:t>only</w:t>
      </w:r>
      <w:r>
        <w:rPr>
          <w:spacing w:val="-5"/>
        </w:rPr>
        <w:t xml:space="preserve"> </w:t>
      </w:r>
      <w:r>
        <w:t>appropriate</w:t>
      </w:r>
      <w:r>
        <w:rPr>
          <w:spacing w:val="-5"/>
        </w:rPr>
        <w:t xml:space="preserve"> </w:t>
      </w:r>
      <w:r>
        <w:rPr>
          <w:spacing w:val="-2"/>
        </w:rPr>
        <w:t>content.</w:t>
      </w:r>
    </w:p>
    <w:p w:rsidR="008D5D45" w:rsidRDefault="00AD68F5">
      <w:pPr>
        <w:pStyle w:val="ListParagraph"/>
        <w:numPr>
          <w:ilvl w:val="1"/>
          <w:numId w:val="9"/>
        </w:numPr>
        <w:tabs>
          <w:tab w:val="left" w:pos="840"/>
        </w:tabs>
        <w:spacing w:before="44" w:line="276" w:lineRule="auto"/>
        <w:ind w:left="839" w:right="131"/>
        <w:jc w:val="both"/>
        <w:rPr>
          <w:sz w:val="24"/>
        </w:rPr>
      </w:pPr>
      <w:r>
        <w:rPr>
          <w:sz w:val="24"/>
        </w:rPr>
        <w:t>Maintain the confidentiality of TPC</w:t>
      </w:r>
      <w:r>
        <w:rPr>
          <w:sz w:val="24"/>
        </w:rPr>
        <w:t>. Do not post internal reports, policies,</w:t>
      </w:r>
      <w:r>
        <w:rPr>
          <w:spacing w:val="-4"/>
          <w:sz w:val="24"/>
        </w:rPr>
        <w:t xml:space="preserve"> </w:t>
      </w:r>
      <w:r>
        <w:rPr>
          <w:sz w:val="24"/>
        </w:rPr>
        <w:t>pro</w:t>
      </w:r>
      <w:r>
        <w:rPr>
          <w:sz w:val="24"/>
        </w:rPr>
        <w:t>cedures</w:t>
      </w:r>
      <w:r>
        <w:rPr>
          <w:spacing w:val="-4"/>
          <w:sz w:val="24"/>
        </w:rPr>
        <w:t xml:space="preserve"> </w:t>
      </w:r>
      <w:r>
        <w:rPr>
          <w:sz w:val="24"/>
        </w:rPr>
        <w:t>or</w:t>
      </w:r>
      <w:r>
        <w:rPr>
          <w:spacing w:val="-4"/>
          <w:sz w:val="24"/>
        </w:rPr>
        <w:t xml:space="preserve"> </w:t>
      </w:r>
      <w:r>
        <w:rPr>
          <w:sz w:val="24"/>
        </w:rPr>
        <w:t>other internal business-related confidential communications.</w:t>
      </w:r>
    </w:p>
    <w:p w:rsidR="008D5D45" w:rsidRDefault="008D5D45">
      <w:pPr>
        <w:pStyle w:val="BodyText"/>
        <w:spacing w:before="7"/>
        <w:rPr>
          <w:sz w:val="27"/>
        </w:rPr>
      </w:pPr>
    </w:p>
    <w:p w:rsidR="008D5D45" w:rsidRDefault="00AD68F5">
      <w:pPr>
        <w:pStyle w:val="ListParagraph"/>
        <w:numPr>
          <w:ilvl w:val="1"/>
          <w:numId w:val="9"/>
        </w:numPr>
        <w:tabs>
          <w:tab w:val="left" w:pos="840"/>
        </w:tabs>
        <w:spacing w:line="276" w:lineRule="auto"/>
        <w:ind w:left="839" w:right="126"/>
        <w:jc w:val="both"/>
        <w:rPr>
          <w:sz w:val="24"/>
        </w:rPr>
      </w:pPr>
      <w:r>
        <w:rPr>
          <w:sz w:val="24"/>
        </w:rPr>
        <w:t>Employees must identify themselves as TPC employees when creating a link from personal blogs, websites or other social networking media to the TPC website.</w:t>
      </w:r>
    </w:p>
    <w:p w:rsidR="008D5D45" w:rsidRDefault="008D5D45">
      <w:pPr>
        <w:pStyle w:val="BodyText"/>
        <w:spacing w:before="8"/>
        <w:rPr>
          <w:sz w:val="27"/>
        </w:rPr>
      </w:pPr>
    </w:p>
    <w:p w:rsidR="008D5D45" w:rsidRDefault="00AD68F5">
      <w:pPr>
        <w:pStyle w:val="ListParagraph"/>
        <w:numPr>
          <w:ilvl w:val="1"/>
          <w:numId w:val="9"/>
        </w:numPr>
        <w:tabs>
          <w:tab w:val="left" w:pos="840"/>
        </w:tabs>
        <w:spacing w:line="276" w:lineRule="auto"/>
        <w:ind w:left="839" w:right="118"/>
        <w:jc w:val="both"/>
        <w:rPr>
          <w:sz w:val="24"/>
        </w:rPr>
      </w:pPr>
      <w:r>
        <w:rPr>
          <w:sz w:val="24"/>
        </w:rPr>
        <w:t>Employees should express o</w:t>
      </w:r>
      <w:r>
        <w:rPr>
          <w:sz w:val="24"/>
        </w:rPr>
        <w:t>nly personal</w:t>
      </w:r>
      <w:r>
        <w:rPr>
          <w:spacing w:val="-5"/>
          <w:sz w:val="24"/>
        </w:rPr>
        <w:t xml:space="preserve"> </w:t>
      </w:r>
      <w:r>
        <w:rPr>
          <w:sz w:val="24"/>
        </w:rPr>
        <w:t>opinions</w:t>
      </w:r>
      <w:r>
        <w:rPr>
          <w:spacing w:val="-5"/>
          <w:sz w:val="24"/>
        </w:rPr>
        <w:t xml:space="preserve"> </w:t>
      </w:r>
      <w:r>
        <w:rPr>
          <w:sz w:val="24"/>
        </w:rPr>
        <w:t>when</w:t>
      </w:r>
      <w:r>
        <w:rPr>
          <w:spacing w:val="-5"/>
          <w:sz w:val="24"/>
        </w:rPr>
        <w:t xml:space="preserve"> </w:t>
      </w:r>
      <w:r>
        <w:rPr>
          <w:sz w:val="24"/>
        </w:rPr>
        <w:t>posting</w:t>
      </w:r>
      <w:r>
        <w:rPr>
          <w:spacing w:val="-5"/>
          <w:sz w:val="24"/>
        </w:rPr>
        <w:t xml:space="preserve"> </w:t>
      </w:r>
      <w:r>
        <w:rPr>
          <w:sz w:val="24"/>
        </w:rPr>
        <w:t>to</w:t>
      </w:r>
      <w:r>
        <w:rPr>
          <w:spacing w:val="-5"/>
          <w:sz w:val="24"/>
        </w:rPr>
        <w:t xml:space="preserve"> </w:t>
      </w:r>
      <w:r>
        <w:rPr>
          <w:sz w:val="24"/>
        </w:rPr>
        <w:t>any</w:t>
      </w:r>
      <w:r>
        <w:rPr>
          <w:spacing w:val="-5"/>
          <w:sz w:val="24"/>
        </w:rPr>
        <w:t xml:space="preserve"> </w:t>
      </w:r>
      <w:r>
        <w:rPr>
          <w:sz w:val="24"/>
        </w:rPr>
        <w:t>media,</w:t>
      </w:r>
      <w:r>
        <w:rPr>
          <w:spacing w:val="-5"/>
          <w:sz w:val="24"/>
        </w:rPr>
        <w:t xml:space="preserve"> </w:t>
      </w:r>
      <w:r>
        <w:rPr>
          <w:sz w:val="24"/>
        </w:rPr>
        <w:t>and</w:t>
      </w:r>
      <w:r>
        <w:rPr>
          <w:spacing w:val="-5"/>
          <w:sz w:val="24"/>
        </w:rPr>
        <w:t xml:space="preserve"> </w:t>
      </w:r>
      <w:r>
        <w:rPr>
          <w:sz w:val="24"/>
        </w:rPr>
        <w:t>should</w:t>
      </w:r>
      <w:r>
        <w:rPr>
          <w:spacing w:val="-5"/>
          <w:sz w:val="24"/>
        </w:rPr>
        <w:t xml:space="preserve"> </w:t>
      </w:r>
      <w:r>
        <w:rPr>
          <w:sz w:val="24"/>
        </w:rPr>
        <w:t>never represent themselves</w:t>
      </w:r>
      <w:r>
        <w:rPr>
          <w:spacing w:val="-4"/>
          <w:sz w:val="24"/>
        </w:rPr>
        <w:t xml:space="preserve"> </w:t>
      </w:r>
      <w:r>
        <w:rPr>
          <w:sz w:val="24"/>
        </w:rPr>
        <w:t>as</w:t>
      </w:r>
      <w:r>
        <w:rPr>
          <w:spacing w:val="-4"/>
          <w:sz w:val="24"/>
        </w:rPr>
        <w:t xml:space="preserve"> </w:t>
      </w:r>
      <w:r>
        <w:rPr>
          <w:sz w:val="24"/>
        </w:rPr>
        <w:t>spokespersons</w:t>
      </w:r>
      <w:r>
        <w:rPr>
          <w:spacing w:val="-4"/>
          <w:sz w:val="24"/>
        </w:rPr>
        <w:t xml:space="preserve"> </w:t>
      </w:r>
      <w:r>
        <w:rPr>
          <w:sz w:val="24"/>
        </w:rPr>
        <w:t>of</w:t>
      </w:r>
      <w:r>
        <w:rPr>
          <w:spacing w:val="-4"/>
          <w:sz w:val="24"/>
        </w:rPr>
        <w:t xml:space="preserve"> </w:t>
      </w:r>
      <w:r>
        <w:rPr>
          <w:sz w:val="24"/>
        </w:rPr>
        <w:t>TPC.</w:t>
      </w:r>
      <w:r>
        <w:rPr>
          <w:spacing w:val="-4"/>
          <w:sz w:val="24"/>
        </w:rPr>
        <w:t xml:space="preserve"> </w:t>
      </w:r>
      <w:r>
        <w:rPr>
          <w:sz w:val="24"/>
        </w:rPr>
        <w:t>If</w:t>
      </w:r>
      <w:r>
        <w:rPr>
          <w:spacing w:val="-4"/>
          <w:sz w:val="24"/>
        </w:rPr>
        <w:t xml:space="preserve"> </w:t>
      </w:r>
      <w:r>
        <w:rPr>
          <w:sz w:val="24"/>
        </w:rPr>
        <w:t>TPC</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subject</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post,</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best</w:t>
      </w:r>
      <w:r>
        <w:rPr>
          <w:spacing w:val="-4"/>
          <w:sz w:val="24"/>
        </w:rPr>
        <w:t xml:space="preserve"> </w:t>
      </w:r>
      <w:r>
        <w:rPr>
          <w:sz w:val="24"/>
        </w:rPr>
        <w:t>to</w:t>
      </w:r>
      <w:r>
        <w:rPr>
          <w:spacing w:val="-4"/>
          <w:sz w:val="24"/>
        </w:rPr>
        <w:t xml:space="preserve"> </w:t>
      </w:r>
      <w:r>
        <w:rPr>
          <w:sz w:val="24"/>
        </w:rPr>
        <w:t>include</w:t>
      </w:r>
      <w:r>
        <w:rPr>
          <w:spacing w:val="-4"/>
          <w:sz w:val="24"/>
        </w:rPr>
        <w:t xml:space="preserve"> </w:t>
      </w:r>
      <w:r>
        <w:rPr>
          <w:sz w:val="24"/>
        </w:rPr>
        <w:t>a disclaimer such as, “The postings on this site are my own and do not necessarily reflect the views of my employer.”</w:t>
      </w:r>
    </w:p>
    <w:p w:rsidR="008D5D45" w:rsidRDefault="008D5D45">
      <w:pPr>
        <w:spacing w:line="276" w:lineRule="auto"/>
        <w:jc w:val="both"/>
        <w:rPr>
          <w:sz w:val="24"/>
        </w:rPr>
        <w:sectPr w:rsidR="008D5D45">
          <w:pgSz w:w="12240" w:h="15840"/>
          <w:pgMar w:top="1420" w:right="960" w:bottom="920" w:left="960" w:header="0" w:footer="740" w:gutter="0"/>
          <w:cols w:space="720"/>
        </w:sectPr>
      </w:pPr>
    </w:p>
    <w:p w:rsidR="008D5D45" w:rsidRDefault="00AD68F5">
      <w:pPr>
        <w:pStyle w:val="ListParagraph"/>
        <w:numPr>
          <w:ilvl w:val="0"/>
          <w:numId w:val="9"/>
        </w:numPr>
        <w:tabs>
          <w:tab w:val="left" w:pos="480"/>
        </w:tabs>
        <w:spacing w:before="24" w:line="276" w:lineRule="auto"/>
        <w:ind w:left="479" w:right="120"/>
        <w:jc w:val="both"/>
        <w:rPr>
          <w:sz w:val="24"/>
        </w:rPr>
      </w:pPr>
      <w:r>
        <w:rPr>
          <w:b/>
          <w:sz w:val="24"/>
        </w:rPr>
        <w:lastRenderedPageBreak/>
        <w:t>Using social media at work.</w:t>
      </w:r>
      <w:r>
        <w:rPr>
          <w:b/>
          <w:spacing w:val="40"/>
          <w:sz w:val="24"/>
        </w:rPr>
        <w:t xml:space="preserve"> </w:t>
      </w:r>
      <w:r>
        <w:rPr>
          <w:sz w:val="24"/>
        </w:rPr>
        <w:t>Excessive social media engagement while on work time is to be avoided. Violations will be addres</w:t>
      </w:r>
      <w:r>
        <w:rPr>
          <w:sz w:val="24"/>
        </w:rPr>
        <w:t>sed with the personnel committee.</w:t>
      </w:r>
      <w:r>
        <w:rPr>
          <w:spacing w:val="40"/>
          <w:sz w:val="24"/>
        </w:rPr>
        <w:t xml:space="preserve"> </w:t>
      </w:r>
      <w:r>
        <w:rPr>
          <w:sz w:val="24"/>
        </w:rPr>
        <w:t>Do not use the TPC email addresses to register on social networks, blogs or other online tools utilized for personal use.</w:t>
      </w:r>
    </w:p>
    <w:p w:rsidR="008D5D45" w:rsidRDefault="008D5D45">
      <w:pPr>
        <w:pStyle w:val="BodyText"/>
        <w:spacing w:before="7"/>
        <w:rPr>
          <w:sz w:val="27"/>
        </w:rPr>
      </w:pPr>
    </w:p>
    <w:p w:rsidR="008D5D45" w:rsidRDefault="00AD68F5">
      <w:pPr>
        <w:pStyle w:val="ListParagraph"/>
        <w:numPr>
          <w:ilvl w:val="0"/>
          <w:numId w:val="9"/>
        </w:numPr>
        <w:tabs>
          <w:tab w:val="left" w:pos="480"/>
        </w:tabs>
        <w:spacing w:line="276" w:lineRule="auto"/>
        <w:ind w:left="479" w:right="119"/>
        <w:jc w:val="both"/>
        <w:rPr>
          <w:sz w:val="24"/>
        </w:rPr>
      </w:pPr>
      <w:r>
        <w:rPr>
          <w:b/>
          <w:sz w:val="24"/>
        </w:rPr>
        <w:t>Retaliation is prohibited.</w:t>
      </w:r>
      <w:r>
        <w:rPr>
          <w:b/>
          <w:spacing w:val="40"/>
          <w:sz w:val="24"/>
        </w:rPr>
        <w:t xml:space="preserve"> </w:t>
      </w:r>
      <w:r>
        <w:rPr>
          <w:sz w:val="24"/>
        </w:rPr>
        <w:t>TPC</w:t>
      </w:r>
      <w:r>
        <w:rPr>
          <w:spacing w:val="-6"/>
          <w:sz w:val="24"/>
        </w:rPr>
        <w:t xml:space="preserve"> </w:t>
      </w:r>
      <w:r>
        <w:rPr>
          <w:sz w:val="24"/>
        </w:rPr>
        <w:t>prohibits</w:t>
      </w:r>
      <w:r>
        <w:rPr>
          <w:spacing w:val="-6"/>
          <w:sz w:val="24"/>
        </w:rPr>
        <w:t xml:space="preserve"> </w:t>
      </w:r>
      <w:r>
        <w:rPr>
          <w:sz w:val="24"/>
        </w:rPr>
        <w:t>taking</w:t>
      </w:r>
      <w:r>
        <w:rPr>
          <w:spacing w:val="-6"/>
          <w:sz w:val="24"/>
        </w:rPr>
        <w:t xml:space="preserve"> </w:t>
      </w:r>
      <w:r>
        <w:rPr>
          <w:sz w:val="24"/>
        </w:rPr>
        <w:t>negative</w:t>
      </w:r>
      <w:r>
        <w:rPr>
          <w:spacing w:val="-6"/>
          <w:sz w:val="24"/>
        </w:rPr>
        <w:t xml:space="preserve"> </w:t>
      </w:r>
      <w:r>
        <w:rPr>
          <w:sz w:val="24"/>
        </w:rPr>
        <w:t>action</w:t>
      </w:r>
      <w:r>
        <w:rPr>
          <w:spacing w:val="-6"/>
          <w:sz w:val="24"/>
        </w:rPr>
        <w:t xml:space="preserve"> </w:t>
      </w:r>
      <w:r>
        <w:rPr>
          <w:sz w:val="24"/>
        </w:rPr>
        <w:t>against</w:t>
      </w:r>
      <w:r>
        <w:rPr>
          <w:spacing w:val="-6"/>
          <w:sz w:val="24"/>
        </w:rPr>
        <w:t xml:space="preserve"> </w:t>
      </w:r>
      <w:r>
        <w:rPr>
          <w:sz w:val="24"/>
        </w:rPr>
        <w:t>any</w:t>
      </w:r>
      <w:r>
        <w:rPr>
          <w:spacing w:val="-6"/>
          <w:sz w:val="24"/>
        </w:rPr>
        <w:t xml:space="preserve"> </w:t>
      </w:r>
      <w:r>
        <w:rPr>
          <w:sz w:val="24"/>
        </w:rPr>
        <w:t>employee</w:t>
      </w:r>
      <w:r>
        <w:rPr>
          <w:spacing w:val="-6"/>
          <w:sz w:val="24"/>
        </w:rPr>
        <w:t xml:space="preserve"> </w:t>
      </w:r>
      <w:r>
        <w:rPr>
          <w:sz w:val="24"/>
        </w:rPr>
        <w:t>for</w:t>
      </w:r>
      <w:r>
        <w:rPr>
          <w:spacing w:val="-6"/>
          <w:sz w:val="24"/>
        </w:rPr>
        <w:t xml:space="preserve"> </w:t>
      </w:r>
      <w:r>
        <w:rPr>
          <w:sz w:val="24"/>
        </w:rPr>
        <w:t>reporting</w:t>
      </w:r>
      <w:r>
        <w:rPr>
          <w:spacing w:val="-6"/>
          <w:sz w:val="24"/>
        </w:rPr>
        <w:t xml:space="preserve"> </w:t>
      </w:r>
      <w:r>
        <w:rPr>
          <w:sz w:val="24"/>
        </w:rPr>
        <w:t>a possible deviation from this policy or for cooperating in an investigation. Any associate who retaliates against another employee for reporting a possible deviation from this policy or for cooperating in an investigation will be subject to disciplinary a</w:t>
      </w:r>
      <w:r>
        <w:rPr>
          <w:sz w:val="24"/>
        </w:rPr>
        <w:t xml:space="preserve">ction, up to and including </w:t>
      </w:r>
      <w:r>
        <w:rPr>
          <w:spacing w:val="-2"/>
          <w:sz w:val="24"/>
        </w:rPr>
        <w:t>termination.</w:t>
      </w:r>
    </w:p>
    <w:p w:rsidR="008D5D45" w:rsidRDefault="008D5D45">
      <w:pPr>
        <w:pStyle w:val="BodyText"/>
      </w:pPr>
    </w:p>
    <w:p w:rsidR="00610EB0" w:rsidRPr="00610EB0" w:rsidRDefault="00610EB0" w:rsidP="00610EB0">
      <w:pPr>
        <w:pStyle w:val="Heading2"/>
        <w:spacing w:before="0"/>
        <w:jc w:val="both"/>
        <w:rPr>
          <w:color w:val="124EB4"/>
          <w:spacing w:val="-2"/>
        </w:rPr>
      </w:pPr>
      <w:r>
        <w:rPr>
          <w:color w:val="124EB4"/>
          <w:spacing w:val="-2"/>
        </w:rPr>
        <w:t>Media Policy</w:t>
      </w:r>
    </w:p>
    <w:p w:rsidR="008D5D45" w:rsidRDefault="00AD68F5">
      <w:pPr>
        <w:pStyle w:val="BodyText"/>
        <w:spacing w:line="276" w:lineRule="auto"/>
        <w:ind w:left="119" w:right="118"/>
        <w:jc w:val="both"/>
      </w:pPr>
      <w:r>
        <w:t>T</w:t>
      </w:r>
      <w:r>
        <w:t>he pastor serves as the press agent for TPC and will serve as</w:t>
      </w:r>
      <w:r>
        <w:rPr>
          <w:spacing w:val="-4"/>
        </w:rPr>
        <w:t xml:space="preserve"> </w:t>
      </w:r>
      <w:r>
        <w:t>spokesperson</w:t>
      </w:r>
      <w:r>
        <w:rPr>
          <w:spacing w:val="-4"/>
        </w:rPr>
        <w:t xml:space="preserve"> </w:t>
      </w:r>
      <w:r>
        <w:t>with</w:t>
      </w:r>
      <w:r>
        <w:rPr>
          <w:spacing w:val="-4"/>
        </w:rPr>
        <w:t xml:space="preserve"> </w:t>
      </w:r>
      <w:r>
        <w:t>all</w:t>
      </w:r>
      <w:r>
        <w:rPr>
          <w:spacing w:val="-4"/>
        </w:rPr>
        <w:t xml:space="preserve"> </w:t>
      </w:r>
      <w:r>
        <w:t>media</w:t>
      </w:r>
      <w:r>
        <w:rPr>
          <w:spacing w:val="-4"/>
        </w:rPr>
        <w:t xml:space="preserve"> </w:t>
      </w:r>
      <w:r>
        <w:t>agents.</w:t>
      </w:r>
      <w:r>
        <w:rPr>
          <w:spacing w:val="40"/>
        </w:rPr>
        <w:t xml:space="preserve"> </w:t>
      </w:r>
      <w:r>
        <w:t>No representative of TPC will communicate with the media, other than to confirm public information, unless authorized by the pastor.</w:t>
      </w:r>
      <w:r>
        <w:rPr>
          <w:spacing w:val="40"/>
        </w:rPr>
        <w:t xml:space="preserve"> </w:t>
      </w:r>
      <w:r>
        <w:t>If the pastor</w:t>
      </w:r>
      <w:r>
        <w:rPr>
          <w:spacing w:val="-4"/>
        </w:rPr>
        <w:t xml:space="preserve"> </w:t>
      </w:r>
      <w:r>
        <w:t>is</w:t>
      </w:r>
      <w:r>
        <w:rPr>
          <w:spacing w:val="-4"/>
        </w:rPr>
        <w:t xml:space="preserve"> </w:t>
      </w:r>
      <w:r>
        <w:t>unavailable,</w:t>
      </w:r>
      <w:r>
        <w:rPr>
          <w:spacing w:val="-4"/>
        </w:rPr>
        <w:t xml:space="preserve"> </w:t>
      </w:r>
      <w:r>
        <w:t>then</w:t>
      </w:r>
      <w:r>
        <w:rPr>
          <w:spacing w:val="-4"/>
        </w:rPr>
        <w:t xml:space="preserve"> </w:t>
      </w:r>
      <w:r>
        <w:t>the</w:t>
      </w:r>
      <w:r>
        <w:rPr>
          <w:spacing w:val="-4"/>
        </w:rPr>
        <w:t xml:space="preserve"> </w:t>
      </w:r>
      <w:r>
        <w:t>clerk</w:t>
      </w:r>
      <w:r>
        <w:rPr>
          <w:spacing w:val="-4"/>
        </w:rPr>
        <w:t xml:space="preserve"> </w:t>
      </w:r>
      <w:r>
        <w:t>of</w:t>
      </w:r>
      <w:r>
        <w:rPr>
          <w:spacing w:val="-4"/>
        </w:rPr>
        <w:t xml:space="preserve"> </w:t>
      </w:r>
      <w:r>
        <w:t>session</w:t>
      </w:r>
      <w:r>
        <w:rPr>
          <w:spacing w:val="-4"/>
        </w:rPr>
        <w:t xml:space="preserve"> </w:t>
      </w:r>
      <w:r>
        <w:t>assumes</w:t>
      </w:r>
      <w:r>
        <w:rPr>
          <w:spacing w:val="-4"/>
        </w:rPr>
        <w:t xml:space="preserve"> </w:t>
      </w:r>
      <w:r>
        <w:t>the</w:t>
      </w:r>
      <w:r>
        <w:rPr>
          <w:spacing w:val="-4"/>
        </w:rPr>
        <w:t xml:space="preserve"> </w:t>
      </w:r>
      <w:r>
        <w:t>role of press agent.</w:t>
      </w:r>
      <w:r>
        <w:rPr>
          <w:spacing w:val="40"/>
        </w:rPr>
        <w:t xml:space="preserve"> </w:t>
      </w:r>
      <w:r>
        <w:t xml:space="preserve">If both are unavailable, then the </w:t>
      </w:r>
      <w:r>
        <w:t>press agent will be designated by the chair of the personnel committee.</w:t>
      </w:r>
    </w:p>
    <w:p w:rsidR="008D5D45" w:rsidRDefault="008D5D45">
      <w:pPr>
        <w:pStyle w:val="BodyText"/>
      </w:pPr>
    </w:p>
    <w:p w:rsidR="008D5D45" w:rsidRDefault="00AD68F5">
      <w:pPr>
        <w:pStyle w:val="Heading2"/>
        <w:spacing w:before="0"/>
        <w:jc w:val="both"/>
      </w:pPr>
      <w:bookmarkStart w:id="50" w:name="_TOC_250032"/>
      <w:r>
        <w:rPr>
          <w:color w:val="124EB4"/>
        </w:rPr>
        <w:t>Employer</w:t>
      </w:r>
      <w:r>
        <w:rPr>
          <w:color w:val="124EB4"/>
          <w:spacing w:val="-1"/>
        </w:rPr>
        <w:t xml:space="preserve"> </w:t>
      </w:r>
      <w:r>
        <w:rPr>
          <w:color w:val="124EB4"/>
        </w:rPr>
        <w:t>Information</w:t>
      </w:r>
      <w:r>
        <w:rPr>
          <w:color w:val="124EB4"/>
          <w:spacing w:val="-1"/>
        </w:rPr>
        <w:t xml:space="preserve"> </w:t>
      </w:r>
      <w:r>
        <w:rPr>
          <w:color w:val="124EB4"/>
        </w:rPr>
        <w:t>and</w:t>
      </w:r>
      <w:r>
        <w:rPr>
          <w:color w:val="124EB4"/>
          <w:spacing w:val="-1"/>
        </w:rPr>
        <w:t xml:space="preserve"> </w:t>
      </w:r>
      <w:bookmarkEnd w:id="50"/>
      <w:r>
        <w:rPr>
          <w:color w:val="124EB4"/>
          <w:spacing w:val="-2"/>
        </w:rPr>
        <w:t>Property</w:t>
      </w:r>
    </w:p>
    <w:p w:rsidR="008D5D45" w:rsidRDefault="00AD68F5">
      <w:pPr>
        <w:pStyle w:val="BodyText"/>
        <w:spacing w:before="84" w:line="276" w:lineRule="auto"/>
        <w:ind w:left="119" w:right="118"/>
        <w:jc w:val="both"/>
      </w:pPr>
      <w:r>
        <w:t>The protection of TPC business information, property and all other organization assets are vital to the interests and</w:t>
      </w:r>
      <w:r>
        <w:rPr>
          <w:spacing w:val="-4"/>
        </w:rPr>
        <w:t xml:space="preserve"> </w:t>
      </w:r>
      <w:r>
        <w:t>success</w:t>
      </w:r>
      <w:r>
        <w:rPr>
          <w:spacing w:val="-4"/>
        </w:rPr>
        <w:t xml:space="preserve"> </w:t>
      </w:r>
      <w:r>
        <w:t>of</w:t>
      </w:r>
      <w:r>
        <w:rPr>
          <w:spacing w:val="-4"/>
        </w:rPr>
        <w:t xml:space="preserve"> </w:t>
      </w:r>
      <w:r>
        <w:t>the</w:t>
      </w:r>
      <w:r>
        <w:rPr>
          <w:spacing w:val="-4"/>
        </w:rPr>
        <w:t xml:space="preserve"> </w:t>
      </w:r>
      <w:r>
        <w:t>church.</w:t>
      </w:r>
      <w:r>
        <w:rPr>
          <w:spacing w:val="40"/>
        </w:rPr>
        <w:t xml:space="preserve"> </w:t>
      </w:r>
      <w:r>
        <w:t>No</w:t>
      </w:r>
      <w:r>
        <w:rPr>
          <w:spacing w:val="-4"/>
        </w:rPr>
        <w:t xml:space="preserve"> </w:t>
      </w:r>
      <w:r>
        <w:t>rel</w:t>
      </w:r>
      <w:r>
        <w:t>ated</w:t>
      </w:r>
      <w:r>
        <w:rPr>
          <w:spacing w:val="-4"/>
        </w:rPr>
        <w:t xml:space="preserve"> </w:t>
      </w:r>
      <w:r>
        <w:t>information</w:t>
      </w:r>
      <w:r>
        <w:rPr>
          <w:spacing w:val="-4"/>
        </w:rPr>
        <w:t xml:space="preserve"> </w:t>
      </w:r>
      <w:r>
        <w:t>or</w:t>
      </w:r>
      <w:r>
        <w:rPr>
          <w:spacing w:val="-4"/>
        </w:rPr>
        <w:t xml:space="preserve"> </w:t>
      </w:r>
      <w:r>
        <w:t>property</w:t>
      </w:r>
      <w:r>
        <w:rPr>
          <w:spacing w:val="-4"/>
        </w:rPr>
        <w:t xml:space="preserve"> </w:t>
      </w:r>
      <w:r>
        <w:t>of</w:t>
      </w:r>
      <w:r>
        <w:rPr>
          <w:spacing w:val="-4"/>
        </w:rPr>
        <w:t xml:space="preserve"> </w:t>
      </w:r>
      <w:r>
        <w:t>TPC’s,</w:t>
      </w:r>
      <w:r>
        <w:rPr>
          <w:spacing w:val="-4"/>
        </w:rPr>
        <w:t xml:space="preserve"> </w:t>
      </w:r>
      <w:r>
        <w:t>including</w:t>
      </w:r>
      <w:r>
        <w:rPr>
          <w:spacing w:val="40"/>
        </w:rPr>
        <w:t xml:space="preserve"> </w:t>
      </w:r>
      <w:r>
        <w:t>documents, files, records, computer files, equipment, office supplies or similar materials (except in the ordinary course of performing duties on behalf of the church)</w:t>
      </w:r>
      <w:r>
        <w:rPr>
          <w:spacing w:val="-6"/>
        </w:rPr>
        <w:t xml:space="preserve"> </w:t>
      </w:r>
      <w:r>
        <w:t>may,</w:t>
      </w:r>
      <w:r>
        <w:rPr>
          <w:spacing w:val="-6"/>
        </w:rPr>
        <w:t xml:space="preserve"> </w:t>
      </w:r>
      <w:r>
        <w:t>therefore,</w:t>
      </w:r>
      <w:r>
        <w:rPr>
          <w:spacing w:val="-6"/>
        </w:rPr>
        <w:t xml:space="preserve"> </w:t>
      </w:r>
      <w:r>
        <w:t>be</w:t>
      </w:r>
      <w:r>
        <w:rPr>
          <w:spacing w:val="-6"/>
        </w:rPr>
        <w:t xml:space="preserve"> </w:t>
      </w:r>
      <w:r>
        <w:t>removed</w:t>
      </w:r>
      <w:r>
        <w:rPr>
          <w:spacing w:val="-6"/>
        </w:rPr>
        <w:t xml:space="preserve"> </w:t>
      </w:r>
      <w:r>
        <w:t>from</w:t>
      </w:r>
      <w:r>
        <w:rPr>
          <w:spacing w:val="-6"/>
        </w:rPr>
        <w:t xml:space="preserve"> </w:t>
      </w:r>
      <w:r>
        <w:t>TPC's</w:t>
      </w:r>
      <w:r>
        <w:rPr>
          <w:spacing w:val="-6"/>
        </w:rPr>
        <w:t xml:space="preserve"> </w:t>
      </w:r>
      <w:r>
        <w:t>premises, unless authorized as part of the conduct of the work of the church.</w:t>
      </w:r>
      <w:r>
        <w:rPr>
          <w:spacing w:val="40"/>
        </w:rPr>
        <w:t xml:space="preserve"> </w:t>
      </w:r>
      <w:r>
        <w:t>Violation</w:t>
      </w:r>
      <w:r>
        <w:rPr>
          <w:spacing w:val="-3"/>
        </w:rPr>
        <w:t xml:space="preserve"> </w:t>
      </w:r>
      <w:r>
        <w:t>of</w:t>
      </w:r>
      <w:r>
        <w:rPr>
          <w:spacing w:val="-3"/>
        </w:rPr>
        <w:t xml:space="preserve"> </w:t>
      </w:r>
      <w:r>
        <w:t>this</w:t>
      </w:r>
      <w:r>
        <w:rPr>
          <w:spacing w:val="-3"/>
        </w:rPr>
        <w:t xml:space="preserve"> </w:t>
      </w:r>
      <w:r>
        <w:t>policy</w:t>
      </w:r>
      <w:r>
        <w:rPr>
          <w:spacing w:val="-3"/>
        </w:rPr>
        <w:t xml:space="preserve"> </w:t>
      </w:r>
      <w:r>
        <w:t>is</w:t>
      </w:r>
      <w:r>
        <w:rPr>
          <w:spacing w:val="-3"/>
        </w:rPr>
        <w:t xml:space="preserve"> </w:t>
      </w:r>
      <w:r>
        <w:t>a</w:t>
      </w:r>
      <w:r>
        <w:rPr>
          <w:spacing w:val="-3"/>
        </w:rPr>
        <w:t xml:space="preserve"> </w:t>
      </w:r>
      <w:r>
        <w:t>serious offense and will result in appropriate disciplinary action up to and including termination.</w:t>
      </w:r>
    </w:p>
    <w:p w:rsidR="008D5D45" w:rsidRDefault="008D5D45">
      <w:pPr>
        <w:pStyle w:val="BodyText"/>
        <w:spacing w:before="7"/>
        <w:rPr>
          <w:sz w:val="27"/>
        </w:rPr>
      </w:pPr>
    </w:p>
    <w:p w:rsidR="008D5D45" w:rsidRDefault="00AD68F5">
      <w:pPr>
        <w:pStyle w:val="BodyText"/>
        <w:spacing w:before="1" w:line="276" w:lineRule="auto"/>
        <w:ind w:left="119" w:right="121"/>
        <w:jc w:val="both"/>
      </w:pPr>
      <w:r>
        <w:t>In addition, when an employee leaves TPC, the e</w:t>
      </w:r>
      <w:r>
        <w:t>mployee must return to TPC all related information and property that the employee has in their possession,</w:t>
      </w:r>
      <w:r>
        <w:rPr>
          <w:spacing w:val="-4"/>
        </w:rPr>
        <w:t xml:space="preserve"> </w:t>
      </w:r>
      <w:r>
        <w:t>including</w:t>
      </w:r>
      <w:r>
        <w:rPr>
          <w:spacing w:val="-4"/>
        </w:rPr>
        <w:t xml:space="preserve"> </w:t>
      </w:r>
      <w:r>
        <w:t>without</w:t>
      </w:r>
      <w:r>
        <w:rPr>
          <w:spacing w:val="-4"/>
        </w:rPr>
        <w:t xml:space="preserve"> </w:t>
      </w:r>
      <w:r>
        <w:t>limitation,</w:t>
      </w:r>
      <w:r>
        <w:rPr>
          <w:spacing w:val="-4"/>
        </w:rPr>
        <w:t xml:space="preserve"> </w:t>
      </w:r>
      <w:r>
        <w:t>documents,</w:t>
      </w:r>
      <w:r>
        <w:rPr>
          <w:spacing w:val="-4"/>
        </w:rPr>
        <w:t xml:space="preserve"> </w:t>
      </w:r>
      <w:r>
        <w:t>files, records, manuals, information stored on a personal computer or on a computer disc, supplies, and equi</w:t>
      </w:r>
      <w:r>
        <w:t>pment or office supplies.</w:t>
      </w:r>
    </w:p>
    <w:p w:rsidR="008D5D45" w:rsidRDefault="008D5D45">
      <w:pPr>
        <w:pStyle w:val="BodyText"/>
        <w:spacing w:before="7"/>
        <w:rPr>
          <w:sz w:val="21"/>
        </w:rPr>
      </w:pPr>
    </w:p>
    <w:p w:rsidR="008D5D45" w:rsidRDefault="00AD68F5">
      <w:pPr>
        <w:pStyle w:val="Heading2"/>
        <w:spacing w:before="0"/>
        <w:jc w:val="both"/>
      </w:pPr>
      <w:bookmarkStart w:id="51" w:name="_TOC_250031"/>
      <w:r>
        <w:rPr>
          <w:color w:val="124EB4"/>
        </w:rPr>
        <w:t>Conflicts</w:t>
      </w:r>
      <w:r>
        <w:rPr>
          <w:color w:val="124EB4"/>
          <w:spacing w:val="-1"/>
        </w:rPr>
        <w:t xml:space="preserve"> </w:t>
      </w:r>
      <w:r>
        <w:rPr>
          <w:color w:val="124EB4"/>
        </w:rPr>
        <w:t>of</w:t>
      </w:r>
      <w:r>
        <w:rPr>
          <w:color w:val="124EB4"/>
          <w:spacing w:val="-1"/>
        </w:rPr>
        <w:t xml:space="preserve"> </w:t>
      </w:r>
      <w:bookmarkEnd w:id="51"/>
      <w:r>
        <w:rPr>
          <w:color w:val="124EB4"/>
          <w:spacing w:val="-2"/>
        </w:rPr>
        <w:t>Interest</w:t>
      </w:r>
    </w:p>
    <w:p w:rsidR="008D5D45" w:rsidRDefault="00AD68F5">
      <w:pPr>
        <w:pStyle w:val="BodyText"/>
        <w:spacing w:before="85" w:line="276" w:lineRule="auto"/>
        <w:ind w:left="119" w:right="119"/>
        <w:jc w:val="both"/>
      </w:pPr>
      <w:r>
        <w:t>Employees must avoid any relationship or activity that might impair, or even appear to impair, their ability</w:t>
      </w:r>
      <w:r>
        <w:rPr>
          <w:spacing w:val="12"/>
        </w:rPr>
        <w:t xml:space="preserve"> </w:t>
      </w:r>
      <w:r>
        <w:t>to</w:t>
      </w:r>
      <w:r>
        <w:rPr>
          <w:spacing w:val="12"/>
        </w:rPr>
        <w:t xml:space="preserve"> </w:t>
      </w:r>
      <w:r>
        <w:t>make</w:t>
      </w:r>
      <w:r>
        <w:rPr>
          <w:spacing w:val="12"/>
        </w:rPr>
        <w:t xml:space="preserve"> </w:t>
      </w:r>
      <w:r>
        <w:t>objective</w:t>
      </w:r>
      <w:r>
        <w:rPr>
          <w:spacing w:val="12"/>
        </w:rPr>
        <w:t xml:space="preserve"> </w:t>
      </w:r>
      <w:r>
        <w:t>and</w:t>
      </w:r>
      <w:r>
        <w:rPr>
          <w:spacing w:val="12"/>
        </w:rPr>
        <w:t xml:space="preserve"> </w:t>
      </w:r>
      <w:r>
        <w:t>fair</w:t>
      </w:r>
      <w:r>
        <w:rPr>
          <w:spacing w:val="12"/>
        </w:rPr>
        <w:t xml:space="preserve"> </w:t>
      </w:r>
      <w:r>
        <w:t>decisions</w:t>
      </w:r>
      <w:r>
        <w:rPr>
          <w:spacing w:val="12"/>
        </w:rPr>
        <w:t xml:space="preserve"> </w:t>
      </w:r>
      <w:r>
        <w:t>when</w:t>
      </w:r>
      <w:r>
        <w:rPr>
          <w:spacing w:val="12"/>
        </w:rPr>
        <w:t xml:space="preserve"> </w:t>
      </w:r>
      <w:r>
        <w:t>performing</w:t>
      </w:r>
      <w:r>
        <w:rPr>
          <w:spacing w:val="12"/>
        </w:rPr>
        <w:t xml:space="preserve"> </w:t>
      </w:r>
      <w:r>
        <w:t>their</w:t>
      </w:r>
      <w:r>
        <w:rPr>
          <w:spacing w:val="12"/>
        </w:rPr>
        <w:t xml:space="preserve"> </w:t>
      </w:r>
      <w:r>
        <w:t>jobs.</w:t>
      </w:r>
      <w:r>
        <w:rPr>
          <w:spacing w:val="12"/>
        </w:rPr>
        <w:t xml:space="preserve"> </w:t>
      </w:r>
      <w:r>
        <w:t>At</w:t>
      </w:r>
      <w:r>
        <w:rPr>
          <w:spacing w:val="-2"/>
        </w:rPr>
        <w:t xml:space="preserve"> </w:t>
      </w:r>
      <w:r>
        <w:t>times,</w:t>
      </w:r>
      <w:r>
        <w:rPr>
          <w:spacing w:val="-3"/>
        </w:rPr>
        <w:t xml:space="preserve"> </w:t>
      </w:r>
      <w:r>
        <w:t>an</w:t>
      </w:r>
      <w:r>
        <w:rPr>
          <w:spacing w:val="-2"/>
        </w:rPr>
        <w:t xml:space="preserve"> </w:t>
      </w:r>
      <w:r>
        <w:t>employee</w:t>
      </w:r>
      <w:r>
        <w:rPr>
          <w:spacing w:val="-2"/>
        </w:rPr>
        <w:t xml:space="preserve"> </w:t>
      </w:r>
      <w:r>
        <w:t>may</w:t>
      </w:r>
      <w:r>
        <w:rPr>
          <w:spacing w:val="-2"/>
        </w:rPr>
        <w:t xml:space="preserve"> </w:t>
      </w:r>
      <w:r>
        <w:rPr>
          <w:spacing w:val="-5"/>
        </w:rPr>
        <w:t>be</w:t>
      </w:r>
    </w:p>
    <w:p w:rsidR="008D5D45" w:rsidRDefault="00AD68F5">
      <w:pPr>
        <w:pStyle w:val="BodyText"/>
        <w:spacing w:before="24" w:line="276" w:lineRule="auto"/>
        <w:ind w:left="119" w:right="119"/>
        <w:jc w:val="both"/>
      </w:pPr>
      <w:r>
        <w:t>faced with situations</w:t>
      </w:r>
      <w:r>
        <w:rPr>
          <w:spacing w:val="-5"/>
        </w:rPr>
        <w:t xml:space="preserve"> </w:t>
      </w:r>
      <w:r>
        <w:t>in</w:t>
      </w:r>
      <w:r>
        <w:rPr>
          <w:spacing w:val="-5"/>
        </w:rPr>
        <w:t xml:space="preserve"> </w:t>
      </w:r>
      <w:r>
        <w:t>which</w:t>
      </w:r>
      <w:r>
        <w:rPr>
          <w:spacing w:val="-5"/>
        </w:rPr>
        <w:t xml:space="preserve"> </w:t>
      </w:r>
      <w:r>
        <w:t>business</w:t>
      </w:r>
      <w:r>
        <w:rPr>
          <w:spacing w:val="-5"/>
        </w:rPr>
        <w:t xml:space="preserve"> </w:t>
      </w:r>
      <w:r>
        <w:t>actions</w:t>
      </w:r>
      <w:r>
        <w:rPr>
          <w:spacing w:val="-5"/>
        </w:rPr>
        <w:t xml:space="preserve"> </w:t>
      </w:r>
      <w:r>
        <w:t>taken</w:t>
      </w:r>
      <w:r>
        <w:rPr>
          <w:spacing w:val="-5"/>
        </w:rPr>
        <w:t xml:space="preserve"> </w:t>
      </w:r>
      <w:r>
        <w:t>on</w:t>
      </w:r>
      <w:r>
        <w:rPr>
          <w:spacing w:val="-5"/>
        </w:rPr>
        <w:t xml:space="preserve"> </w:t>
      </w:r>
      <w:r>
        <w:t>behalf</w:t>
      </w:r>
      <w:r>
        <w:rPr>
          <w:spacing w:val="-5"/>
        </w:rPr>
        <w:t xml:space="preserve"> </w:t>
      </w:r>
      <w:r>
        <w:t>of</w:t>
      </w:r>
      <w:r>
        <w:rPr>
          <w:spacing w:val="-5"/>
        </w:rPr>
        <w:t xml:space="preserve"> </w:t>
      </w:r>
      <w:r>
        <w:t>TPC</w:t>
      </w:r>
      <w:r>
        <w:rPr>
          <w:spacing w:val="-5"/>
        </w:rPr>
        <w:t xml:space="preserve"> </w:t>
      </w:r>
      <w:r>
        <w:t>may</w:t>
      </w:r>
      <w:r>
        <w:rPr>
          <w:spacing w:val="-5"/>
        </w:rPr>
        <w:t xml:space="preserve"> </w:t>
      </w:r>
      <w:r>
        <w:t>conflict</w:t>
      </w:r>
      <w:r>
        <w:rPr>
          <w:spacing w:val="-5"/>
        </w:rPr>
        <w:t xml:space="preserve"> </w:t>
      </w:r>
      <w:r>
        <w:t>with</w:t>
      </w:r>
      <w:r>
        <w:rPr>
          <w:spacing w:val="-5"/>
        </w:rPr>
        <w:t xml:space="preserve"> </w:t>
      </w:r>
      <w:r>
        <w:t>the</w:t>
      </w:r>
      <w:r>
        <w:rPr>
          <w:spacing w:val="-5"/>
        </w:rPr>
        <w:t xml:space="preserve"> </w:t>
      </w:r>
      <w:r>
        <w:t xml:space="preserve">employee’s own personal interests. TPC property, information or business opportunities may </w:t>
      </w:r>
      <w:r>
        <w:lastRenderedPageBreak/>
        <w:t>not be used for personal gain.</w:t>
      </w:r>
    </w:p>
    <w:p w:rsidR="008D5D45" w:rsidRDefault="008D5D45">
      <w:pPr>
        <w:pStyle w:val="BodyText"/>
        <w:spacing w:before="7"/>
        <w:rPr>
          <w:sz w:val="27"/>
        </w:rPr>
      </w:pPr>
    </w:p>
    <w:p w:rsidR="008D5D45" w:rsidRDefault="00AD68F5">
      <w:pPr>
        <w:pStyle w:val="ListParagraph"/>
        <w:numPr>
          <w:ilvl w:val="0"/>
          <w:numId w:val="8"/>
        </w:numPr>
        <w:tabs>
          <w:tab w:val="left" w:pos="840"/>
        </w:tabs>
        <w:ind w:hanging="361"/>
        <w:jc w:val="both"/>
        <w:rPr>
          <w:sz w:val="24"/>
        </w:rPr>
      </w:pPr>
      <w:r>
        <w:rPr>
          <w:sz w:val="24"/>
        </w:rPr>
        <w:t>Conflicts</w:t>
      </w:r>
      <w:r>
        <w:rPr>
          <w:spacing w:val="-5"/>
          <w:sz w:val="24"/>
        </w:rPr>
        <w:t xml:space="preserve"> </w:t>
      </w:r>
      <w:r>
        <w:rPr>
          <w:sz w:val="24"/>
        </w:rPr>
        <w:t>of</w:t>
      </w:r>
      <w:r>
        <w:rPr>
          <w:spacing w:val="-3"/>
          <w:sz w:val="24"/>
        </w:rPr>
        <w:t xml:space="preserve"> </w:t>
      </w:r>
      <w:r>
        <w:rPr>
          <w:sz w:val="24"/>
        </w:rPr>
        <w:t>interest</w:t>
      </w:r>
      <w:r>
        <w:rPr>
          <w:spacing w:val="-3"/>
          <w:sz w:val="24"/>
        </w:rPr>
        <w:t xml:space="preserve"> </w:t>
      </w:r>
      <w:r>
        <w:rPr>
          <w:sz w:val="24"/>
        </w:rPr>
        <w:t>cou</w:t>
      </w:r>
      <w:r>
        <w:rPr>
          <w:sz w:val="24"/>
        </w:rPr>
        <w:t>ld</w:t>
      </w:r>
      <w:r>
        <w:rPr>
          <w:spacing w:val="-3"/>
          <w:sz w:val="24"/>
        </w:rPr>
        <w:t xml:space="preserve"> </w:t>
      </w:r>
      <w:r>
        <w:rPr>
          <w:sz w:val="24"/>
        </w:rPr>
        <w:t>arise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circumstances:</w:t>
      </w:r>
    </w:p>
    <w:p w:rsidR="008D5D45" w:rsidRPr="001E6906" w:rsidRDefault="00AD68F5">
      <w:pPr>
        <w:pStyle w:val="ListParagraph"/>
        <w:numPr>
          <w:ilvl w:val="1"/>
          <w:numId w:val="8"/>
        </w:numPr>
        <w:tabs>
          <w:tab w:val="left" w:pos="1560"/>
        </w:tabs>
        <w:spacing w:before="44" w:line="276" w:lineRule="auto"/>
        <w:ind w:left="1559" w:right="123"/>
        <w:jc w:val="both"/>
        <w:rPr>
          <w:sz w:val="24"/>
        </w:rPr>
      </w:pPr>
      <w:r>
        <w:rPr>
          <w:sz w:val="24"/>
        </w:rPr>
        <w:t>Being employed by, or acting as a consultant to, a competitor or potential competitor, supplier or</w:t>
      </w:r>
      <w:r>
        <w:rPr>
          <w:spacing w:val="-8"/>
          <w:sz w:val="24"/>
        </w:rPr>
        <w:t xml:space="preserve"> </w:t>
      </w:r>
      <w:r>
        <w:rPr>
          <w:sz w:val="24"/>
        </w:rPr>
        <w:t>contractor,</w:t>
      </w:r>
      <w:r>
        <w:rPr>
          <w:spacing w:val="-8"/>
          <w:sz w:val="24"/>
        </w:rPr>
        <w:t xml:space="preserve"> </w:t>
      </w:r>
      <w:r>
        <w:rPr>
          <w:sz w:val="24"/>
        </w:rPr>
        <w:t>regardless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nature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employment,</w:t>
      </w:r>
      <w:r>
        <w:rPr>
          <w:spacing w:val="-8"/>
          <w:sz w:val="24"/>
        </w:rPr>
        <w:t xml:space="preserve"> </w:t>
      </w:r>
      <w:r>
        <w:rPr>
          <w:sz w:val="24"/>
        </w:rPr>
        <w:t>while</w:t>
      </w:r>
      <w:r>
        <w:rPr>
          <w:spacing w:val="-8"/>
          <w:sz w:val="24"/>
        </w:rPr>
        <w:t xml:space="preserve"> </w:t>
      </w:r>
      <w:r>
        <w:rPr>
          <w:sz w:val="24"/>
        </w:rPr>
        <w:t>employed</w:t>
      </w:r>
      <w:r>
        <w:rPr>
          <w:spacing w:val="-8"/>
          <w:sz w:val="24"/>
        </w:rPr>
        <w:t xml:space="preserve"> </w:t>
      </w:r>
      <w:r>
        <w:rPr>
          <w:sz w:val="24"/>
        </w:rPr>
        <w:t xml:space="preserve">with </w:t>
      </w:r>
      <w:r>
        <w:rPr>
          <w:spacing w:val="-4"/>
          <w:sz w:val="24"/>
        </w:rPr>
        <w:t>TPC.</w:t>
      </w:r>
    </w:p>
    <w:p w:rsidR="001E6906" w:rsidRDefault="001E6906" w:rsidP="001E6906">
      <w:pPr>
        <w:pStyle w:val="ListParagraph"/>
        <w:tabs>
          <w:tab w:val="left" w:pos="1560"/>
        </w:tabs>
        <w:spacing w:before="44" w:line="276" w:lineRule="auto"/>
        <w:ind w:left="1559" w:right="123" w:firstLine="0"/>
        <w:jc w:val="right"/>
        <w:rPr>
          <w:sz w:val="24"/>
        </w:rPr>
      </w:pPr>
    </w:p>
    <w:p w:rsidR="001E6906" w:rsidRPr="001E6906" w:rsidRDefault="00AD68F5" w:rsidP="00323FB1">
      <w:pPr>
        <w:pStyle w:val="ListParagraph"/>
        <w:numPr>
          <w:ilvl w:val="1"/>
          <w:numId w:val="8"/>
        </w:numPr>
        <w:tabs>
          <w:tab w:val="left" w:pos="1614"/>
          <w:tab w:val="left" w:pos="1615"/>
        </w:tabs>
        <w:ind w:left="1614" w:hanging="416"/>
        <w:rPr>
          <w:sz w:val="24"/>
        </w:rPr>
      </w:pPr>
      <w:r w:rsidRPr="001E6906">
        <w:rPr>
          <w:sz w:val="24"/>
        </w:rPr>
        <w:t>Hiring</w:t>
      </w:r>
      <w:r w:rsidRPr="001E6906">
        <w:rPr>
          <w:spacing w:val="-3"/>
          <w:sz w:val="24"/>
        </w:rPr>
        <w:t xml:space="preserve"> </w:t>
      </w:r>
      <w:r w:rsidRPr="001E6906">
        <w:rPr>
          <w:sz w:val="24"/>
        </w:rPr>
        <w:t>or</w:t>
      </w:r>
      <w:r w:rsidRPr="001E6906">
        <w:rPr>
          <w:spacing w:val="-2"/>
          <w:sz w:val="24"/>
        </w:rPr>
        <w:t xml:space="preserve"> </w:t>
      </w:r>
      <w:r w:rsidRPr="001E6906">
        <w:rPr>
          <w:sz w:val="24"/>
        </w:rPr>
        <w:t>supervising</w:t>
      </w:r>
      <w:r w:rsidRPr="001E6906">
        <w:rPr>
          <w:spacing w:val="-2"/>
          <w:sz w:val="24"/>
        </w:rPr>
        <w:t xml:space="preserve"> </w:t>
      </w:r>
      <w:r w:rsidRPr="001E6906">
        <w:rPr>
          <w:sz w:val="24"/>
        </w:rPr>
        <w:t>family</w:t>
      </w:r>
      <w:r w:rsidRPr="001E6906">
        <w:rPr>
          <w:spacing w:val="-2"/>
          <w:sz w:val="24"/>
        </w:rPr>
        <w:t xml:space="preserve"> </w:t>
      </w:r>
      <w:r w:rsidRPr="001E6906">
        <w:rPr>
          <w:sz w:val="24"/>
        </w:rPr>
        <w:t>members</w:t>
      </w:r>
      <w:r w:rsidRPr="001E6906">
        <w:rPr>
          <w:spacing w:val="-3"/>
          <w:sz w:val="24"/>
        </w:rPr>
        <w:t xml:space="preserve"> </w:t>
      </w:r>
      <w:r w:rsidRPr="001E6906">
        <w:rPr>
          <w:sz w:val="24"/>
        </w:rPr>
        <w:t>or</w:t>
      </w:r>
      <w:r w:rsidRPr="001E6906">
        <w:rPr>
          <w:spacing w:val="-2"/>
          <w:sz w:val="24"/>
        </w:rPr>
        <w:t xml:space="preserve"> </w:t>
      </w:r>
      <w:r w:rsidRPr="001E6906">
        <w:rPr>
          <w:sz w:val="24"/>
        </w:rPr>
        <w:t>closely</w:t>
      </w:r>
      <w:r w:rsidRPr="001E6906">
        <w:rPr>
          <w:spacing w:val="-2"/>
          <w:sz w:val="24"/>
        </w:rPr>
        <w:t xml:space="preserve"> </w:t>
      </w:r>
      <w:r w:rsidRPr="001E6906">
        <w:rPr>
          <w:sz w:val="24"/>
        </w:rPr>
        <w:t>related</w:t>
      </w:r>
      <w:r w:rsidRPr="001E6906">
        <w:rPr>
          <w:spacing w:val="-2"/>
          <w:sz w:val="24"/>
        </w:rPr>
        <w:t xml:space="preserve"> persons.</w:t>
      </w:r>
    </w:p>
    <w:p w:rsidR="001E6906" w:rsidRDefault="001E6906" w:rsidP="001E6906">
      <w:pPr>
        <w:pStyle w:val="ListParagraph"/>
        <w:tabs>
          <w:tab w:val="left" w:pos="1614"/>
          <w:tab w:val="left" w:pos="1615"/>
        </w:tabs>
        <w:ind w:left="1614" w:firstLine="0"/>
        <w:jc w:val="right"/>
        <w:rPr>
          <w:sz w:val="24"/>
        </w:rPr>
      </w:pPr>
    </w:p>
    <w:p w:rsidR="008D5D45" w:rsidRDefault="00AD68F5">
      <w:pPr>
        <w:pStyle w:val="ListParagraph"/>
        <w:numPr>
          <w:ilvl w:val="1"/>
          <w:numId w:val="8"/>
        </w:numPr>
        <w:tabs>
          <w:tab w:val="left" w:pos="1560"/>
        </w:tabs>
        <w:spacing w:before="44" w:line="276" w:lineRule="auto"/>
        <w:ind w:left="1559" w:right="126"/>
        <w:jc w:val="both"/>
        <w:rPr>
          <w:sz w:val="24"/>
        </w:rPr>
      </w:pPr>
      <w:r>
        <w:rPr>
          <w:sz w:val="24"/>
        </w:rPr>
        <w:t>Accepting gifts, discounts, favors or services from a customer/potential customer, or supplier, unless equally available to all TPC employees.</w:t>
      </w:r>
    </w:p>
    <w:p w:rsidR="008D5D45" w:rsidRDefault="008D5D45">
      <w:pPr>
        <w:pStyle w:val="BodyText"/>
        <w:spacing w:before="8"/>
        <w:rPr>
          <w:sz w:val="27"/>
        </w:rPr>
      </w:pPr>
    </w:p>
    <w:p w:rsidR="008D5D45" w:rsidRDefault="00AD68F5">
      <w:pPr>
        <w:pStyle w:val="ListParagraph"/>
        <w:numPr>
          <w:ilvl w:val="0"/>
          <w:numId w:val="8"/>
        </w:numPr>
        <w:tabs>
          <w:tab w:val="left" w:pos="808"/>
        </w:tabs>
        <w:spacing w:line="276" w:lineRule="auto"/>
        <w:ind w:left="119" w:right="118" w:firstLine="421"/>
        <w:jc w:val="both"/>
        <w:rPr>
          <w:sz w:val="24"/>
        </w:rPr>
      </w:pPr>
      <w:r>
        <w:rPr>
          <w:sz w:val="24"/>
        </w:rPr>
        <w:t>Staff members with a conflict-of-interest question should seek advice from t</w:t>
      </w:r>
      <w:r>
        <w:rPr>
          <w:sz w:val="24"/>
        </w:rPr>
        <w:t>he pastor. Before engaging in any activity, transaction or relationship that might give rise to a conflict of interest, staff members must seek review from their supervisor or the pastor.</w:t>
      </w:r>
    </w:p>
    <w:p w:rsidR="008D5D45" w:rsidRDefault="00AD68F5">
      <w:pPr>
        <w:pStyle w:val="Heading2"/>
        <w:spacing w:before="195"/>
        <w:jc w:val="both"/>
      </w:pPr>
      <w:bookmarkStart w:id="52" w:name="_TOC_250030"/>
      <w:r>
        <w:rPr>
          <w:color w:val="124EB4"/>
        </w:rPr>
        <w:t>Outside</w:t>
      </w:r>
      <w:r>
        <w:rPr>
          <w:color w:val="124EB4"/>
          <w:spacing w:val="-3"/>
        </w:rPr>
        <w:t xml:space="preserve"> </w:t>
      </w:r>
      <w:bookmarkEnd w:id="52"/>
      <w:r>
        <w:rPr>
          <w:color w:val="124EB4"/>
          <w:spacing w:val="-2"/>
        </w:rPr>
        <w:t>Employment</w:t>
      </w:r>
    </w:p>
    <w:p w:rsidR="008D5D45" w:rsidRDefault="00AD68F5">
      <w:pPr>
        <w:pStyle w:val="BodyText"/>
        <w:spacing w:before="85" w:line="276" w:lineRule="auto"/>
        <w:ind w:left="119" w:right="124"/>
        <w:jc w:val="both"/>
      </w:pPr>
      <w:r>
        <w:t>Employees are permitted</w:t>
      </w:r>
      <w:r>
        <w:rPr>
          <w:spacing w:val="-5"/>
        </w:rPr>
        <w:t xml:space="preserve"> </w:t>
      </w:r>
      <w:r>
        <w:t>to</w:t>
      </w:r>
      <w:r>
        <w:rPr>
          <w:spacing w:val="-5"/>
        </w:rPr>
        <w:t xml:space="preserve"> </w:t>
      </w:r>
      <w:r>
        <w:t>engage</w:t>
      </w:r>
      <w:r>
        <w:rPr>
          <w:spacing w:val="-5"/>
        </w:rPr>
        <w:t xml:space="preserve"> </w:t>
      </w:r>
      <w:r>
        <w:t>in</w:t>
      </w:r>
      <w:r>
        <w:rPr>
          <w:spacing w:val="-5"/>
        </w:rPr>
        <w:t xml:space="preserve"> </w:t>
      </w:r>
      <w:r>
        <w:t>outside</w:t>
      </w:r>
      <w:r>
        <w:rPr>
          <w:spacing w:val="-5"/>
        </w:rPr>
        <w:t xml:space="preserve"> </w:t>
      </w:r>
      <w:r>
        <w:t>work</w:t>
      </w:r>
      <w:r>
        <w:rPr>
          <w:spacing w:val="-5"/>
        </w:rPr>
        <w:t xml:space="preserve"> </w:t>
      </w:r>
      <w:r>
        <w:t>or</w:t>
      </w:r>
      <w:r>
        <w:rPr>
          <w:spacing w:val="-5"/>
        </w:rPr>
        <w:t xml:space="preserve"> </w:t>
      </w:r>
      <w:r>
        <w:t>to</w:t>
      </w:r>
      <w:r>
        <w:rPr>
          <w:spacing w:val="-5"/>
        </w:rPr>
        <w:t xml:space="preserve"> </w:t>
      </w:r>
      <w:r>
        <w:t>hold</w:t>
      </w:r>
      <w:r>
        <w:rPr>
          <w:spacing w:val="-5"/>
        </w:rPr>
        <w:t xml:space="preserve"> </w:t>
      </w:r>
      <w:r>
        <w:t>other</w:t>
      </w:r>
      <w:r>
        <w:rPr>
          <w:spacing w:val="-5"/>
        </w:rPr>
        <w:t xml:space="preserve"> </w:t>
      </w:r>
      <w:r>
        <w:t>jobs,</w:t>
      </w:r>
      <w:r>
        <w:rPr>
          <w:spacing w:val="-5"/>
        </w:rPr>
        <w:t xml:space="preserve"> </w:t>
      </w:r>
      <w:r>
        <w:t>subject</w:t>
      </w:r>
      <w:r>
        <w:rPr>
          <w:spacing w:val="-5"/>
        </w:rPr>
        <w:t xml:space="preserve"> </w:t>
      </w:r>
      <w:r>
        <w:t>to</w:t>
      </w:r>
      <w:r>
        <w:rPr>
          <w:spacing w:val="-5"/>
        </w:rPr>
        <w:t xml:space="preserve"> </w:t>
      </w:r>
      <w:r>
        <w:t>certain</w:t>
      </w:r>
      <w:r>
        <w:rPr>
          <w:spacing w:val="-5"/>
        </w:rPr>
        <w:t xml:space="preserve"> </w:t>
      </w:r>
      <w:r>
        <w:t>restrictions as outlined below.</w:t>
      </w:r>
    </w:p>
    <w:p w:rsidR="008D5D45" w:rsidRDefault="008D5D45">
      <w:pPr>
        <w:pStyle w:val="BodyText"/>
        <w:spacing w:before="7"/>
        <w:rPr>
          <w:sz w:val="27"/>
        </w:rPr>
      </w:pPr>
    </w:p>
    <w:p w:rsidR="008D5D45" w:rsidRDefault="00AD68F5">
      <w:pPr>
        <w:pStyle w:val="ListParagraph"/>
        <w:numPr>
          <w:ilvl w:val="0"/>
          <w:numId w:val="7"/>
        </w:numPr>
        <w:tabs>
          <w:tab w:val="left" w:pos="387"/>
        </w:tabs>
        <w:spacing w:line="276" w:lineRule="auto"/>
        <w:ind w:left="119" w:right="119" w:firstLine="0"/>
        <w:jc w:val="both"/>
        <w:rPr>
          <w:sz w:val="24"/>
        </w:rPr>
      </w:pPr>
      <w:r>
        <w:rPr>
          <w:sz w:val="24"/>
        </w:rPr>
        <w:t>Activities and conduct away from the job must not compete with, conflict with or compromise the church’s interests or adversely affect job performance and the ability to fulfill al</w:t>
      </w:r>
      <w:r>
        <w:rPr>
          <w:sz w:val="24"/>
        </w:rPr>
        <w:t>l job responsibilities. Employees are prohibited from performing any services for anyone on nonworking time that are reserved for job performance by TPC, unless authorized by the pastor or chair of the personnel committee. This</w:t>
      </w:r>
      <w:r>
        <w:rPr>
          <w:spacing w:val="-5"/>
          <w:sz w:val="24"/>
        </w:rPr>
        <w:t xml:space="preserve"> </w:t>
      </w:r>
      <w:r>
        <w:rPr>
          <w:sz w:val="24"/>
        </w:rPr>
        <w:t>prohibition</w:t>
      </w:r>
      <w:r>
        <w:rPr>
          <w:spacing w:val="-5"/>
          <w:sz w:val="24"/>
        </w:rPr>
        <w:t xml:space="preserve"> </w:t>
      </w:r>
      <w:r>
        <w:rPr>
          <w:sz w:val="24"/>
        </w:rPr>
        <w:t>also</w:t>
      </w:r>
      <w:r>
        <w:rPr>
          <w:spacing w:val="-5"/>
          <w:sz w:val="24"/>
        </w:rPr>
        <w:t xml:space="preserve"> </w:t>
      </w:r>
      <w:r>
        <w:rPr>
          <w:sz w:val="24"/>
        </w:rPr>
        <w:t>extends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unauthorized</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any</w:t>
      </w:r>
      <w:r>
        <w:rPr>
          <w:spacing w:val="-5"/>
          <w:sz w:val="24"/>
        </w:rPr>
        <w:t xml:space="preserve"> </w:t>
      </w:r>
      <w:r>
        <w:rPr>
          <w:sz w:val="24"/>
        </w:rPr>
        <w:t>church</w:t>
      </w:r>
      <w:r>
        <w:rPr>
          <w:spacing w:val="-5"/>
          <w:sz w:val="24"/>
        </w:rPr>
        <w:t xml:space="preserve"> </w:t>
      </w:r>
      <w:r>
        <w:rPr>
          <w:sz w:val="24"/>
        </w:rPr>
        <w:t>tools</w:t>
      </w:r>
      <w:r>
        <w:rPr>
          <w:spacing w:val="-5"/>
          <w:sz w:val="24"/>
        </w:rPr>
        <w:t xml:space="preserve"> </w:t>
      </w:r>
      <w:r>
        <w:rPr>
          <w:sz w:val="24"/>
        </w:rPr>
        <w:t>or</w:t>
      </w:r>
      <w:r>
        <w:rPr>
          <w:spacing w:val="-5"/>
          <w:sz w:val="24"/>
        </w:rPr>
        <w:t xml:space="preserve"> </w:t>
      </w:r>
      <w:r>
        <w:rPr>
          <w:sz w:val="24"/>
        </w:rPr>
        <w:t>equipment</w:t>
      </w:r>
      <w:r>
        <w:rPr>
          <w:spacing w:val="-5"/>
          <w:sz w:val="24"/>
        </w:rPr>
        <w:t xml:space="preserve"> </w:t>
      </w:r>
      <w:r>
        <w:rPr>
          <w:sz w:val="24"/>
        </w:rPr>
        <w:t>and the unauthorized use or application of any confidential information. In addition, employees are</w:t>
      </w:r>
      <w:r>
        <w:rPr>
          <w:spacing w:val="-4"/>
          <w:sz w:val="24"/>
        </w:rPr>
        <w:t xml:space="preserve"> </w:t>
      </w:r>
      <w:r>
        <w:rPr>
          <w:sz w:val="24"/>
        </w:rPr>
        <w:t>not</w:t>
      </w:r>
      <w:r>
        <w:rPr>
          <w:spacing w:val="-4"/>
          <w:sz w:val="24"/>
        </w:rPr>
        <w:t xml:space="preserve"> </w:t>
      </w:r>
      <w:r>
        <w:rPr>
          <w:sz w:val="24"/>
        </w:rPr>
        <w:t>to solicit or conduct any outside business during paid working time.</w:t>
      </w:r>
    </w:p>
    <w:p w:rsidR="008D5D45" w:rsidRDefault="008D5D45">
      <w:pPr>
        <w:pStyle w:val="BodyText"/>
        <w:spacing w:before="7"/>
        <w:rPr>
          <w:sz w:val="27"/>
        </w:rPr>
      </w:pPr>
    </w:p>
    <w:p w:rsidR="008D5D45" w:rsidRDefault="00AD68F5">
      <w:pPr>
        <w:pStyle w:val="ListParagraph"/>
        <w:numPr>
          <w:ilvl w:val="0"/>
          <w:numId w:val="7"/>
        </w:numPr>
        <w:tabs>
          <w:tab w:val="left" w:pos="441"/>
        </w:tabs>
        <w:spacing w:line="276" w:lineRule="auto"/>
        <w:ind w:left="119" w:right="128" w:firstLine="0"/>
        <w:jc w:val="both"/>
        <w:rPr>
          <w:sz w:val="24"/>
        </w:rPr>
      </w:pPr>
      <w:r>
        <w:rPr>
          <w:sz w:val="24"/>
        </w:rPr>
        <w:t>Employees are cautioned to carefully consider the</w:t>
      </w:r>
      <w:r>
        <w:rPr>
          <w:spacing w:val="-5"/>
          <w:sz w:val="24"/>
        </w:rPr>
        <w:t xml:space="preserve"> </w:t>
      </w:r>
      <w:r>
        <w:rPr>
          <w:sz w:val="24"/>
        </w:rPr>
        <w:t>demands</w:t>
      </w:r>
      <w:r>
        <w:rPr>
          <w:spacing w:val="-5"/>
          <w:sz w:val="24"/>
        </w:rPr>
        <w:t xml:space="preserve"> </w:t>
      </w:r>
      <w:r>
        <w:rPr>
          <w:sz w:val="24"/>
        </w:rPr>
        <w:t>that</w:t>
      </w:r>
      <w:r>
        <w:rPr>
          <w:spacing w:val="-5"/>
          <w:sz w:val="24"/>
        </w:rPr>
        <w:t xml:space="preserve"> </w:t>
      </w:r>
      <w:r>
        <w:rPr>
          <w:sz w:val="24"/>
        </w:rPr>
        <w:t>additional</w:t>
      </w:r>
      <w:r>
        <w:rPr>
          <w:spacing w:val="-5"/>
          <w:sz w:val="24"/>
        </w:rPr>
        <w:t xml:space="preserve"> </w:t>
      </w:r>
      <w:r>
        <w:rPr>
          <w:sz w:val="24"/>
        </w:rPr>
        <w:t>work</w:t>
      </w:r>
      <w:r>
        <w:rPr>
          <w:spacing w:val="-5"/>
          <w:sz w:val="24"/>
        </w:rPr>
        <w:t xml:space="preserve"> </w:t>
      </w:r>
      <w:r>
        <w:rPr>
          <w:sz w:val="24"/>
        </w:rPr>
        <w:t>activity</w:t>
      </w:r>
      <w:r>
        <w:rPr>
          <w:spacing w:val="-5"/>
          <w:sz w:val="24"/>
        </w:rPr>
        <w:t xml:space="preserve"> </w:t>
      </w:r>
      <w:r>
        <w:rPr>
          <w:sz w:val="24"/>
        </w:rPr>
        <w:t>will</w:t>
      </w:r>
      <w:r>
        <w:rPr>
          <w:spacing w:val="-5"/>
          <w:sz w:val="24"/>
        </w:rPr>
        <w:t xml:space="preserve"> </w:t>
      </w:r>
      <w:r>
        <w:rPr>
          <w:sz w:val="24"/>
        </w:rPr>
        <w:t>create before accepting outside employment.</w:t>
      </w:r>
    </w:p>
    <w:p w:rsidR="008D5D45" w:rsidRDefault="008D5D45">
      <w:pPr>
        <w:pStyle w:val="BodyText"/>
        <w:spacing w:before="7"/>
        <w:rPr>
          <w:sz w:val="27"/>
        </w:rPr>
      </w:pPr>
    </w:p>
    <w:p w:rsidR="008D5D45" w:rsidRDefault="00AD68F5">
      <w:pPr>
        <w:pStyle w:val="ListParagraph"/>
        <w:numPr>
          <w:ilvl w:val="0"/>
          <w:numId w:val="7"/>
        </w:numPr>
        <w:tabs>
          <w:tab w:val="left" w:pos="417"/>
        </w:tabs>
        <w:spacing w:before="1" w:line="276" w:lineRule="auto"/>
        <w:ind w:left="119" w:right="123" w:firstLine="0"/>
        <w:jc w:val="both"/>
        <w:rPr>
          <w:sz w:val="24"/>
        </w:rPr>
      </w:pPr>
      <w:r>
        <w:rPr>
          <w:sz w:val="24"/>
        </w:rPr>
        <w:t>Outside employment will not be considered an excuse for poor job performance, absenteeism, tardiness, leaving early, r</w:t>
      </w:r>
      <w:r>
        <w:rPr>
          <w:sz w:val="24"/>
        </w:rPr>
        <w:t>efusal to travel or refusal to work overtime or different hours. If TPC determines that an employee’s outside work interferes with</w:t>
      </w:r>
      <w:r>
        <w:rPr>
          <w:spacing w:val="-7"/>
          <w:sz w:val="24"/>
        </w:rPr>
        <w:t xml:space="preserve"> </w:t>
      </w:r>
      <w:r>
        <w:rPr>
          <w:sz w:val="24"/>
        </w:rPr>
        <w:t>performance,</w:t>
      </w:r>
      <w:r>
        <w:rPr>
          <w:spacing w:val="-7"/>
          <w:sz w:val="24"/>
        </w:rPr>
        <w:t xml:space="preserve"> </w:t>
      </w:r>
      <w:r>
        <w:rPr>
          <w:sz w:val="24"/>
        </w:rPr>
        <w:t>the</w:t>
      </w:r>
      <w:r>
        <w:rPr>
          <w:spacing w:val="-7"/>
          <w:sz w:val="24"/>
        </w:rPr>
        <w:t xml:space="preserve"> </w:t>
      </w:r>
      <w:r>
        <w:rPr>
          <w:sz w:val="24"/>
        </w:rPr>
        <w:t>employee</w:t>
      </w:r>
      <w:r>
        <w:rPr>
          <w:spacing w:val="-7"/>
          <w:sz w:val="24"/>
        </w:rPr>
        <w:t xml:space="preserve"> </w:t>
      </w:r>
      <w:r>
        <w:rPr>
          <w:sz w:val="24"/>
        </w:rPr>
        <w:t>may</w:t>
      </w:r>
      <w:r>
        <w:rPr>
          <w:spacing w:val="-7"/>
          <w:sz w:val="24"/>
        </w:rPr>
        <w:t xml:space="preserve"> </w:t>
      </w:r>
      <w:r>
        <w:rPr>
          <w:sz w:val="24"/>
        </w:rPr>
        <w:t>be</w:t>
      </w:r>
      <w:r>
        <w:rPr>
          <w:spacing w:val="-7"/>
          <w:sz w:val="24"/>
        </w:rPr>
        <w:t xml:space="preserve"> </w:t>
      </w:r>
      <w:r>
        <w:rPr>
          <w:sz w:val="24"/>
        </w:rPr>
        <w:t>asked to terminate the outside employment.</w:t>
      </w:r>
    </w:p>
    <w:p w:rsidR="001E6906" w:rsidRPr="001E6906" w:rsidRDefault="001E6906" w:rsidP="001E6906">
      <w:pPr>
        <w:pStyle w:val="ListParagraph"/>
        <w:rPr>
          <w:sz w:val="24"/>
        </w:rPr>
      </w:pPr>
    </w:p>
    <w:p w:rsidR="001E6906" w:rsidRDefault="001E6906" w:rsidP="001E6906">
      <w:pPr>
        <w:pStyle w:val="ListParagraph"/>
        <w:tabs>
          <w:tab w:val="left" w:pos="417"/>
        </w:tabs>
        <w:spacing w:before="1" w:line="276" w:lineRule="auto"/>
        <w:ind w:left="119" w:right="123" w:firstLine="0"/>
        <w:rPr>
          <w:sz w:val="24"/>
        </w:rPr>
      </w:pPr>
    </w:p>
    <w:p w:rsidR="001E6906" w:rsidRPr="001E6906" w:rsidRDefault="001E6906" w:rsidP="001E6906">
      <w:pPr>
        <w:tabs>
          <w:tab w:val="left" w:pos="417"/>
        </w:tabs>
        <w:spacing w:before="1" w:line="276" w:lineRule="auto"/>
        <w:ind w:right="123"/>
        <w:rPr>
          <w:sz w:val="24"/>
        </w:rPr>
      </w:pPr>
    </w:p>
    <w:p w:rsidR="008D5D45" w:rsidRDefault="00AD68F5">
      <w:pPr>
        <w:pStyle w:val="ListParagraph"/>
        <w:numPr>
          <w:ilvl w:val="0"/>
          <w:numId w:val="7"/>
        </w:numPr>
        <w:tabs>
          <w:tab w:val="left" w:pos="402"/>
        </w:tabs>
        <w:spacing w:before="24" w:line="276" w:lineRule="auto"/>
        <w:ind w:left="119" w:right="119" w:firstLine="0"/>
        <w:jc w:val="both"/>
        <w:rPr>
          <w:sz w:val="24"/>
        </w:rPr>
      </w:pPr>
      <w:r>
        <w:rPr>
          <w:sz w:val="24"/>
        </w:rPr>
        <w:t>E</w:t>
      </w:r>
      <w:r>
        <w:rPr>
          <w:sz w:val="24"/>
        </w:rPr>
        <w:t>mployees who have accepted outside</w:t>
      </w:r>
      <w:r>
        <w:rPr>
          <w:sz w:val="24"/>
        </w:rPr>
        <w:t xml:space="preserve"> employment may not use paid sick leave to work on the outside job. Fraudulent use of sick leave will result in disciplinary action up to and including </w:t>
      </w:r>
      <w:r>
        <w:rPr>
          <w:spacing w:val="-2"/>
          <w:sz w:val="24"/>
        </w:rPr>
        <w:t>termination.</w:t>
      </w:r>
    </w:p>
    <w:p w:rsidR="008D5D45" w:rsidRDefault="00AD68F5">
      <w:pPr>
        <w:pStyle w:val="Heading2"/>
      </w:pPr>
      <w:bookmarkStart w:id="53" w:name="_TOC_250029"/>
      <w:r>
        <w:rPr>
          <w:color w:val="124EB4"/>
        </w:rPr>
        <w:t>Internal</w:t>
      </w:r>
      <w:r>
        <w:rPr>
          <w:color w:val="124EB4"/>
          <w:spacing w:val="-1"/>
        </w:rPr>
        <w:t xml:space="preserve"> </w:t>
      </w:r>
      <w:r>
        <w:rPr>
          <w:color w:val="124EB4"/>
        </w:rPr>
        <w:t>Investigations</w:t>
      </w:r>
      <w:r>
        <w:rPr>
          <w:color w:val="124EB4"/>
          <w:spacing w:val="-1"/>
        </w:rPr>
        <w:t xml:space="preserve"> </w:t>
      </w:r>
      <w:r>
        <w:rPr>
          <w:color w:val="124EB4"/>
        </w:rPr>
        <w:t>and</w:t>
      </w:r>
      <w:r>
        <w:rPr>
          <w:color w:val="124EB4"/>
          <w:spacing w:val="-1"/>
        </w:rPr>
        <w:t xml:space="preserve"> </w:t>
      </w:r>
      <w:bookmarkEnd w:id="53"/>
      <w:r>
        <w:rPr>
          <w:color w:val="124EB4"/>
          <w:spacing w:val="-2"/>
        </w:rPr>
        <w:t>Searches</w:t>
      </w:r>
    </w:p>
    <w:p w:rsidR="008D5D45" w:rsidRDefault="00AD68F5">
      <w:pPr>
        <w:pStyle w:val="BodyText"/>
        <w:spacing w:before="84" w:line="276" w:lineRule="auto"/>
        <w:ind w:left="119" w:right="127"/>
        <w:jc w:val="both"/>
      </w:pPr>
      <w:r>
        <w:t>From</w:t>
      </w:r>
      <w:r>
        <w:rPr>
          <w:spacing w:val="40"/>
        </w:rPr>
        <w:t xml:space="preserve"> </w:t>
      </w:r>
      <w:r>
        <w:t>time</w:t>
      </w:r>
      <w:r>
        <w:rPr>
          <w:spacing w:val="40"/>
        </w:rPr>
        <w:t xml:space="preserve"> </w:t>
      </w:r>
      <w:r>
        <w:t>to</w:t>
      </w:r>
      <w:r>
        <w:rPr>
          <w:spacing w:val="40"/>
        </w:rPr>
        <w:t xml:space="preserve"> </w:t>
      </w:r>
      <w:r>
        <w:t>time,</w:t>
      </w:r>
      <w:r>
        <w:rPr>
          <w:spacing w:val="40"/>
        </w:rPr>
        <w:t xml:space="preserve"> </w:t>
      </w:r>
      <w:r>
        <w:t>TPC</w:t>
      </w:r>
      <w:r>
        <w:rPr>
          <w:spacing w:val="40"/>
        </w:rPr>
        <w:t xml:space="preserve"> </w:t>
      </w:r>
      <w:r>
        <w:t>may</w:t>
      </w:r>
      <w:r>
        <w:rPr>
          <w:spacing w:val="40"/>
        </w:rPr>
        <w:t xml:space="preserve"> </w:t>
      </w:r>
      <w:r>
        <w:t>conduct</w:t>
      </w:r>
      <w:r>
        <w:rPr>
          <w:spacing w:val="40"/>
        </w:rPr>
        <w:t xml:space="preserve"> </w:t>
      </w:r>
      <w:r>
        <w:t>internal</w:t>
      </w:r>
      <w:r>
        <w:rPr>
          <w:spacing w:val="40"/>
        </w:rPr>
        <w:t xml:space="preserve"> </w:t>
      </w:r>
      <w:r>
        <w:t>investigations</w:t>
      </w:r>
      <w:r>
        <w:rPr>
          <w:spacing w:val="40"/>
        </w:rPr>
        <w:t xml:space="preserve"> </w:t>
      </w:r>
      <w:r>
        <w:t>pertaining</w:t>
      </w:r>
      <w:r>
        <w:rPr>
          <w:spacing w:val="40"/>
        </w:rPr>
        <w:t xml:space="preserve"> </w:t>
      </w:r>
      <w:r>
        <w:t>to</w:t>
      </w:r>
      <w:r>
        <w:rPr>
          <w:spacing w:val="40"/>
        </w:rPr>
        <w:t xml:space="preserve"> </w:t>
      </w:r>
      <w:r>
        <w:t>security,</w:t>
      </w:r>
      <w:r>
        <w:rPr>
          <w:spacing w:val="40"/>
        </w:rPr>
        <w:t xml:space="preserve"> </w:t>
      </w:r>
      <w:r>
        <w:t>auditing</w:t>
      </w:r>
      <w:r>
        <w:rPr>
          <w:spacing w:val="40"/>
        </w:rPr>
        <w:t xml:space="preserve"> </w:t>
      </w:r>
      <w:r>
        <w:t>or work-related matters.</w:t>
      </w:r>
      <w:r>
        <w:rPr>
          <w:spacing w:val="40"/>
        </w:rPr>
        <w:t xml:space="preserve"> </w:t>
      </w:r>
      <w:r>
        <w:t>Employees are</w:t>
      </w:r>
      <w:r>
        <w:rPr>
          <w:spacing w:val="-8"/>
        </w:rPr>
        <w:t xml:space="preserve"> </w:t>
      </w:r>
      <w:r>
        <w:t>required</w:t>
      </w:r>
      <w:r>
        <w:rPr>
          <w:spacing w:val="-8"/>
        </w:rPr>
        <w:t xml:space="preserve"> </w:t>
      </w:r>
      <w:r>
        <w:t>to</w:t>
      </w:r>
      <w:r>
        <w:rPr>
          <w:spacing w:val="-8"/>
        </w:rPr>
        <w:t xml:space="preserve"> </w:t>
      </w:r>
      <w:r>
        <w:t>cooperate</w:t>
      </w:r>
      <w:r>
        <w:rPr>
          <w:spacing w:val="-8"/>
        </w:rPr>
        <w:t xml:space="preserve"> </w:t>
      </w:r>
      <w:r>
        <w:t>fully</w:t>
      </w:r>
      <w:r>
        <w:rPr>
          <w:spacing w:val="-8"/>
        </w:rPr>
        <w:t xml:space="preserve"> </w:t>
      </w:r>
      <w:r>
        <w:t>with</w:t>
      </w:r>
      <w:r>
        <w:rPr>
          <w:spacing w:val="-8"/>
        </w:rPr>
        <w:t xml:space="preserve"> </w:t>
      </w:r>
      <w:r>
        <w:t>and</w:t>
      </w:r>
      <w:r>
        <w:rPr>
          <w:spacing w:val="-8"/>
        </w:rPr>
        <w:t xml:space="preserve"> </w:t>
      </w:r>
      <w:r>
        <w:t>assist</w:t>
      </w:r>
      <w:r>
        <w:rPr>
          <w:spacing w:val="-8"/>
        </w:rPr>
        <w:t xml:space="preserve"> </w:t>
      </w:r>
      <w:r>
        <w:t>in</w:t>
      </w:r>
      <w:r>
        <w:rPr>
          <w:spacing w:val="-8"/>
        </w:rPr>
        <w:t xml:space="preserve"> </w:t>
      </w:r>
      <w:r>
        <w:t>these</w:t>
      </w:r>
      <w:r>
        <w:rPr>
          <w:spacing w:val="-8"/>
        </w:rPr>
        <w:t xml:space="preserve"> </w:t>
      </w:r>
      <w:r>
        <w:t>investigations if requested to do so.</w:t>
      </w:r>
    </w:p>
    <w:p w:rsidR="008D5D45" w:rsidRDefault="008D5D45">
      <w:pPr>
        <w:pStyle w:val="BodyText"/>
        <w:spacing w:before="7"/>
        <w:rPr>
          <w:sz w:val="27"/>
        </w:rPr>
      </w:pPr>
    </w:p>
    <w:p w:rsidR="008D5D45" w:rsidRDefault="00AD68F5">
      <w:pPr>
        <w:pStyle w:val="BodyText"/>
        <w:spacing w:line="276" w:lineRule="auto"/>
        <w:ind w:left="119" w:right="118"/>
        <w:jc w:val="both"/>
      </w:pPr>
      <w:r>
        <w:t>Whenever necessary, in TPC's discretion, work areas (i.e., desks, file cabinets, etc.) and personal belongings (i.e., briefcases, handbags, etc.) may be subject to a search without notice.</w:t>
      </w:r>
      <w:r>
        <w:rPr>
          <w:spacing w:val="40"/>
        </w:rPr>
        <w:t xml:space="preserve"> </w:t>
      </w:r>
      <w:r>
        <w:t>Employees</w:t>
      </w:r>
      <w:r>
        <w:rPr>
          <w:spacing w:val="-4"/>
        </w:rPr>
        <w:t xml:space="preserve"> </w:t>
      </w:r>
      <w:r>
        <w:t>are required to cooperate.</w:t>
      </w:r>
    </w:p>
    <w:p w:rsidR="008D5D45" w:rsidRDefault="008D5D45">
      <w:pPr>
        <w:pStyle w:val="BodyText"/>
        <w:spacing w:before="8"/>
        <w:rPr>
          <w:sz w:val="27"/>
        </w:rPr>
      </w:pPr>
    </w:p>
    <w:p w:rsidR="008D5D45" w:rsidRDefault="00AD68F5">
      <w:pPr>
        <w:pStyle w:val="BodyText"/>
        <w:spacing w:line="276" w:lineRule="auto"/>
        <w:ind w:left="119" w:right="125"/>
        <w:jc w:val="both"/>
      </w:pPr>
      <w:r>
        <w:t>TPC will generally try to obt</w:t>
      </w:r>
      <w:r>
        <w:t>ain an employee's consent before conducting a search of work areas or personal belongings but may not always be able to do so.</w:t>
      </w:r>
    </w:p>
    <w:p w:rsidR="008D5D45" w:rsidRDefault="00AD68F5">
      <w:pPr>
        <w:pStyle w:val="Heading2"/>
        <w:spacing w:before="195"/>
      </w:pPr>
      <w:bookmarkStart w:id="54" w:name="_TOC_250028"/>
      <w:r>
        <w:rPr>
          <w:color w:val="124EB4"/>
        </w:rPr>
        <w:t>Reference</w:t>
      </w:r>
      <w:r>
        <w:rPr>
          <w:color w:val="124EB4"/>
          <w:spacing w:val="-1"/>
        </w:rPr>
        <w:t xml:space="preserve"> </w:t>
      </w:r>
      <w:bookmarkEnd w:id="54"/>
      <w:r>
        <w:rPr>
          <w:color w:val="124EB4"/>
          <w:spacing w:val="-2"/>
        </w:rPr>
        <w:t>Checks</w:t>
      </w:r>
    </w:p>
    <w:p w:rsidR="008D5D45" w:rsidRDefault="00AD68F5">
      <w:pPr>
        <w:pStyle w:val="BodyText"/>
        <w:spacing w:before="85" w:line="276" w:lineRule="auto"/>
        <w:ind w:left="119" w:right="127"/>
        <w:jc w:val="both"/>
      </w:pPr>
      <w:r>
        <w:t>All inquiries regarding current</w:t>
      </w:r>
      <w:r>
        <w:rPr>
          <w:spacing w:val="-6"/>
        </w:rPr>
        <w:t xml:space="preserve"> </w:t>
      </w:r>
      <w:r>
        <w:t>or</w:t>
      </w:r>
      <w:r>
        <w:rPr>
          <w:spacing w:val="-6"/>
        </w:rPr>
        <w:t xml:space="preserve"> </w:t>
      </w:r>
      <w:r>
        <w:t>former</w:t>
      </w:r>
      <w:r>
        <w:rPr>
          <w:spacing w:val="-6"/>
        </w:rPr>
        <w:t xml:space="preserve"> </w:t>
      </w:r>
      <w:r>
        <w:t>full-time</w:t>
      </w:r>
      <w:r>
        <w:rPr>
          <w:spacing w:val="-6"/>
        </w:rPr>
        <w:t xml:space="preserve"> </w:t>
      </w:r>
      <w:r>
        <w:t>and</w:t>
      </w:r>
      <w:r>
        <w:rPr>
          <w:spacing w:val="-6"/>
        </w:rPr>
        <w:t xml:space="preserve"> </w:t>
      </w:r>
      <w:r>
        <w:t>part-time</w:t>
      </w:r>
      <w:r>
        <w:rPr>
          <w:spacing w:val="-6"/>
        </w:rPr>
        <w:t xml:space="preserve"> </w:t>
      </w:r>
      <w:r>
        <w:t>TPC</w:t>
      </w:r>
      <w:r>
        <w:rPr>
          <w:spacing w:val="-6"/>
        </w:rPr>
        <w:t xml:space="preserve"> </w:t>
      </w:r>
      <w:r>
        <w:t>employees</w:t>
      </w:r>
      <w:r>
        <w:rPr>
          <w:spacing w:val="-6"/>
        </w:rPr>
        <w:t xml:space="preserve"> </w:t>
      </w:r>
      <w:r>
        <w:t>must</w:t>
      </w:r>
      <w:r>
        <w:rPr>
          <w:spacing w:val="-6"/>
        </w:rPr>
        <w:t xml:space="preserve"> </w:t>
      </w:r>
      <w:r>
        <w:t>be</w:t>
      </w:r>
      <w:r>
        <w:rPr>
          <w:spacing w:val="-6"/>
        </w:rPr>
        <w:t xml:space="preserve"> </w:t>
      </w:r>
      <w:r>
        <w:t>referred</w:t>
      </w:r>
      <w:r>
        <w:rPr>
          <w:spacing w:val="-6"/>
        </w:rPr>
        <w:t xml:space="preserve"> </w:t>
      </w:r>
      <w:r>
        <w:t>to</w:t>
      </w:r>
      <w:r>
        <w:rPr>
          <w:spacing w:val="-6"/>
        </w:rPr>
        <w:t xml:space="preserve"> </w:t>
      </w:r>
      <w:r>
        <w:t>the pastor o</w:t>
      </w:r>
      <w:r>
        <w:t>r a supervisor authorized to conduct the reference check by the pastor.</w:t>
      </w:r>
    </w:p>
    <w:p w:rsidR="008D5D45" w:rsidRDefault="008D5D45">
      <w:pPr>
        <w:pStyle w:val="BodyText"/>
        <w:spacing w:before="7"/>
        <w:rPr>
          <w:sz w:val="27"/>
        </w:rPr>
      </w:pPr>
    </w:p>
    <w:p w:rsidR="008D5D45" w:rsidRDefault="00AD68F5">
      <w:pPr>
        <w:pStyle w:val="BodyText"/>
        <w:spacing w:line="276" w:lineRule="auto"/>
        <w:ind w:left="119" w:right="123"/>
        <w:jc w:val="both"/>
      </w:pPr>
      <w:r>
        <w:t>Should an employee receive a written request or telephone inquiry for a reference, they should refer the request to the pastor for handling.</w:t>
      </w:r>
      <w:r>
        <w:rPr>
          <w:spacing w:val="40"/>
        </w:rPr>
        <w:t xml:space="preserve"> </w:t>
      </w:r>
      <w:r>
        <w:t>No TPC employee may issue a reference lett</w:t>
      </w:r>
      <w:r>
        <w:t>er</w:t>
      </w:r>
      <w:r>
        <w:rPr>
          <w:spacing w:val="-4"/>
        </w:rPr>
        <w:t xml:space="preserve"> </w:t>
      </w:r>
      <w:r>
        <w:t>or</w:t>
      </w:r>
      <w:r>
        <w:rPr>
          <w:spacing w:val="-4"/>
        </w:rPr>
        <w:t xml:space="preserve"> </w:t>
      </w:r>
      <w:r>
        <w:t>respond</w:t>
      </w:r>
      <w:r>
        <w:rPr>
          <w:spacing w:val="-4"/>
        </w:rPr>
        <w:t xml:space="preserve"> </w:t>
      </w:r>
      <w:r>
        <w:t>to</w:t>
      </w:r>
      <w:r>
        <w:rPr>
          <w:spacing w:val="-4"/>
        </w:rPr>
        <w:t xml:space="preserve"> </w:t>
      </w:r>
      <w:r>
        <w:t>a telephone inquiry regarding any current or former employee without the permission of the pastor.</w:t>
      </w:r>
    </w:p>
    <w:p w:rsidR="008D5D45" w:rsidRDefault="00AD68F5">
      <w:pPr>
        <w:pStyle w:val="Heading2"/>
      </w:pPr>
      <w:bookmarkStart w:id="55" w:name="_TOC_250027"/>
      <w:r>
        <w:rPr>
          <w:color w:val="124EB4"/>
        </w:rPr>
        <w:t>Recording</w:t>
      </w:r>
      <w:r>
        <w:rPr>
          <w:color w:val="124EB4"/>
          <w:spacing w:val="-1"/>
        </w:rPr>
        <w:t xml:space="preserve"> </w:t>
      </w:r>
      <w:bookmarkEnd w:id="55"/>
      <w:r>
        <w:rPr>
          <w:color w:val="124EB4"/>
          <w:spacing w:val="-2"/>
        </w:rPr>
        <w:t>Policy</w:t>
      </w:r>
    </w:p>
    <w:p w:rsidR="008D5D45" w:rsidRDefault="00AD68F5">
      <w:pPr>
        <w:pStyle w:val="BodyText"/>
        <w:spacing w:before="84" w:line="276" w:lineRule="auto"/>
        <w:ind w:left="119" w:right="125"/>
        <w:jc w:val="both"/>
      </w:pPr>
      <w:r>
        <w:t>It is a violation of TPC’s policy to record conversations with a recording device unless prior approval</w:t>
      </w:r>
      <w:r>
        <w:rPr>
          <w:spacing w:val="-5"/>
        </w:rPr>
        <w:t xml:space="preserve"> </w:t>
      </w:r>
      <w:r>
        <w:t>is received from the pastor or chair of the personnel committee and all parties to the conversation give their consent.</w:t>
      </w:r>
    </w:p>
    <w:p w:rsidR="008D5D45" w:rsidRDefault="008D5D45">
      <w:pPr>
        <w:pStyle w:val="BodyText"/>
        <w:spacing w:before="8"/>
        <w:rPr>
          <w:sz w:val="20"/>
        </w:rPr>
      </w:pPr>
    </w:p>
    <w:p w:rsidR="008D5D45" w:rsidRDefault="00AD68F5">
      <w:pPr>
        <w:pStyle w:val="BodyText"/>
        <w:spacing w:before="1"/>
        <w:ind w:left="119"/>
        <w:jc w:val="both"/>
      </w:pPr>
      <w:r>
        <w:t>Violation</w:t>
      </w:r>
      <w:r>
        <w:rPr>
          <w:spacing w:val="-2"/>
        </w:rPr>
        <w:t xml:space="preserve"> </w:t>
      </w:r>
      <w:r>
        <w:t>of</w:t>
      </w:r>
      <w:r>
        <w:rPr>
          <w:spacing w:val="-1"/>
        </w:rPr>
        <w:t xml:space="preserve"> </w:t>
      </w:r>
      <w:r>
        <w:t>this</w:t>
      </w:r>
      <w:r>
        <w:rPr>
          <w:spacing w:val="-1"/>
        </w:rPr>
        <w:t xml:space="preserve"> </w:t>
      </w:r>
      <w:r>
        <w:t>policy</w:t>
      </w:r>
      <w:r>
        <w:rPr>
          <w:spacing w:val="-1"/>
        </w:rPr>
        <w:t xml:space="preserve"> </w:t>
      </w:r>
      <w:r>
        <w:t>will</w:t>
      </w:r>
      <w:r>
        <w:rPr>
          <w:spacing w:val="-1"/>
        </w:rPr>
        <w:t xml:space="preserve"> </w:t>
      </w:r>
      <w:r>
        <w:t>result</w:t>
      </w:r>
      <w:r>
        <w:rPr>
          <w:spacing w:val="-1"/>
        </w:rPr>
        <w:t xml:space="preserve"> </w:t>
      </w:r>
      <w:r>
        <w:t>in</w:t>
      </w:r>
      <w:r>
        <w:rPr>
          <w:spacing w:val="-1"/>
        </w:rPr>
        <w:t xml:space="preserve"> </w:t>
      </w:r>
      <w:r>
        <w:t>disciplinary</w:t>
      </w:r>
      <w:r>
        <w:rPr>
          <w:spacing w:val="-1"/>
        </w:rPr>
        <w:t xml:space="preserve"> </w:t>
      </w:r>
      <w:r>
        <w:t>action</w:t>
      </w:r>
      <w:r>
        <w:rPr>
          <w:spacing w:val="-1"/>
        </w:rPr>
        <w:t xml:space="preserve"> </w:t>
      </w:r>
      <w:r>
        <w:t>up</w:t>
      </w:r>
      <w:r>
        <w:rPr>
          <w:spacing w:val="-1"/>
        </w:rPr>
        <w:t xml:space="preserve"> </w:t>
      </w:r>
      <w:r>
        <w:t>to</w:t>
      </w:r>
      <w:r>
        <w:rPr>
          <w:spacing w:val="-1"/>
        </w:rPr>
        <w:t xml:space="preserve"> </w:t>
      </w:r>
      <w:r>
        <w:t>and</w:t>
      </w:r>
      <w:r>
        <w:rPr>
          <w:spacing w:val="-1"/>
        </w:rPr>
        <w:t xml:space="preserve"> </w:t>
      </w:r>
      <w:r>
        <w:t>including</w:t>
      </w:r>
      <w:r>
        <w:rPr>
          <w:spacing w:val="-1"/>
        </w:rPr>
        <w:t xml:space="preserve"> </w:t>
      </w:r>
      <w:r>
        <w:t>immediate</w:t>
      </w:r>
      <w:r>
        <w:rPr>
          <w:spacing w:val="-1"/>
        </w:rPr>
        <w:t xml:space="preserve"> </w:t>
      </w:r>
      <w:r>
        <w:rPr>
          <w:spacing w:val="-2"/>
        </w:rPr>
        <w:t>termination.</w:t>
      </w:r>
    </w:p>
    <w:p w:rsidR="008D5D45" w:rsidRDefault="008D5D45">
      <w:pPr>
        <w:pStyle w:val="BodyText"/>
        <w:spacing w:before="7"/>
        <w:rPr>
          <w:sz w:val="19"/>
        </w:rPr>
      </w:pPr>
    </w:p>
    <w:p w:rsidR="008D5D45" w:rsidRDefault="00AD68F5">
      <w:pPr>
        <w:pStyle w:val="Heading2"/>
        <w:spacing w:before="0"/>
      </w:pPr>
      <w:bookmarkStart w:id="56" w:name="_TOC_250026"/>
      <w:r>
        <w:rPr>
          <w:color w:val="124EB4"/>
        </w:rPr>
        <w:t>Loans</w:t>
      </w:r>
      <w:r>
        <w:rPr>
          <w:color w:val="124EB4"/>
          <w:spacing w:val="-3"/>
        </w:rPr>
        <w:t xml:space="preserve"> </w:t>
      </w:r>
      <w:r>
        <w:rPr>
          <w:color w:val="124EB4"/>
        </w:rPr>
        <w:t>and</w:t>
      </w:r>
      <w:r>
        <w:rPr>
          <w:color w:val="124EB4"/>
          <w:spacing w:val="-1"/>
        </w:rPr>
        <w:t xml:space="preserve"> </w:t>
      </w:r>
      <w:bookmarkEnd w:id="56"/>
      <w:r>
        <w:rPr>
          <w:color w:val="124EB4"/>
          <w:spacing w:val="-2"/>
        </w:rPr>
        <w:t>Advances</w:t>
      </w:r>
    </w:p>
    <w:p w:rsidR="008D5D45" w:rsidRDefault="00AD68F5" w:rsidP="00610EB0">
      <w:pPr>
        <w:pStyle w:val="BodyText"/>
        <w:spacing w:before="85" w:line="276" w:lineRule="auto"/>
        <w:ind w:left="119" w:right="122"/>
        <w:jc w:val="both"/>
        <w:rPr>
          <w:spacing w:val="-2"/>
        </w:rPr>
      </w:pPr>
      <w:r>
        <w:t>TPC does not extend payroll advances on prospective income and is not equipped to</w:t>
      </w:r>
      <w:r>
        <w:rPr>
          <w:spacing w:val="-4"/>
        </w:rPr>
        <w:t xml:space="preserve"> </w:t>
      </w:r>
      <w:r>
        <w:t>provide</w:t>
      </w:r>
      <w:r>
        <w:rPr>
          <w:spacing w:val="-4"/>
        </w:rPr>
        <w:t xml:space="preserve"> </w:t>
      </w:r>
      <w:r>
        <w:t xml:space="preserve">personal </w:t>
      </w:r>
      <w:r>
        <w:rPr>
          <w:spacing w:val="-2"/>
        </w:rPr>
        <w:t>loans.</w:t>
      </w:r>
    </w:p>
    <w:p w:rsidR="00610EB0" w:rsidRDefault="00610EB0" w:rsidP="00610EB0">
      <w:pPr>
        <w:pStyle w:val="BodyText"/>
        <w:spacing w:before="85" w:line="276" w:lineRule="auto"/>
        <w:ind w:left="119" w:right="122"/>
        <w:jc w:val="both"/>
        <w:rPr>
          <w:sz w:val="34"/>
        </w:rPr>
      </w:pPr>
    </w:p>
    <w:p w:rsidR="00375B78" w:rsidRDefault="00375B78" w:rsidP="00610EB0">
      <w:pPr>
        <w:pStyle w:val="BodyText"/>
        <w:spacing w:before="85" w:line="276" w:lineRule="auto"/>
        <w:ind w:left="119" w:right="122"/>
        <w:jc w:val="both"/>
        <w:rPr>
          <w:sz w:val="34"/>
        </w:rPr>
      </w:pPr>
    </w:p>
    <w:p w:rsidR="008D5D45" w:rsidRDefault="00AD68F5">
      <w:pPr>
        <w:pStyle w:val="Heading2"/>
        <w:spacing w:before="0"/>
      </w:pPr>
      <w:bookmarkStart w:id="57" w:name="_TOC_250025"/>
      <w:r>
        <w:rPr>
          <w:color w:val="124EB4"/>
        </w:rPr>
        <w:t>Inclement</w:t>
      </w:r>
      <w:r>
        <w:rPr>
          <w:color w:val="124EB4"/>
          <w:spacing w:val="-1"/>
        </w:rPr>
        <w:t xml:space="preserve"> </w:t>
      </w:r>
      <w:bookmarkEnd w:id="57"/>
      <w:r>
        <w:rPr>
          <w:color w:val="124EB4"/>
          <w:spacing w:val="-2"/>
        </w:rPr>
        <w:t>Weather</w:t>
      </w:r>
    </w:p>
    <w:p w:rsidR="008D5D45" w:rsidRDefault="00AD68F5" w:rsidP="00375B78">
      <w:pPr>
        <w:pStyle w:val="BodyText"/>
        <w:spacing w:before="85" w:line="276" w:lineRule="auto"/>
        <w:ind w:left="119" w:right="120"/>
        <w:jc w:val="both"/>
      </w:pPr>
      <w:r>
        <w:t>Delayed starts</w:t>
      </w:r>
      <w:r>
        <w:rPr>
          <w:spacing w:val="-5"/>
        </w:rPr>
        <w:t xml:space="preserve"> </w:t>
      </w:r>
      <w:r>
        <w:t>and</w:t>
      </w:r>
      <w:r>
        <w:rPr>
          <w:spacing w:val="-5"/>
        </w:rPr>
        <w:t xml:space="preserve"> </w:t>
      </w:r>
      <w:r>
        <w:t>early</w:t>
      </w:r>
      <w:r>
        <w:rPr>
          <w:spacing w:val="-5"/>
        </w:rPr>
        <w:t xml:space="preserve"> </w:t>
      </w:r>
      <w:r>
        <w:t>closings</w:t>
      </w:r>
      <w:r>
        <w:rPr>
          <w:spacing w:val="-5"/>
        </w:rPr>
        <w:t xml:space="preserve"> </w:t>
      </w:r>
      <w:r>
        <w:t>of</w:t>
      </w:r>
      <w:r>
        <w:rPr>
          <w:spacing w:val="-5"/>
        </w:rPr>
        <w:t xml:space="preserve"> </w:t>
      </w:r>
      <w:r>
        <w:t>the</w:t>
      </w:r>
      <w:r>
        <w:rPr>
          <w:spacing w:val="-5"/>
        </w:rPr>
        <w:t xml:space="preserve"> </w:t>
      </w:r>
      <w:r>
        <w:t>office</w:t>
      </w:r>
      <w:r>
        <w:rPr>
          <w:spacing w:val="-5"/>
        </w:rPr>
        <w:t xml:space="preserve"> </w:t>
      </w:r>
      <w:r>
        <w:t>will</w:t>
      </w:r>
      <w:r>
        <w:rPr>
          <w:spacing w:val="-5"/>
        </w:rPr>
        <w:t xml:space="preserve"> </w:t>
      </w:r>
      <w:r>
        <w:t>be</w:t>
      </w:r>
      <w:r>
        <w:rPr>
          <w:spacing w:val="-5"/>
        </w:rPr>
        <w:t xml:space="preserve"> </w:t>
      </w:r>
      <w:r>
        <w:t>at</w:t>
      </w:r>
      <w:r>
        <w:rPr>
          <w:spacing w:val="-5"/>
        </w:rPr>
        <w:t xml:space="preserve"> </w:t>
      </w:r>
      <w:r>
        <w:t>the</w:t>
      </w:r>
      <w:r>
        <w:rPr>
          <w:spacing w:val="-5"/>
        </w:rPr>
        <w:t xml:space="preserve"> </w:t>
      </w:r>
      <w:r>
        <w:t>discretion</w:t>
      </w:r>
      <w:r>
        <w:rPr>
          <w:spacing w:val="-5"/>
        </w:rPr>
        <w:t xml:space="preserve"> </w:t>
      </w:r>
      <w:r>
        <w:t>of</w:t>
      </w:r>
      <w:r>
        <w:rPr>
          <w:spacing w:val="-5"/>
        </w:rPr>
        <w:t xml:space="preserve"> </w:t>
      </w:r>
      <w:r>
        <w:t>the</w:t>
      </w:r>
      <w:r>
        <w:rPr>
          <w:spacing w:val="40"/>
        </w:rPr>
        <w:t xml:space="preserve"> </w:t>
      </w:r>
      <w:r w:rsidR="006169AD">
        <w:rPr>
          <w:spacing w:val="40"/>
        </w:rPr>
        <w:t>administrator</w:t>
      </w:r>
      <w:r>
        <w:t>,</w:t>
      </w:r>
      <w:r>
        <w:rPr>
          <w:spacing w:val="-5"/>
        </w:rPr>
        <w:t xml:space="preserve"> </w:t>
      </w:r>
      <w:r>
        <w:t>in consultation</w:t>
      </w:r>
      <w:r>
        <w:rPr>
          <w:spacing w:val="8"/>
        </w:rPr>
        <w:t xml:space="preserve"> </w:t>
      </w:r>
      <w:r>
        <w:t>with</w:t>
      </w:r>
      <w:r>
        <w:rPr>
          <w:spacing w:val="10"/>
        </w:rPr>
        <w:t xml:space="preserve"> </w:t>
      </w:r>
      <w:r>
        <w:t>the</w:t>
      </w:r>
      <w:r>
        <w:rPr>
          <w:spacing w:val="11"/>
        </w:rPr>
        <w:t xml:space="preserve"> </w:t>
      </w:r>
      <w:r>
        <w:t>pastor.</w:t>
      </w:r>
      <w:r>
        <w:rPr>
          <w:spacing w:val="61"/>
        </w:rPr>
        <w:t xml:space="preserve"> </w:t>
      </w:r>
      <w:r>
        <w:t>In</w:t>
      </w:r>
      <w:r>
        <w:rPr>
          <w:spacing w:val="-4"/>
        </w:rPr>
        <w:t xml:space="preserve"> </w:t>
      </w:r>
      <w:r>
        <w:t>general,</w:t>
      </w:r>
      <w:r>
        <w:rPr>
          <w:spacing w:val="-4"/>
        </w:rPr>
        <w:t xml:space="preserve"> </w:t>
      </w:r>
      <w:r>
        <w:t>the</w:t>
      </w:r>
      <w:r>
        <w:rPr>
          <w:spacing w:val="-3"/>
        </w:rPr>
        <w:t xml:space="preserve"> </w:t>
      </w:r>
      <w:r>
        <w:t>church</w:t>
      </w:r>
      <w:r>
        <w:rPr>
          <w:spacing w:val="-4"/>
        </w:rPr>
        <w:t xml:space="preserve"> </w:t>
      </w:r>
      <w:r>
        <w:t>office</w:t>
      </w:r>
      <w:r>
        <w:rPr>
          <w:spacing w:val="-3"/>
        </w:rPr>
        <w:t xml:space="preserve"> </w:t>
      </w:r>
      <w:r>
        <w:t>will</w:t>
      </w:r>
      <w:r>
        <w:rPr>
          <w:spacing w:val="-4"/>
        </w:rPr>
        <w:t xml:space="preserve"> </w:t>
      </w:r>
      <w:r>
        <w:t>follow</w:t>
      </w:r>
      <w:r>
        <w:rPr>
          <w:spacing w:val="-4"/>
        </w:rPr>
        <w:t xml:space="preserve"> </w:t>
      </w:r>
      <w:r>
        <w:t>the</w:t>
      </w:r>
      <w:r>
        <w:rPr>
          <w:spacing w:val="-3"/>
        </w:rPr>
        <w:t xml:space="preserve"> </w:t>
      </w:r>
      <w:r>
        <w:t>closing</w:t>
      </w:r>
      <w:r>
        <w:rPr>
          <w:spacing w:val="-4"/>
        </w:rPr>
        <w:t xml:space="preserve"> </w:t>
      </w:r>
      <w:r>
        <w:t>and</w:t>
      </w:r>
      <w:r>
        <w:rPr>
          <w:spacing w:val="-3"/>
        </w:rPr>
        <w:t xml:space="preserve"> </w:t>
      </w:r>
      <w:r>
        <w:t>delay</w:t>
      </w:r>
      <w:r>
        <w:rPr>
          <w:spacing w:val="-4"/>
        </w:rPr>
        <w:t xml:space="preserve"> </w:t>
      </w:r>
      <w:r>
        <w:t>schedule</w:t>
      </w:r>
      <w:r>
        <w:rPr>
          <w:spacing w:val="-3"/>
        </w:rPr>
        <w:t xml:space="preserve"> </w:t>
      </w:r>
      <w:r>
        <w:rPr>
          <w:spacing w:val="-5"/>
        </w:rPr>
        <w:t>for</w:t>
      </w:r>
      <w:r w:rsidR="00375B78">
        <w:rPr>
          <w:spacing w:val="-5"/>
        </w:rPr>
        <w:t xml:space="preserve"> </w:t>
      </w:r>
      <w:r>
        <w:t>the Tredyffrin/Easttown School District. Provisions will be made for staff members to</w:t>
      </w:r>
      <w:r>
        <w:rPr>
          <w:spacing w:val="-7"/>
        </w:rPr>
        <w:t xml:space="preserve"> </w:t>
      </w:r>
      <w:r>
        <w:t>work</w:t>
      </w:r>
      <w:r>
        <w:rPr>
          <w:spacing w:val="-7"/>
        </w:rPr>
        <w:t xml:space="preserve"> </w:t>
      </w:r>
      <w:r>
        <w:t>from</w:t>
      </w:r>
      <w:r>
        <w:rPr>
          <w:spacing w:val="-7"/>
        </w:rPr>
        <w:t xml:space="preserve"> </w:t>
      </w:r>
      <w:r>
        <w:t>home during inclement weather.</w:t>
      </w:r>
    </w:p>
    <w:p w:rsidR="008D5D45" w:rsidRDefault="008D5D45">
      <w:pPr>
        <w:pStyle w:val="BodyText"/>
        <w:spacing w:before="7"/>
        <w:rPr>
          <w:sz w:val="27"/>
        </w:rPr>
      </w:pPr>
    </w:p>
    <w:p w:rsidR="008D5D45" w:rsidRDefault="00AD68F5">
      <w:pPr>
        <w:pStyle w:val="BodyText"/>
        <w:spacing w:line="276" w:lineRule="auto"/>
        <w:ind w:left="119" w:right="118"/>
        <w:jc w:val="both"/>
      </w:pPr>
      <w:r>
        <w:t>If the church office</w:t>
      </w:r>
      <w:r>
        <w:rPr>
          <w:spacing w:val="-5"/>
        </w:rPr>
        <w:t xml:space="preserve"> </w:t>
      </w:r>
      <w:r>
        <w:t>shou</w:t>
      </w:r>
      <w:r>
        <w:t>ld</w:t>
      </w:r>
      <w:r>
        <w:rPr>
          <w:spacing w:val="-5"/>
        </w:rPr>
        <w:t xml:space="preserve"> </w:t>
      </w:r>
      <w:r>
        <w:t>be</w:t>
      </w:r>
      <w:r>
        <w:rPr>
          <w:spacing w:val="-5"/>
        </w:rPr>
        <w:t xml:space="preserve"> </w:t>
      </w:r>
      <w:r>
        <w:t>closed</w:t>
      </w:r>
      <w:r>
        <w:rPr>
          <w:spacing w:val="-5"/>
        </w:rPr>
        <w:t xml:space="preserve"> </w:t>
      </w:r>
      <w:r>
        <w:t>by</w:t>
      </w:r>
      <w:r>
        <w:rPr>
          <w:spacing w:val="-5"/>
        </w:rPr>
        <w:t xml:space="preserve"> </w:t>
      </w:r>
      <w:r>
        <w:t>the</w:t>
      </w:r>
      <w:r>
        <w:rPr>
          <w:spacing w:val="40"/>
        </w:rPr>
        <w:t xml:space="preserve"> </w:t>
      </w:r>
      <w:r w:rsidR="006169AD">
        <w:t>administrator</w:t>
      </w:r>
      <w:r>
        <w:t>,</w:t>
      </w:r>
      <w:r>
        <w:rPr>
          <w:spacing w:val="-5"/>
        </w:rPr>
        <w:t xml:space="preserve"> </w:t>
      </w:r>
      <w:r>
        <w:t>non-exempt</w:t>
      </w:r>
      <w:r>
        <w:rPr>
          <w:spacing w:val="-5"/>
        </w:rPr>
        <w:t xml:space="preserve"> </w:t>
      </w:r>
      <w:r>
        <w:t>staff</w:t>
      </w:r>
      <w:r>
        <w:rPr>
          <w:spacing w:val="-5"/>
        </w:rPr>
        <w:t xml:space="preserve"> </w:t>
      </w:r>
      <w:r>
        <w:t>members</w:t>
      </w:r>
      <w:r>
        <w:rPr>
          <w:spacing w:val="-5"/>
        </w:rPr>
        <w:t xml:space="preserve"> </w:t>
      </w:r>
      <w:r>
        <w:t>will</w:t>
      </w:r>
      <w:r>
        <w:rPr>
          <w:spacing w:val="-5"/>
        </w:rPr>
        <w:t xml:space="preserve"> </w:t>
      </w:r>
      <w:r>
        <w:t>be paid for the hours they were scheduled to work.</w:t>
      </w:r>
      <w:r>
        <w:rPr>
          <w:spacing w:val="40"/>
        </w:rPr>
        <w:t xml:space="preserve"> </w:t>
      </w:r>
      <w:r>
        <w:t xml:space="preserve">Hours paid that were not worked will not count as </w:t>
      </w:r>
      <w:r>
        <w:rPr>
          <w:spacing w:val="-2"/>
        </w:rPr>
        <w:t>overtime.</w:t>
      </w:r>
    </w:p>
    <w:p w:rsidR="008D5D45" w:rsidRDefault="00AD68F5">
      <w:pPr>
        <w:pStyle w:val="Heading2"/>
        <w:jc w:val="both"/>
      </w:pPr>
      <w:bookmarkStart w:id="58" w:name="_TOC_250024"/>
      <w:r>
        <w:rPr>
          <w:color w:val="124EB4"/>
        </w:rPr>
        <w:t>Employee</w:t>
      </w:r>
      <w:r>
        <w:rPr>
          <w:color w:val="124EB4"/>
          <w:spacing w:val="-1"/>
        </w:rPr>
        <w:t xml:space="preserve"> </w:t>
      </w:r>
      <w:bookmarkEnd w:id="58"/>
      <w:r>
        <w:rPr>
          <w:color w:val="124EB4"/>
          <w:spacing w:val="-2"/>
        </w:rPr>
        <w:t>Parking</w:t>
      </w:r>
    </w:p>
    <w:p w:rsidR="008D5D45" w:rsidRDefault="00AD68F5">
      <w:pPr>
        <w:pStyle w:val="BodyText"/>
        <w:spacing w:before="84" w:line="276" w:lineRule="auto"/>
        <w:ind w:left="119" w:right="119"/>
        <w:jc w:val="both"/>
      </w:pPr>
      <w:r>
        <w:t>TPC will not be liable for any damage or theft caused to any motor vehicle, or contents thereof, while parked in any parking area</w:t>
      </w:r>
      <w:r>
        <w:rPr>
          <w:color w:val="FF0000"/>
        </w:rPr>
        <w:t>.</w:t>
      </w:r>
    </w:p>
    <w:p w:rsidR="008D5D45" w:rsidRDefault="00AD68F5">
      <w:pPr>
        <w:pStyle w:val="Heading2"/>
        <w:jc w:val="both"/>
      </w:pPr>
      <w:bookmarkStart w:id="59" w:name="_TOC_250023"/>
      <w:r>
        <w:rPr>
          <w:color w:val="124EB4"/>
        </w:rPr>
        <w:t>Employee</w:t>
      </w:r>
      <w:r>
        <w:rPr>
          <w:color w:val="124EB4"/>
          <w:spacing w:val="-7"/>
        </w:rPr>
        <w:t xml:space="preserve"> </w:t>
      </w:r>
      <w:r>
        <w:rPr>
          <w:color w:val="124EB4"/>
        </w:rPr>
        <w:t>Travel</w:t>
      </w:r>
      <w:r>
        <w:rPr>
          <w:color w:val="124EB4"/>
          <w:spacing w:val="-6"/>
        </w:rPr>
        <w:t xml:space="preserve"> </w:t>
      </w:r>
      <w:r>
        <w:rPr>
          <w:color w:val="124EB4"/>
        </w:rPr>
        <w:t>and</w:t>
      </w:r>
      <w:r>
        <w:rPr>
          <w:color w:val="124EB4"/>
          <w:spacing w:val="-6"/>
        </w:rPr>
        <w:t xml:space="preserve"> </w:t>
      </w:r>
      <w:bookmarkEnd w:id="59"/>
      <w:r>
        <w:rPr>
          <w:color w:val="124EB4"/>
          <w:spacing w:val="-2"/>
        </w:rPr>
        <w:t>Reimbursement</w:t>
      </w:r>
    </w:p>
    <w:p w:rsidR="008D5D45" w:rsidRDefault="00AD68F5">
      <w:pPr>
        <w:pStyle w:val="ListParagraph"/>
        <w:numPr>
          <w:ilvl w:val="0"/>
          <w:numId w:val="6"/>
        </w:numPr>
        <w:tabs>
          <w:tab w:val="left" w:pos="441"/>
        </w:tabs>
        <w:spacing w:before="84" w:line="276" w:lineRule="auto"/>
        <w:ind w:left="119" w:right="118" w:firstLine="0"/>
        <w:jc w:val="both"/>
        <w:rPr>
          <w:sz w:val="24"/>
        </w:rPr>
      </w:pPr>
      <w:r>
        <w:rPr>
          <w:sz w:val="24"/>
        </w:rPr>
        <w:t>Employees will be reimbursed for reasonable expenses incurred</w:t>
      </w:r>
      <w:r>
        <w:rPr>
          <w:spacing w:val="-7"/>
          <w:sz w:val="24"/>
        </w:rPr>
        <w:t xml:space="preserve"> </w:t>
      </w:r>
      <w:r>
        <w:rPr>
          <w:sz w:val="24"/>
        </w:rPr>
        <w:t>in</w:t>
      </w:r>
      <w:r>
        <w:rPr>
          <w:spacing w:val="-7"/>
          <w:sz w:val="24"/>
        </w:rPr>
        <w:t xml:space="preserve"> </w:t>
      </w:r>
      <w:r>
        <w:rPr>
          <w:sz w:val="24"/>
        </w:rPr>
        <w:t>connection</w:t>
      </w:r>
      <w:r>
        <w:rPr>
          <w:spacing w:val="-7"/>
          <w:sz w:val="24"/>
        </w:rPr>
        <w:t xml:space="preserve"> </w:t>
      </w:r>
      <w:r>
        <w:rPr>
          <w:sz w:val="24"/>
        </w:rPr>
        <w:t>with</w:t>
      </w:r>
      <w:r>
        <w:rPr>
          <w:spacing w:val="-7"/>
          <w:sz w:val="24"/>
        </w:rPr>
        <w:t xml:space="preserve"> </w:t>
      </w:r>
      <w:r>
        <w:rPr>
          <w:sz w:val="24"/>
        </w:rPr>
        <w:t>approved</w:t>
      </w:r>
      <w:r>
        <w:rPr>
          <w:spacing w:val="-7"/>
          <w:sz w:val="24"/>
        </w:rPr>
        <w:t xml:space="preserve"> </w:t>
      </w:r>
      <w:r>
        <w:rPr>
          <w:sz w:val="24"/>
        </w:rPr>
        <w:t>travel on behalf of TPC.</w:t>
      </w:r>
    </w:p>
    <w:p w:rsidR="008D5D45" w:rsidRDefault="008D5D45">
      <w:pPr>
        <w:pStyle w:val="BodyText"/>
        <w:spacing w:before="8"/>
        <w:rPr>
          <w:sz w:val="27"/>
        </w:rPr>
      </w:pPr>
    </w:p>
    <w:p w:rsidR="008D5D45" w:rsidRDefault="00AD68F5">
      <w:pPr>
        <w:pStyle w:val="ListParagraph"/>
        <w:numPr>
          <w:ilvl w:val="0"/>
          <w:numId w:val="6"/>
        </w:numPr>
        <w:tabs>
          <w:tab w:val="left" w:pos="387"/>
        </w:tabs>
        <w:spacing w:line="276" w:lineRule="auto"/>
        <w:ind w:left="119" w:right="119" w:firstLine="0"/>
        <w:jc w:val="both"/>
        <w:rPr>
          <w:sz w:val="24"/>
        </w:rPr>
      </w:pPr>
      <w:r>
        <w:rPr>
          <w:sz w:val="24"/>
        </w:rPr>
        <w:t>Travelers seeking reimbursement should incur the lowest reasonable travel expenses and exercise care to avoid the appearance of impropriety. If a circumstance arises that is not specifically</w:t>
      </w:r>
      <w:r>
        <w:rPr>
          <w:spacing w:val="-5"/>
          <w:sz w:val="24"/>
        </w:rPr>
        <w:t xml:space="preserve"> </w:t>
      </w:r>
      <w:r>
        <w:rPr>
          <w:sz w:val="24"/>
        </w:rPr>
        <w:t>covered</w:t>
      </w:r>
      <w:r>
        <w:rPr>
          <w:spacing w:val="-5"/>
          <w:sz w:val="24"/>
        </w:rPr>
        <w:t xml:space="preserve"> </w:t>
      </w:r>
      <w:r>
        <w:rPr>
          <w:sz w:val="24"/>
        </w:rPr>
        <w:t>in the travel policies, the mos</w:t>
      </w:r>
      <w:r>
        <w:rPr>
          <w:sz w:val="24"/>
        </w:rPr>
        <w:t>t conservative course of action should be adopted.</w:t>
      </w:r>
    </w:p>
    <w:p w:rsidR="008D5D45" w:rsidRDefault="008D5D45">
      <w:pPr>
        <w:pStyle w:val="BodyText"/>
        <w:spacing w:before="7"/>
        <w:rPr>
          <w:sz w:val="27"/>
        </w:rPr>
      </w:pPr>
    </w:p>
    <w:p w:rsidR="008D5D45" w:rsidRDefault="00AD68F5">
      <w:pPr>
        <w:pStyle w:val="ListParagraph"/>
        <w:numPr>
          <w:ilvl w:val="0"/>
          <w:numId w:val="6"/>
        </w:numPr>
        <w:tabs>
          <w:tab w:val="left" w:pos="387"/>
        </w:tabs>
        <w:spacing w:line="276" w:lineRule="auto"/>
        <w:ind w:left="119" w:right="121" w:firstLine="0"/>
        <w:jc w:val="both"/>
        <w:rPr>
          <w:sz w:val="24"/>
        </w:rPr>
      </w:pPr>
      <w:r>
        <w:rPr>
          <w:sz w:val="24"/>
        </w:rPr>
        <w:t>Travel for employees must be authorized in advance. Travelers should verify that planned travel is eligible for</w:t>
      </w:r>
      <w:r>
        <w:rPr>
          <w:spacing w:val="-7"/>
          <w:sz w:val="24"/>
        </w:rPr>
        <w:t xml:space="preserve"> </w:t>
      </w:r>
      <w:r>
        <w:rPr>
          <w:sz w:val="24"/>
        </w:rPr>
        <w:t>reimbursement</w:t>
      </w:r>
      <w:r>
        <w:rPr>
          <w:spacing w:val="-7"/>
          <w:sz w:val="24"/>
        </w:rPr>
        <w:t xml:space="preserve"> </w:t>
      </w:r>
      <w:r>
        <w:rPr>
          <w:sz w:val="24"/>
        </w:rPr>
        <w:t>before</w:t>
      </w:r>
      <w:r>
        <w:rPr>
          <w:spacing w:val="-7"/>
          <w:sz w:val="24"/>
        </w:rPr>
        <w:t xml:space="preserve"> </w:t>
      </w:r>
      <w:r>
        <w:rPr>
          <w:sz w:val="24"/>
        </w:rPr>
        <w:t>making</w:t>
      </w:r>
      <w:r>
        <w:rPr>
          <w:spacing w:val="-7"/>
          <w:sz w:val="24"/>
        </w:rPr>
        <w:t xml:space="preserve"> </w:t>
      </w:r>
      <w:r>
        <w:rPr>
          <w:sz w:val="24"/>
        </w:rPr>
        <w:t>travel</w:t>
      </w:r>
      <w:r>
        <w:rPr>
          <w:spacing w:val="-7"/>
          <w:sz w:val="24"/>
        </w:rPr>
        <w:t xml:space="preserve"> </w:t>
      </w:r>
      <w:r>
        <w:rPr>
          <w:sz w:val="24"/>
        </w:rPr>
        <w:t>arrangements.</w:t>
      </w:r>
      <w:r>
        <w:rPr>
          <w:spacing w:val="-7"/>
          <w:sz w:val="24"/>
        </w:rPr>
        <w:t xml:space="preserve"> </w:t>
      </w:r>
      <w:r>
        <w:rPr>
          <w:sz w:val="24"/>
        </w:rPr>
        <w:t>Upon</w:t>
      </w:r>
      <w:r>
        <w:rPr>
          <w:spacing w:val="-7"/>
          <w:sz w:val="24"/>
        </w:rPr>
        <w:t xml:space="preserve"> </w:t>
      </w:r>
      <w:r>
        <w:rPr>
          <w:sz w:val="24"/>
        </w:rPr>
        <w:t>completion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trip,</w:t>
      </w:r>
      <w:r>
        <w:rPr>
          <w:spacing w:val="-7"/>
          <w:sz w:val="24"/>
        </w:rPr>
        <w:t xml:space="preserve"> </w:t>
      </w:r>
      <w:r>
        <w:rPr>
          <w:sz w:val="24"/>
        </w:rPr>
        <w:t>and</w:t>
      </w:r>
      <w:r>
        <w:rPr>
          <w:spacing w:val="-7"/>
          <w:sz w:val="24"/>
        </w:rPr>
        <w:t xml:space="preserve"> </w:t>
      </w:r>
      <w:r>
        <w:rPr>
          <w:sz w:val="24"/>
        </w:rPr>
        <w:t xml:space="preserve">within 60 </w:t>
      </w:r>
      <w:r>
        <w:rPr>
          <w:sz w:val="24"/>
        </w:rPr>
        <w:t>days, the traveler must submit an Expense Reimbursement Form and</w:t>
      </w:r>
      <w:r>
        <w:rPr>
          <w:spacing w:val="-5"/>
          <w:sz w:val="24"/>
        </w:rPr>
        <w:t xml:space="preserve"> </w:t>
      </w:r>
      <w:r>
        <w:rPr>
          <w:sz w:val="24"/>
        </w:rPr>
        <w:t>supporting</w:t>
      </w:r>
      <w:r>
        <w:rPr>
          <w:spacing w:val="-5"/>
          <w:sz w:val="24"/>
        </w:rPr>
        <w:t xml:space="preserve"> </w:t>
      </w:r>
      <w:r>
        <w:rPr>
          <w:sz w:val="24"/>
        </w:rPr>
        <w:t>documentation</w:t>
      </w:r>
      <w:r>
        <w:rPr>
          <w:spacing w:val="-5"/>
          <w:sz w:val="24"/>
        </w:rPr>
        <w:t xml:space="preserve"> </w:t>
      </w:r>
      <w:r>
        <w:rPr>
          <w:sz w:val="24"/>
        </w:rPr>
        <w:t>to obtain reimbursement of expenses. Exempt employees will be paid their regular salary for weeks in which they travel. Nonexempt employees will be paid for travel ti</w:t>
      </w:r>
      <w:r>
        <w:rPr>
          <w:sz w:val="24"/>
        </w:rPr>
        <w:t>me in accordance with federal and state wage payment laws.</w:t>
      </w:r>
    </w:p>
    <w:p w:rsidR="008D5D45" w:rsidRDefault="008D5D45">
      <w:pPr>
        <w:spacing w:line="276" w:lineRule="auto"/>
        <w:jc w:val="both"/>
        <w:rPr>
          <w:sz w:val="24"/>
        </w:rPr>
        <w:sectPr w:rsidR="008D5D45" w:rsidSect="00610EB0">
          <w:pgSz w:w="12240" w:h="15840"/>
          <w:pgMar w:top="1440" w:right="1440" w:bottom="1440" w:left="1440" w:header="0" w:footer="740" w:gutter="0"/>
          <w:cols w:space="720"/>
          <w:docGrid w:linePitch="299"/>
        </w:sectPr>
      </w:pPr>
    </w:p>
    <w:p w:rsidR="008D5D45" w:rsidRDefault="00AD68F5">
      <w:pPr>
        <w:pStyle w:val="Heading1"/>
        <w:tabs>
          <w:tab w:val="left" w:pos="4411"/>
          <w:tab w:val="left" w:pos="10199"/>
        </w:tabs>
        <w:rPr>
          <w:u w:val="none"/>
        </w:rPr>
      </w:pPr>
      <w:bookmarkStart w:id="60" w:name="_TOC_250022"/>
      <w:r>
        <w:rPr>
          <w:rFonts w:ascii="Times New Roman"/>
          <w:b w:val="0"/>
          <w:color w:val="124EB4"/>
          <w:u w:color="70B43C"/>
        </w:rPr>
        <w:lastRenderedPageBreak/>
        <w:tab/>
      </w:r>
      <w:r>
        <w:rPr>
          <w:color w:val="124EB4"/>
          <w:spacing w:val="-2"/>
          <w:u w:color="70B43C"/>
        </w:rPr>
        <w:t>Benefits</w:t>
      </w:r>
      <w:bookmarkEnd w:id="60"/>
      <w:r>
        <w:rPr>
          <w:color w:val="124EB4"/>
          <w:u w:color="70B43C"/>
        </w:rPr>
        <w:tab/>
      </w:r>
    </w:p>
    <w:p w:rsidR="008D5D45" w:rsidRDefault="00AD68F5">
      <w:pPr>
        <w:pStyle w:val="Heading2"/>
        <w:spacing w:before="237"/>
      </w:pPr>
      <w:bookmarkStart w:id="61" w:name="_TOC_250021"/>
      <w:bookmarkEnd w:id="61"/>
      <w:r>
        <w:rPr>
          <w:color w:val="124EB4"/>
          <w:spacing w:val="-2"/>
        </w:rPr>
        <w:t>Disclaimer</w:t>
      </w:r>
    </w:p>
    <w:p w:rsidR="008D5D45" w:rsidRDefault="00AD68F5">
      <w:pPr>
        <w:pStyle w:val="BodyText"/>
        <w:spacing w:before="84" w:line="276" w:lineRule="auto"/>
        <w:ind w:left="119" w:right="118"/>
        <w:jc w:val="both"/>
      </w:pPr>
      <w:r>
        <w:t>TPC has established a variety of employee benefit programs designed to assist employees and eligible dependents in meeting the</w:t>
      </w:r>
      <w:r>
        <w:rPr>
          <w:spacing w:val="-4"/>
        </w:rPr>
        <w:t xml:space="preserve"> </w:t>
      </w:r>
      <w:r>
        <w:t>financial</w:t>
      </w:r>
      <w:r>
        <w:rPr>
          <w:spacing w:val="-4"/>
        </w:rPr>
        <w:t xml:space="preserve"> </w:t>
      </w:r>
      <w:r>
        <w:t>burdens</w:t>
      </w:r>
      <w:r>
        <w:rPr>
          <w:spacing w:val="-4"/>
        </w:rPr>
        <w:t xml:space="preserve"> </w:t>
      </w:r>
      <w:r>
        <w:t>that</w:t>
      </w:r>
      <w:r>
        <w:rPr>
          <w:spacing w:val="-4"/>
        </w:rPr>
        <w:t xml:space="preserve"> </w:t>
      </w:r>
      <w:r>
        <w:t>can</w:t>
      </w:r>
      <w:r>
        <w:rPr>
          <w:spacing w:val="-4"/>
        </w:rPr>
        <w:t xml:space="preserve"> </w:t>
      </w:r>
      <w:r>
        <w:t>result</w:t>
      </w:r>
      <w:r>
        <w:rPr>
          <w:spacing w:val="-4"/>
        </w:rPr>
        <w:t xml:space="preserve"> </w:t>
      </w:r>
      <w:r>
        <w:t>from</w:t>
      </w:r>
      <w:r>
        <w:rPr>
          <w:spacing w:val="-4"/>
        </w:rPr>
        <w:t xml:space="preserve"> </w:t>
      </w:r>
      <w:r>
        <w:t>illness</w:t>
      </w:r>
      <w:r>
        <w:rPr>
          <w:spacing w:val="-4"/>
        </w:rPr>
        <w:t xml:space="preserve"> </w:t>
      </w:r>
      <w:r>
        <w:t>and</w:t>
      </w:r>
      <w:r>
        <w:rPr>
          <w:spacing w:val="-4"/>
        </w:rPr>
        <w:t xml:space="preserve"> </w:t>
      </w:r>
      <w:r>
        <w:t>disability,</w:t>
      </w:r>
      <w:r>
        <w:rPr>
          <w:spacing w:val="-4"/>
        </w:rPr>
        <w:t xml:space="preserve"> </w:t>
      </w:r>
      <w:r>
        <w:t>and</w:t>
      </w:r>
      <w:r>
        <w:rPr>
          <w:spacing w:val="-4"/>
        </w:rPr>
        <w:t xml:space="preserve"> </w:t>
      </w:r>
      <w:r>
        <w:t>to</w:t>
      </w:r>
      <w:r>
        <w:rPr>
          <w:spacing w:val="-4"/>
        </w:rPr>
        <w:t xml:space="preserve"> </w:t>
      </w:r>
      <w:r>
        <w:t>help</w:t>
      </w:r>
      <w:r>
        <w:rPr>
          <w:spacing w:val="-4"/>
        </w:rPr>
        <w:t xml:space="preserve"> </w:t>
      </w:r>
      <w:r>
        <w:t>plan for retirement.</w:t>
      </w:r>
      <w:r>
        <w:rPr>
          <w:spacing w:val="40"/>
        </w:rPr>
        <w:t xml:space="preserve"> </w:t>
      </w:r>
      <w:r>
        <w:t>This</w:t>
      </w:r>
      <w:r>
        <w:rPr>
          <w:spacing w:val="-5"/>
        </w:rPr>
        <w:t xml:space="preserve"> </w:t>
      </w:r>
      <w:r>
        <w:t>portion</w:t>
      </w:r>
      <w:r>
        <w:rPr>
          <w:spacing w:val="-5"/>
        </w:rPr>
        <w:t xml:space="preserve"> </w:t>
      </w:r>
      <w:r>
        <w:t>of</w:t>
      </w:r>
      <w:r>
        <w:rPr>
          <w:spacing w:val="-5"/>
        </w:rPr>
        <w:t xml:space="preserve"> </w:t>
      </w:r>
      <w:r>
        <w:t>the</w:t>
      </w:r>
      <w:r>
        <w:rPr>
          <w:spacing w:val="-5"/>
        </w:rPr>
        <w:t xml:space="preserve"> </w:t>
      </w:r>
      <w:r>
        <w:t>Employee</w:t>
      </w:r>
      <w:r>
        <w:rPr>
          <w:spacing w:val="-5"/>
        </w:rPr>
        <w:t xml:space="preserve"> </w:t>
      </w:r>
      <w:r>
        <w:t>Handbook</w:t>
      </w:r>
      <w:r>
        <w:rPr>
          <w:spacing w:val="-5"/>
        </w:rPr>
        <w:t xml:space="preserve"> </w:t>
      </w:r>
      <w:r>
        <w:t>contains</w:t>
      </w:r>
      <w:r>
        <w:rPr>
          <w:spacing w:val="-5"/>
        </w:rPr>
        <w:t xml:space="preserve"> </w:t>
      </w:r>
      <w:r>
        <w:t>a</w:t>
      </w:r>
      <w:r>
        <w:rPr>
          <w:spacing w:val="-5"/>
        </w:rPr>
        <w:t xml:space="preserve"> </w:t>
      </w:r>
      <w:r>
        <w:t>very</w:t>
      </w:r>
      <w:r>
        <w:rPr>
          <w:spacing w:val="-5"/>
        </w:rPr>
        <w:t xml:space="preserve"> </w:t>
      </w:r>
      <w:r>
        <w:t>general</w:t>
      </w:r>
      <w:r>
        <w:rPr>
          <w:spacing w:val="-5"/>
        </w:rPr>
        <w:t xml:space="preserve"> </w:t>
      </w:r>
      <w:r>
        <w:t>description</w:t>
      </w:r>
      <w:r>
        <w:rPr>
          <w:spacing w:val="-5"/>
        </w:rPr>
        <w:t xml:space="preserve"> </w:t>
      </w:r>
      <w:r>
        <w:t>of</w:t>
      </w:r>
      <w:r>
        <w:rPr>
          <w:spacing w:val="-5"/>
        </w:rPr>
        <w:t xml:space="preserve"> </w:t>
      </w:r>
      <w:r>
        <w:t>available benefits. This general explanation is not intended to provide all the details of these benefits.</w:t>
      </w:r>
    </w:p>
    <w:p w:rsidR="008D5D45" w:rsidRDefault="008D5D45">
      <w:pPr>
        <w:pStyle w:val="BodyText"/>
        <w:spacing w:before="7"/>
        <w:rPr>
          <w:sz w:val="27"/>
        </w:rPr>
      </w:pPr>
    </w:p>
    <w:p w:rsidR="008D5D45" w:rsidRDefault="00AD68F5">
      <w:pPr>
        <w:pStyle w:val="BodyText"/>
        <w:spacing w:line="276" w:lineRule="auto"/>
        <w:ind w:left="119" w:right="123"/>
        <w:jc w:val="both"/>
      </w:pPr>
      <w:r>
        <w:t>Nothing c</w:t>
      </w:r>
      <w:r>
        <w:t>ontained in the benefit plans described herein shall</w:t>
      </w:r>
      <w:r>
        <w:rPr>
          <w:spacing w:val="-4"/>
        </w:rPr>
        <w:t xml:space="preserve"> </w:t>
      </w:r>
      <w:r>
        <w:t>be</w:t>
      </w:r>
      <w:r>
        <w:rPr>
          <w:spacing w:val="-4"/>
        </w:rPr>
        <w:t xml:space="preserve"> </w:t>
      </w:r>
      <w:r>
        <w:t>held</w:t>
      </w:r>
      <w:r>
        <w:rPr>
          <w:spacing w:val="-4"/>
        </w:rPr>
        <w:t xml:space="preserve"> </w:t>
      </w:r>
      <w:r>
        <w:t>or</w:t>
      </w:r>
      <w:r>
        <w:rPr>
          <w:spacing w:val="-4"/>
        </w:rPr>
        <w:t xml:space="preserve"> </w:t>
      </w:r>
      <w:r>
        <w:t>construed</w:t>
      </w:r>
      <w:r>
        <w:rPr>
          <w:spacing w:val="-4"/>
        </w:rPr>
        <w:t xml:space="preserve"> </w:t>
      </w:r>
      <w:r>
        <w:t>to</w:t>
      </w:r>
      <w:r>
        <w:rPr>
          <w:spacing w:val="-4"/>
        </w:rPr>
        <w:t xml:space="preserve"> </w:t>
      </w:r>
      <w:r>
        <w:t>create</w:t>
      </w:r>
      <w:r>
        <w:rPr>
          <w:spacing w:val="-4"/>
        </w:rPr>
        <w:t xml:space="preserve"> </w:t>
      </w:r>
      <w:r>
        <w:t>a</w:t>
      </w:r>
      <w:r>
        <w:rPr>
          <w:spacing w:val="-4"/>
        </w:rPr>
        <w:t xml:space="preserve"> </w:t>
      </w:r>
      <w:r>
        <w:t>promise of employment</w:t>
      </w:r>
      <w:r>
        <w:rPr>
          <w:spacing w:val="-5"/>
        </w:rPr>
        <w:t xml:space="preserve"> </w:t>
      </w:r>
      <w:r>
        <w:t>or</w:t>
      </w:r>
      <w:r>
        <w:rPr>
          <w:spacing w:val="-5"/>
        </w:rPr>
        <w:t xml:space="preserve"> </w:t>
      </w:r>
      <w:r>
        <w:t>future</w:t>
      </w:r>
      <w:r>
        <w:rPr>
          <w:spacing w:val="-5"/>
        </w:rPr>
        <w:t xml:space="preserve"> </w:t>
      </w:r>
      <w:r>
        <w:t>benefits,</w:t>
      </w:r>
      <w:r>
        <w:rPr>
          <w:spacing w:val="-5"/>
        </w:rPr>
        <w:t xml:space="preserve"> </w:t>
      </w:r>
      <w:r>
        <w:t>or</w:t>
      </w:r>
      <w:r>
        <w:rPr>
          <w:spacing w:val="-5"/>
        </w:rPr>
        <w:t xml:space="preserve"> </w:t>
      </w:r>
      <w:r>
        <w:t>a</w:t>
      </w:r>
      <w:r>
        <w:rPr>
          <w:spacing w:val="-5"/>
        </w:rPr>
        <w:t xml:space="preserve"> </w:t>
      </w:r>
      <w:r>
        <w:t>binding</w:t>
      </w:r>
      <w:r>
        <w:rPr>
          <w:spacing w:val="-5"/>
        </w:rPr>
        <w:t xml:space="preserve"> </w:t>
      </w:r>
      <w:r>
        <w:t>contract</w:t>
      </w:r>
      <w:r>
        <w:rPr>
          <w:spacing w:val="-5"/>
        </w:rPr>
        <w:t xml:space="preserve"> </w:t>
      </w:r>
      <w:r>
        <w:t>between</w:t>
      </w:r>
      <w:r>
        <w:rPr>
          <w:spacing w:val="-5"/>
        </w:rPr>
        <w:t xml:space="preserve"> </w:t>
      </w:r>
      <w:r>
        <w:t>the</w:t>
      </w:r>
      <w:r>
        <w:rPr>
          <w:spacing w:val="-5"/>
        </w:rPr>
        <w:t xml:space="preserve"> </w:t>
      </w:r>
      <w:r>
        <w:t>TPC</w:t>
      </w:r>
      <w:r>
        <w:rPr>
          <w:spacing w:val="-5"/>
        </w:rPr>
        <w:t xml:space="preserve"> </w:t>
      </w:r>
      <w:r>
        <w:t>and</w:t>
      </w:r>
      <w:r>
        <w:rPr>
          <w:spacing w:val="-5"/>
        </w:rPr>
        <w:t xml:space="preserve"> </w:t>
      </w:r>
      <w:r>
        <w:t>its</w:t>
      </w:r>
      <w:r>
        <w:rPr>
          <w:spacing w:val="-5"/>
        </w:rPr>
        <w:t xml:space="preserve"> </w:t>
      </w:r>
      <w:r>
        <w:t>employees,</w:t>
      </w:r>
      <w:r>
        <w:rPr>
          <w:spacing w:val="-5"/>
        </w:rPr>
        <w:t xml:space="preserve"> </w:t>
      </w:r>
      <w:r>
        <w:t>retirees</w:t>
      </w:r>
      <w:r>
        <w:rPr>
          <w:spacing w:val="-5"/>
        </w:rPr>
        <w:t xml:space="preserve"> </w:t>
      </w:r>
      <w:r>
        <w:t>or their dependents, for benefits or for any other purpose.</w:t>
      </w:r>
    </w:p>
    <w:p w:rsidR="008D5D45" w:rsidRDefault="008D5D45">
      <w:pPr>
        <w:pStyle w:val="BodyText"/>
        <w:spacing w:before="7"/>
        <w:rPr>
          <w:sz w:val="27"/>
        </w:rPr>
      </w:pPr>
    </w:p>
    <w:p w:rsidR="008D5D45" w:rsidRDefault="00AD68F5">
      <w:pPr>
        <w:pStyle w:val="BodyText"/>
        <w:spacing w:before="1" w:line="276" w:lineRule="auto"/>
        <w:ind w:left="119" w:right="118" w:firstLine="69"/>
        <w:jc w:val="both"/>
      </w:pPr>
      <w:r>
        <w:t>TPC reserves the right, in its sole and absolute discretion, to amend,</w:t>
      </w:r>
      <w:r>
        <w:rPr>
          <w:spacing w:val="-3"/>
        </w:rPr>
        <w:t xml:space="preserve"> </w:t>
      </w:r>
      <w:r>
        <w:t>modify</w:t>
      </w:r>
      <w:r>
        <w:rPr>
          <w:spacing w:val="-3"/>
        </w:rPr>
        <w:t xml:space="preserve"> </w:t>
      </w:r>
      <w:r>
        <w:t>or</w:t>
      </w:r>
      <w:r>
        <w:rPr>
          <w:spacing w:val="-3"/>
        </w:rPr>
        <w:t xml:space="preserve"> </w:t>
      </w:r>
      <w:r>
        <w:t>terminate,</w:t>
      </w:r>
      <w:r>
        <w:rPr>
          <w:spacing w:val="-3"/>
        </w:rPr>
        <w:t xml:space="preserve"> </w:t>
      </w:r>
      <w:r>
        <w:t>in</w:t>
      </w:r>
      <w:r>
        <w:rPr>
          <w:spacing w:val="-3"/>
        </w:rPr>
        <w:t xml:space="preserve"> </w:t>
      </w:r>
      <w:r>
        <w:t>whole</w:t>
      </w:r>
      <w:r>
        <w:rPr>
          <w:spacing w:val="-3"/>
        </w:rPr>
        <w:t xml:space="preserve"> </w:t>
      </w:r>
      <w:r>
        <w:t>or in part, any or all of the provisions of the</w:t>
      </w:r>
      <w:r>
        <w:rPr>
          <w:spacing w:val="-3"/>
        </w:rPr>
        <w:t xml:space="preserve"> </w:t>
      </w:r>
      <w:r>
        <w:t>benefit</w:t>
      </w:r>
      <w:r>
        <w:rPr>
          <w:spacing w:val="-3"/>
        </w:rPr>
        <w:t xml:space="preserve"> </w:t>
      </w:r>
      <w:r>
        <w:t>plans</w:t>
      </w:r>
      <w:r>
        <w:rPr>
          <w:spacing w:val="-3"/>
        </w:rPr>
        <w:t xml:space="preserve"> </w:t>
      </w:r>
      <w:r>
        <w:t>described</w:t>
      </w:r>
      <w:r>
        <w:rPr>
          <w:spacing w:val="-3"/>
        </w:rPr>
        <w:t xml:space="preserve"> </w:t>
      </w:r>
      <w:r>
        <w:t>herein</w:t>
      </w:r>
      <w:r>
        <w:rPr>
          <w:spacing w:val="-3"/>
        </w:rPr>
        <w:t xml:space="preserve"> </w:t>
      </w:r>
      <w:r>
        <w:t>with</w:t>
      </w:r>
      <w:r>
        <w:rPr>
          <w:spacing w:val="-3"/>
        </w:rPr>
        <w:t xml:space="preserve"> </w:t>
      </w:r>
      <w:r>
        <w:t>the</w:t>
      </w:r>
      <w:r>
        <w:rPr>
          <w:spacing w:val="-3"/>
        </w:rPr>
        <w:t xml:space="preserve"> </w:t>
      </w:r>
      <w:r>
        <w:t>exception</w:t>
      </w:r>
      <w:r>
        <w:rPr>
          <w:spacing w:val="-3"/>
        </w:rPr>
        <w:t xml:space="preserve"> </w:t>
      </w:r>
      <w:r>
        <w:t>of</w:t>
      </w:r>
      <w:r>
        <w:rPr>
          <w:spacing w:val="-3"/>
        </w:rPr>
        <w:t xml:space="preserve"> </w:t>
      </w:r>
      <w:r>
        <w:t>benefits included in the Terms of Call of teaching eld</w:t>
      </w:r>
      <w:r>
        <w:t>ers in called positions. Further, TPC reserves the exclusive right, power and authority, in its sole and absolute discretion, to administer, apply and interpret the benefit plans described herein, and to decide all matters arising in connection with the op</w:t>
      </w:r>
      <w:r>
        <w:t>eration or administration of such plans, with the exception of benefits included in the Terms of Call of teaching elders in called positions.</w:t>
      </w:r>
    </w:p>
    <w:p w:rsidR="008D5D45" w:rsidRDefault="008D5D45">
      <w:pPr>
        <w:pStyle w:val="BodyText"/>
        <w:spacing w:before="7"/>
        <w:rPr>
          <w:sz w:val="27"/>
        </w:rPr>
      </w:pPr>
    </w:p>
    <w:p w:rsidR="008D5D45" w:rsidRDefault="00AD68F5">
      <w:pPr>
        <w:pStyle w:val="BodyText"/>
        <w:spacing w:line="276" w:lineRule="auto"/>
        <w:ind w:left="119" w:right="120"/>
        <w:jc w:val="both"/>
      </w:pPr>
      <w:r>
        <w:t>For more complete information regarding any of the benefit programs contact the treasurer, in consultation with t</w:t>
      </w:r>
      <w:r>
        <w:t>he pastor.</w:t>
      </w:r>
    </w:p>
    <w:p w:rsidR="008D5D45" w:rsidRDefault="00AD68F5">
      <w:pPr>
        <w:pStyle w:val="Heading2"/>
      </w:pPr>
      <w:bookmarkStart w:id="62" w:name="_TOC_250020"/>
      <w:r>
        <w:rPr>
          <w:color w:val="124EB4"/>
        </w:rPr>
        <w:t>Insurance</w:t>
      </w:r>
      <w:r>
        <w:rPr>
          <w:color w:val="124EB4"/>
          <w:spacing w:val="-1"/>
        </w:rPr>
        <w:t xml:space="preserve"> </w:t>
      </w:r>
      <w:r>
        <w:rPr>
          <w:color w:val="124EB4"/>
        </w:rPr>
        <w:t>and</w:t>
      </w:r>
      <w:r>
        <w:rPr>
          <w:color w:val="124EB4"/>
          <w:spacing w:val="-1"/>
        </w:rPr>
        <w:t xml:space="preserve"> </w:t>
      </w:r>
      <w:bookmarkEnd w:id="62"/>
      <w:r>
        <w:rPr>
          <w:color w:val="124EB4"/>
          <w:spacing w:val="-2"/>
        </w:rPr>
        <w:t>Pension</w:t>
      </w:r>
    </w:p>
    <w:p w:rsidR="008D5D45" w:rsidRDefault="00AD68F5">
      <w:pPr>
        <w:pStyle w:val="Heading3"/>
        <w:spacing w:before="84"/>
      </w:pPr>
      <w:r>
        <w:rPr>
          <w:spacing w:val="-2"/>
        </w:rPr>
        <w:t>Teaching</w:t>
      </w:r>
      <w:r>
        <w:rPr>
          <w:spacing w:val="-5"/>
        </w:rPr>
        <w:t xml:space="preserve"> </w:t>
      </w:r>
      <w:r>
        <w:rPr>
          <w:spacing w:val="-2"/>
        </w:rPr>
        <w:t>Elders</w:t>
      </w:r>
    </w:p>
    <w:p w:rsidR="008D5D45" w:rsidRDefault="00AD68F5">
      <w:pPr>
        <w:pStyle w:val="BodyText"/>
        <w:spacing w:before="44" w:line="276" w:lineRule="auto"/>
        <w:ind w:left="119" w:right="122"/>
        <w:jc w:val="both"/>
      </w:pPr>
      <w:r>
        <w:t>Teaching Elders whose positions have been approved as a Call through the COM Call</w:t>
      </w:r>
      <w:r>
        <w:rPr>
          <w:spacing w:val="-5"/>
        </w:rPr>
        <w:t xml:space="preserve"> </w:t>
      </w:r>
      <w:r>
        <w:t>process</w:t>
      </w:r>
      <w:r>
        <w:rPr>
          <w:spacing w:val="-5"/>
        </w:rPr>
        <w:t xml:space="preserve"> </w:t>
      </w:r>
      <w:r>
        <w:t>will</w:t>
      </w:r>
      <w:r>
        <w:rPr>
          <w:spacing w:val="-5"/>
        </w:rPr>
        <w:t xml:space="preserve"> </w:t>
      </w:r>
      <w:r>
        <w:t>have written Terms of Call with the TPC, which will specify the benefits to</w:t>
      </w:r>
      <w:r>
        <w:rPr>
          <w:spacing w:val="-4"/>
        </w:rPr>
        <w:t xml:space="preserve"> </w:t>
      </w:r>
      <w:r>
        <w:t>be</w:t>
      </w:r>
      <w:r>
        <w:rPr>
          <w:spacing w:val="-4"/>
        </w:rPr>
        <w:t xml:space="preserve"> </w:t>
      </w:r>
      <w:r>
        <w:t>provided</w:t>
      </w:r>
      <w:r>
        <w:rPr>
          <w:spacing w:val="-4"/>
        </w:rPr>
        <w:t xml:space="preserve"> </w:t>
      </w:r>
      <w:r>
        <w:t>through</w:t>
      </w:r>
      <w:r>
        <w:rPr>
          <w:spacing w:val="-4"/>
        </w:rPr>
        <w:t xml:space="preserve"> </w:t>
      </w:r>
      <w:r>
        <w:t>the</w:t>
      </w:r>
      <w:r>
        <w:rPr>
          <w:spacing w:val="-4"/>
        </w:rPr>
        <w:t xml:space="preserve"> </w:t>
      </w:r>
      <w:r>
        <w:t>Benefits Plan of the Presbyterian Church (USA). The appropriate level of enrollment shall be decided prior to beginning service with TPC and shall be described in the Terms of Call form. The</w:t>
      </w:r>
      <w:r>
        <w:rPr>
          <w:spacing w:val="-4"/>
        </w:rPr>
        <w:t xml:space="preserve"> </w:t>
      </w:r>
      <w:r>
        <w:t>following</w:t>
      </w:r>
      <w:r>
        <w:rPr>
          <w:spacing w:val="-4"/>
        </w:rPr>
        <w:t xml:space="preserve"> </w:t>
      </w:r>
      <w:r>
        <w:t>options</w:t>
      </w:r>
      <w:r>
        <w:rPr>
          <w:spacing w:val="-4"/>
        </w:rPr>
        <w:t xml:space="preserve"> </w:t>
      </w:r>
      <w:r>
        <w:t>are available at an additional cost:</w:t>
      </w:r>
    </w:p>
    <w:p w:rsidR="008D5D45" w:rsidRDefault="00AD68F5">
      <w:pPr>
        <w:pStyle w:val="ListParagraph"/>
        <w:numPr>
          <w:ilvl w:val="0"/>
          <w:numId w:val="5"/>
        </w:numPr>
        <w:tabs>
          <w:tab w:val="left" w:pos="839"/>
          <w:tab w:val="left" w:pos="840"/>
        </w:tabs>
        <w:ind w:hanging="361"/>
        <w:rPr>
          <w:sz w:val="24"/>
        </w:rPr>
      </w:pPr>
      <w:r>
        <w:rPr>
          <w:sz w:val="24"/>
        </w:rPr>
        <w:t>Optional</w:t>
      </w:r>
      <w:r>
        <w:rPr>
          <w:spacing w:val="-4"/>
          <w:sz w:val="24"/>
        </w:rPr>
        <w:t xml:space="preserve"> </w:t>
      </w:r>
      <w:r>
        <w:rPr>
          <w:sz w:val="24"/>
        </w:rPr>
        <w:t>D</w:t>
      </w:r>
      <w:r>
        <w:rPr>
          <w:sz w:val="24"/>
        </w:rPr>
        <w:t>ental</w:t>
      </w:r>
      <w:r>
        <w:rPr>
          <w:spacing w:val="-4"/>
          <w:sz w:val="24"/>
        </w:rPr>
        <w:t xml:space="preserve"> </w:t>
      </w:r>
      <w:r>
        <w:rPr>
          <w:spacing w:val="-2"/>
          <w:sz w:val="24"/>
        </w:rPr>
        <w:t>Program</w:t>
      </w:r>
    </w:p>
    <w:p w:rsidR="008D5D45" w:rsidRDefault="00AD68F5">
      <w:pPr>
        <w:pStyle w:val="ListParagraph"/>
        <w:numPr>
          <w:ilvl w:val="0"/>
          <w:numId w:val="5"/>
        </w:numPr>
        <w:tabs>
          <w:tab w:val="left" w:pos="839"/>
          <w:tab w:val="left" w:pos="840"/>
        </w:tabs>
        <w:spacing w:before="44"/>
        <w:ind w:hanging="361"/>
        <w:rPr>
          <w:sz w:val="24"/>
        </w:rPr>
      </w:pPr>
      <w:r>
        <w:rPr>
          <w:sz w:val="24"/>
        </w:rPr>
        <w:t>Optional</w:t>
      </w:r>
      <w:r>
        <w:rPr>
          <w:spacing w:val="-6"/>
          <w:sz w:val="24"/>
        </w:rPr>
        <w:t xml:space="preserve"> </w:t>
      </w:r>
      <w:r>
        <w:rPr>
          <w:sz w:val="24"/>
        </w:rPr>
        <w:t>Employee</w:t>
      </w:r>
      <w:r>
        <w:rPr>
          <w:spacing w:val="-5"/>
          <w:sz w:val="24"/>
        </w:rPr>
        <w:t xml:space="preserve"> </w:t>
      </w:r>
      <w:r>
        <w:rPr>
          <w:sz w:val="24"/>
        </w:rPr>
        <w:t>Contribution</w:t>
      </w:r>
      <w:r>
        <w:rPr>
          <w:spacing w:val="-5"/>
          <w:sz w:val="24"/>
        </w:rPr>
        <w:t xml:space="preserve"> </w:t>
      </w:r>
      <w:r>
        <w:rPr>
          <w:sz w:val="24"/>
        </w:rPr>
        <w:t>to</w:t>
      </w:r>
      <w:r>
        <w:rPr>
          <w:spacing w:val="-5"/>
          <w:sz w:val="24"/>
        </w:rPr>
        <w:t xml:space="preserve"> </w:t>
      </w:r>
      <w:r>
        <w:rPr>
          <w:sz w:val="24"/>
        </w:rPr>
        <w:t>Retirement</w:t>
      </w:r>
      <w:r>
        <w:rPr>
          <w:spacing w:val="-5"/>
          <w:sz w:val="24"/>
        </w:rPr>
        <w:t xml:space="preserve"> </w:t>
      </w:r>
      <w:r>
        <w:rPr>
          <w:sz w:val="24"/>
        </w:rPr>
        <w:t>Savings</w:t>
      </w:r>
      <w:r>
        <w:rPr>
          <w:spacing w:val="-5"/>
          <w:sz w:val="24"/>
        </w:rPr>
        <w:t xml:space="preserve"> </w:t>
      </w:r>
      <w:r>
        <w:rPr>
          <w:spacing w:val="-4"/>
          <w:sz w:val="24"/>
        </w:rPr>
        <w:t>Plan</w:t>
      </w:r>
    </w:p>
    <w:p w:rsidR="008D5D45" w:rsidRDefault="00AD68F5">
      <w:pPr>
        <w:pStyle w:val="ListParagraph"/>
        <w:numPr>
          <w:ilvl w:val="0"/>
          <w:numId w:val="5"/>
        </w:numPr>
        <w:tabs>
          <w:tab w:val="left" w:pos="839"/>
          <w:tab w:val="left" w:pos="840"/>
        </w:tabs>
        <w:spacing w:before="44"/>
        <w:ind w:hanging="361"/>
        <w:rPr>
          <w:sz w:val="24"/>
        </w:rPr>
      </w:pPr>
      <w:r>
        <w:rPr>
          <w:sz w:val="24"/>
        </w:rPr>
        <w:t>Optional</w:t>
      </w:r>
      <w:r>
        <w:rPr>
          <w:spacing w:val="-3"/>
          <w:sz w:val="24"/>
        </w:rPr>
        <w:t xml:space="preserve"> </w:t>
      </w:r>
      <w:r>
        <w:rPr>
          <w:sz w:val="24"/>
        </w:rPr>
        <w:t>Employee</w:t>
      </w:r>
      <w:r>
        <w:rPr>
          <w:spacing w:val="-3"/>
          <w:sz w:val="24"/>
        </w:rPr>
        <w:t xml:space="preserve"> </w:t>
      </w:r>
      <w:r>
        <w:rPr>
          <w:sz w:val="24"/>
        </w:rPr>
        <w:t>Contribution</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Death</w:t>
      </w:r>
      <w:r>
        <w:rPr>
          <w:spacing w:val="-3"/>
          <w:sz w:val="24"/>
        </w:rPr>
        <w:t xml:space="preserve"> </w:t>
      </w:r>
      <w:r>
        <w:rPr>
          <w:sz w:val="24"/>
        </w:rPr>
        <w:t>Benefits</w:t>
      </w:r>
      <w:r>
        <w:rPr>
          <w:spacing w:val="-2"/>
          <w:sz w:val="24"/>
        </w:rPr>
        <w:t xml:space="preserve"> </w:t>
      </w:r>
      <w:r>
        <w:rPr>
          <w:spacing w:val="-4"/>
          <w:sz w:val="24"/>
        </w:rPr>
        <w:t>Plan</w:t>
      </w:r>
    </w:p>
    <w:p w:rsidR="008D5D45" w:rsidRDefault="00AD68F5">
      <w:pPr>
        <w:pStyle w:val="ListParagraph"/>
        <w:numPr>
          <w:ilvl w:val="0"/>
          <w:numId w:val="5"/>
        </w:numPr>
        <w:tabs>
          <w:tab w:val="left" w:pos="839"/>
          <w:tab w:val="left" w:pos="840"/>
        </w:tabs>
        <w:spacing w:before="44"/>
        <w:ind w:hanging="361"/>
        <w:rPr>
          <w:sz w:val="24"/>
        </w:rPr>
      </w:pPr>
      <w:r>
        <w:rPr>
          <w:sz w:val="24"/>
        </w:rPr>
        <w:t>Any</w:t>
      </w:r>
      <w:r>
        <w:rPr>
          <w:spacing w:val="-7"/>
          <w:sz w:val="24"/>
        </w:rPr>
        <w:t xml:space="preserve"> </w:t>
      </w:r>
      <w:r>
        <w:rPr>
          <w:sz w:val="24"/>
        </w:rPr>
        <w:t>other</w:t>
      </w:r>
      <w:r>
        <w:rPr>
          <w:spacing w:val="-4"/>
          <w:sz w:val="24"/>
        </w:rPr>
        <w:t xml:space="preserve"> </w:t>
      </w:r>
      <w:r>
        <w:rPr>
          <w:sz w:val="24"/>
        </w:rPr>
        <w:t>optional</w:t>
      </w:r>
      <w:r>
        <w:rPr>
          <w:spacing w:val="-5"/>
          <w:sz w:val="24"/>
        </w:rPr>
        <w:t xml:space="preserve"> </w:t>
      </w:r>
      <w:r>
        <w:rPr>
          <w:sz w:val="24"/>
        </w:rPr>
        <w:t>coverages</w:t>
      </w:r>
      <w:r>
        <w:rPr>
          <w:spacing w:val="-4"/>
          <w:sz w:val="24"/>
        </w:rPr>
        <w:t xml:space="preserve"> </w:t>
      </w:r>
      <w:r>
        <w:rPr>
          <w:sz w:val="24"/>
        </w:rPr>
        <w:t>offered</w:t>
      </w:r>
      <w:r>
        <w:rPr>
          <w:spacing w:val="-5"/>
          <w:sz w:val="24"/>
        </w:rPr>
        <w:t xml:space="preserve"> </w:t>
      </w:r>
      <w:r>
        <w:rPr>
          <w:sz w:val="24"/>
        </w:rPr>
        <w:t>by</w:t>
      </w:r>
      <w:r>
        <w:rPr>
          <w:spacing w:val="-4"/>
          <w:sz w:val="24"/>
        </w:rPr>
        <w:t xml:space="preserve"> </w:t>
      </w:r>
      <w:r>
        <w:rPr>
          <w:sz w:val="24"/>
        </w:rPr>
        <w:t>the</w:t>
      </w:r>
      <w:r>
        <w:rPr>
          <w:spacing w:val="-5"/>
          <w:sz w:val="24"/>
        </w:rPr>
        <w:t xml:space="preserve"> </w:t>
      </w:r>
      <w:r>
        <w:rPr>
          <w:sz w:val="24"/>
        </w:rPr>
        <w:t>Board</w:t>
      </w:r>
      <w:r>
        <w:rPr>
          <w:spacing w:val="-4"/>
          <w:sz w:val="24"/>
        </w:rPr>
        <w:t xml:space="preserve"> </w:t>
      </w:r>
      <w:r>
        <w:rPr>
          <w:sz w:val="24"/>
        </w:rPr>
        <w:t>of</w:t>
      </w:r>
      <w:r>
        <w:rPr>
          <w:spacing w:val="-4"/>
          <w:sz w:val="24"/>
        </w:rPr>
        <w:t xml:space="preserve"> </w:t>
      </w:r>
      <w:r>
        <w:rPr>
          <w:spacing w:val="-2"/>
          <w:sz w:val="24"/>
        </w:rPr>
        <w:t>Pensions</w:t>
      </w:r>
    </w:p>
    <w:p w:rsidR="008D5D45" w:rsidRDefault="008D5D45">
      <w:pPr>
        <w:pStyle w:val="BodyText"/>
        <w:spacing w:before="2"/>
        <w:rPr>
          <w:sz w:val="31"/>
        </w:rPr>
      </w:pPr>
    </w:p>
    <w:p w:rsidR="008D5D45" w:rsidRDefault="00AD68F5">
      <w:pPr>
        <w:pStyle w:val="Heading3"/>
      </w:pPr>
      <w:r>
        <w:t xml:space="preserve">Full-Time </w:t>
      </w:r>
      <w:r>
        <w:rPr>
          <w:spacing w:val="-2"/>
        </w:rPr>
        <w:t>Employees</w:t>
      </w:r>
    </w:p>
    <w:p w:rsidR="008D5D45" w:rsidRDefault="00AD68F5">
      <w:pPr>
        <w:pStyle w:val="BodyText"/>
        <w:spacing w:before="44" w:line="276" w:lineRule="auto"/>
        <w:ind w:left="119" w:right="121"/>
        <w:jc w:val="both"/>
      </w:pPr>
      <w:r>
        <w:t>Full-time employees are eligible to be enro</w:t>
      </w:r>
      <w:r>
        <w:t>lled in the Retirement Savings Plan of the Presbyterian Church (USA), to which TPC will contribute 5% of their salary.</w:t>
      </w:r>
    </w:p>
    <w:p w:rsidR="008D5D45" w:rsidRDefault="008D5D45">
      <w:pPr>
        <w:spacing w:line="276" w:lineRule="auto"/>
        <w:jc w:val="both"/>
        <w:sectPr w:rsidR="008D5D45">
          <w:pgSz w:w="12240" w:h="15840"/>
          <w:pgMar w:top="1460" w:right="960" w:bottom="920" w:left="960" w:header="0" w:footer="740" w:gutter="0"/>
          <w:cols w:space="720"/>
        </w:sectPr>
      </w:pPr>
    </w:p>
    <w:p w:rsidR="008D5D45" w:rsidRDefault="00AD68F5">
      <w:pPr>
        <w:pStyle w:val="BodyText"/>
        <w:spacing w:before="24"/>
        <w:ind w:left="119"/>
      </w:pPr>
      <w:r>
        <w:lastRenderedPageBreak/>
        <w:t>The</w:t>
      </w:r>
      <w:r>
        <w:rPr>
          <w:spacing w:val="-3"/>
        </w:rPr>
        <w:t xml:space="preserve"> </w:t>
      </w:r>
      <w:r>
        <w:t>following</w:t>
      </w:r>
      <w:r>
        <w:rPr>
          <w:spacing w:val="-3"/>
        </w:rPr>
        <w:t xml:space="preserve"> </w:t>
      </w:r>
      <w:r>
        <w:t>options</w:t>
      </w:r>
      <w:r>
        <w:rPr>
          <w:spacing w:val="-3"/>
        </w:rPr>
        <w:t xml:space="preserve"> </w:t>
      </w:r>
      <w:r>
        <w:t>are</w:t>
      </w:r>
      <w:r>
        <w:rPr>
          <w:spacing w:val="-3"/>
        </w:rPr>
        <w:t xml:space="preserve"> </w:t>
      </w:r>
      <w:r>
        <w:t>available</w:t>
      </w:r>
      <w:r>
        <w:rPr>
          <w:spacing w:val="-3"/>
        </w:rPr>
        <w:t xml:space="preserve"> </w:t>
      </w:r>
      <w:r>
        <w:t>at</w:t>
      </w:r>
      <w:r>
        <w:rPr>
          <w:spacing w:val="-3"/>
        </w:rPr>
        <w:t xml:space="preserve"> </w:t>
      </w:r>
      <w:r>
        <w:t>an</w:t>
      </w:r>
      <w:r>
        <w:rPr>
          <w:spacing w:val="-3"/>
        </w:rPr>
        <w:t xml:space="preserve"> </w:t>
      </w:r>
      <w:r>
        <w:t>additional</w:t>
      </w:r>
      <w:r>
        <w:rPr>
          <w:spacing w:val="-3"/>
        </w:rPr>
        <w:t xml:space="preserve"> </w:t>
      </w:r>
      <w:r>
        <w:rPr>
          <w:spacing w:val="-2"/>
        </w:rPr>
        <w:t>cost:</w:t>
      </w:r>
    </w:p>
    <w:p w:rsidR="008D5D45" w:rsidRDefault="00AD68F5">
      <w:pPr>
        <w:pStyle w:val="ListParagraph"/>
        <w:numPr>
          <w:ilvl w:val="0"/>
          <w:numId w:val="5"/>
        </w:numPr>
        <w:tabs>
          <w:tab w:val="left" w:pos="839"/>
          <w:tab w:val="left" w:pos="840"/>
        </w:tabs>
        <w:spacing w:before="44"/>
        <w:ind w:hanging="361"/>
        <w:rPr>
          <w:sz w:val="24"/>
        </w:rPr>
      </w:pPr>
      <w:r>
        <w:rPr>
          <w:sz w:val="24"/>
        </w:rPr>
        <w:t>Optional</w:t>
      </w:r>
      <w:r>
        <w:rPr>
          <w:spacing w:val="-4"/>
          <w:sz w:val="24"/>
        </w:rPr>
        <w:t xml:space="preserve"> </w:t>
      </w:r>
      <w:r>
        <w:rPr>
          <w:sz w:val="24"/>
        </w:rPr>
        <w:t>Dental</w:t>
      </w:r>
      <w:r>
        <w:rPr>
          <w:spacing w:val="-4"/>
          <w:sz w:val="24"/>
        </w:rPr>
        <w:t xml:space="preserve"> </w:t>
      </w:r>
      <w:r>
        <w:rPr>
          <w:spacing w:val="-2"/>
          <w:sz w:val="24"/>
        </w:rPr>
        <w:t>Program</w:t>
      </w:r>
    </w:p>
    <w:p w:rsidR="008D5D45" w:rsidRDefault="00AD68F5">
      <w:pPr>
        <w:pStyle w:val="ListParagraph"/>
        <w:numPr>
          <w:ilvl w:val="0"/>
          <w:numId w:val="5"/>
        </w:numPr>
        <w:tabs>
          <w:tab w:val="left" w:pos="839"/>
          <w:tab w:val="left" w:pos="840"/>
        </w:tabs>
        <w:spacing w:before="44"/>
        <w:ind w:hanging="361"/>
        <w:rPr>
          <w:sz w:val="24"/>
        </w:rPr>
      </w:pPr>
      <w:r>
        <w:rPr>
          <w:sz w:val="24"/>
        </w:rPr>
        <w:t>Optional</w:t>
      </w:r>
      <w:r>
        <w:rPr>
          <w:spacing w:val="-6"/>
          <w:sz w:val="24"/>
        </w:rPr>
        <w:t xml:space="preserve"> </w:t>
      </w:r>
      <w:r>
        <w:rPr>
          <w:sz w:val="24"/>
        </w:rPr>
        <w:t>Employee</w:t>
      </w:r>
      <w:r>
        <w:rPr>
          <w:spacing w:val="-5"/>
          <w:sz w:val="24"/>
        </w:rPr>
        <w:t xml:space="preserve"> </w:t>
      </w:r>
      <w:r>
        <w:rPr>
          <w:sz w:val="24"/>
        </w:rPr>
        <w:t>Contribution</w:t>
      </w:r>
      <w:r>
        <w:rPr>
          <w:spacing w:val="-5"/>
          <w:sz w:val="24"/>
        </w:rPr>
        <w:t xml:space="preserve"> </w:t>
      </w:r>
      <w:r>
        <w:rPr>
          <w:sz w:val="24"/>
        </w:rPr>
        <w:t>to</w:t>
      </w:r>
      <w:r>
        <w:rPr>
          <w:spacing w:val="-5"/>
          <w:sz w:val="24"/>
        </w:rPr>
        <w:t xml:space="preserve"> </w:t>
      </w:r>
      <w:r>
        <w:rPr>
          <w:sz w:val="24"/>
        </w:rPr>
        <w:t>Retirement</w:t>
      </w:r>
      <w:r>
        <w:rPr>
          <w:spacing w:val="-5"/>
          <w:sz w:val="24"/>
        </w:rPr>
        <w:t xml:space="preserve"> </w:t>
      </w:r>
      <w:r>
        <w:rPr>
          <w:sz w:val="24"/>
        </w:rPr>
        <w:t>Savings</w:t>
      </w:r>
      <w:r>
        <w:rPr>
          <w:spacing w:val="-5"/>
          <w:sz w:val="24"/>
        </w:rPr>
        <w:t xml:space="preserve"> </w:t>
      </w:r>
      <w:r>
        <w:rPr>
          <w:spacing w:val="-4"/>
          <w:sz w:val="24"/>
        </w:rPr>
        <w:t>Plan</w:t>
      </w:r>
    </w:p>
    <w:p w:rsidR="008D5D45" w:rsidRDefault="008D5D45">
      <w:pPr>
        <w:pStyle w:val="BodyText"/>
        <w:spacing w:before="2"/>
        <w:rPr>
          <w:sz w:val="31"/>
        </w:rPr>
      </w:pPr>
    </w:p>
    <w:p w:rsidR="008D5D45" w:rsidRDefault="00AD68F5">
      <w:pPr>
        <w:pStyle w:val="BodyText"/>
        <w:spacing w:line="276" w:lineRule="auto"/>
        <w:ind w:left="119" w:right="127"/>
        <w:jc w:val="both"/>
      </w:pPr>
      <w:r>
        <w:t>Changes in family status for the coverage of eligible dependents must</w:t>
      </w:r>
      <w:r>
        <w:rPr>
          <w:spacing w:val="-5"/>
        </w:rPr>
        <w:t xml:space="preserve"> </w:t>
      </w:r>
      <w:r>
        <w:t>be</w:t>
      </w:r>
      <w:r>
        <w:rPr>
          <w:spacing w:val="-5"/>
        </w:rPr>
        <w:t xml:space="preserve"> </w:t>
      </w:r>
      <w:r>
        <w:t>made</w:t>
      </w:r>
      <w:r>
        <w:rPr>
          <w:spacing w:val="-5"/>
        </w:rPr>
        <w:t xml:space="preserve"> </w:t>
      </w:r>
      <w:r>
        <w:t>in</w:t>
      </w:r>
      <w:r>
        <w:rPr>
          <w:spacing w:val="-5"/>
        </w:rPr>
        <w:t xml:space="preserve"> </w:t>
      </w:r>
      <w:r>
        <w:t>accordance</w:t>
      </w:r>
      <w:r>
        <w:rPr>
          <w:spacing w:val="-5"/>
        </w:rPr>
        <w:t xml:space="preserve"> </w:t>
      </w:r>
      <w:r>
        <w:t>with</w:t>
      </w:r>
      <w:r>
        <w:rPr>
          <w:spacing w:val="-5"/>
        </w:rPr>
        <w:t xml:space="preserve"> </w:t>
      </w:r>
      <w:r>
        <w:t>the provisions of the Plan and as subject to IRS regulations.</w:t>
      </w:r>
    </w:p>
    <w:p w:rsidR="008D5D45" w:rsidRDefault="00AD68F5">
      <w:pPr>
        <w:pStyle w:val="Heading2"/>
      </w:pPr>
      <w:bookmarkStart w:id="63" w:name="_TOC_250019"/>
      <w:r>
        <w:rPr>
          <w:color w:val="124EB4"/>
        </w:rPr>
        <w:t>Continuation</w:t>
      </w:r>
      <w:r>
        <w:rPr>
          <w:color w:val="124EB4"/>
          <w:spacing w:val="-1"/>
        </w:rPr>
        <w:t xml:space="preserve"> </w:t>
      </w:r>
      <w:r>
        <w:rPr>
          <w:color w:val="124EB4"/>
        </w:rPr>
        <w:t>of</w:t>
      </w:r>
      <w:r>
        <w:rPr>
          <w:color w:val="124EB4"/>
          <w:spacing w:val="-1"/>
        </w:rPr>
        <w:t xml:space="preserve"> </w:t>
      </w:r>
      <w:r>
        <w:rPr>
          <w:color w:val="124EB4"/>
        </w:rPr>
        <w:t>Health</w:t>
      </w:r>
      <w:r>
        <w:rPr>
          <w:color w:val="124EB4"/>
          <w:spacing w:val="-1"/>
        </w:rPr>
        <w:t xml:space="preserve"> </w:t>
      </w:r>
      <w:r>
        <w:rPr>
          <w:color w:val="124EB4"/>
        </w:rPr>
        <w:t>Care</w:t>
      </w:r>
      <w:r>
        <w:rPr>
          <w:color w:val="124EB4"/>
          <w:spacing w:val="-1"/>
        </w:rPr>
        <w:t xml:space="preserve"> </w:t>
      </w:r>
      <w:bookmarkEnd w:id="63"/>
      <w:r>
        <w:rPr>
          <w:color w:val="124EB4"/>
          <w:spacing w:val="-2"/>
        </w:rPr>
        <w:t>Coverage</w:t>
      </w:r>
    </w:p>
    <w:p w:rsidR="008D5D45" w:rsidRDefault="00AD68F5">
      <w:pPr>
        <w:pStyle w:val="BodyText"/>
        <w:spacing w:before="84" w:line="276" w:lineRule="auto"/>
        <w:ind w:left="119" w:right="121"/>
        <w:jc w:val="both"/>
      </w:pPr>
      <w:r>
        <w:t>Coverage in the active Medical Plan</w:t>
      </w:r>
      <w:r>
        <w:t xml:space="preserve"> and the Death and Disability Plan terminates when an employee terminates employment with the employer. Employees can</w:t>
      </w:r>
      <w:r>
        <w:rPr>
          <w:spacing w:val="-9"/>
        </w:rPr>
        <w:t xml:space="preserve"> </w:t>
      </w:r>
      <w:r>
        <w:t>enroll</w:t>
      </w:r>
      <w:r>
        <w:rPr>
          <w:spacing w:val="-9"/>
        </w:rPr>
        <w:t xml:space="preserve"> </w:t>
      </w:r>
      <w:r>
        <w:t>for</w:t>
      </w:r>
      <w:r>
        <w:rPr>
          <w:spacing w:val="-9"/>
        </w:rPr>
        <w:t xml:space="preserve"> </w:t>
      </w:r>
      <w:r>
        <w:t>medical</w:t>
      </w:r>
      <w:r>
        <w:rPr>
          <w:spacing w:val="-9"/>
        </w:rPr>
        <w:t xml:space="preserve"> </w:t>
      </w:r>
      <w:r>
        <w:t>coverage</w:t>
      </w:r>
      <w:r>
        <w:rPr>
          <w:spacing w:val="-9"/>
        </w:rPr>
        <w:t xml:space="preserve"> </w:t>
      </w:r>
      <w:r>
        <w:t>for</w:t>
      </w:r>
      <w:r>
        <w:rPr>
          <w:spacing w:val="-9"/>
        </w:rPr>
        <w:t xml:space="preserve"> </w:t>
      </w:r>
      <w:r>
        <w:t>themselves, their covered partner, and their dependent children through the Medical Continuation Program</w:t>
      </w:r>
      <w:r>
        <w:rPr>
          <w:spacing w:val="-6"/>
        </w:rPr>
        <w:t xml:space="preserve"> </w:t>
      </w:r>
      <w:r>
        <w:t>for</w:t>
      </w:r>
      <w:r>
        <w:rPr>
          <w:spacing w:val="-6"/>
        </w:rPr>
        <w:t xml:space="preserve"> </w:t>
      </w:r>
      <w:r>
        <w:t>18 months immediately upon termination of service, provided the Board receives the</w:t>
      </w:r>
      <w:r>
        <w:rPr>
          <w:spacing w:val="-4"/>
        </w:rPr>
        <w:t xml:space="preserve"> </w:t>
      </w:r>
      <w:r>
        <w:t>completed</w:t>
      </w:r>
      <w:r>
        <w:rPr>
          <w:spacing w:val="-4"/>
        </w:rPr>
        <w:t xml:space="preserve"> </w:t>
      </w:r>
      <w:r>
        <w:t>Medical Continuation Subscription</w:t>
      </w:r>
      <w:r>
        <w:rPr>
          <w:spacing w:val="-6"/>
        </w:rPr>
        <w:t xml:space="preserve"> </w:t>
      </w:r>
      <w:r>
        <w:t>or</w:t>
      </w:r>
      <w:r>
        <w:rPr>
          <w:spacing w:val="-6"/>
        </w:rPr>
        <w:t xml:space="preserve"> </w:t>
      </w:r>
      <w:r>
        <w:t>Waiver</w:t>
      </w:r>
      <w:r>
        <w:rPr>
          <w:spacing w:val="-6"/>
        </w:rPr>
        <w:t xml:space="preserve"> </w:t>
      </w:r>
      <w:r>
        <w:t>form</w:t>
      </w:r>
      <w:r>
        <w:rPr>
          <w:spacing w:val="-6"/>
        </w:rPr>
        <w:t xml:space="preserve"> </w:t>
      </w:r>
      <w:r>
        <w:t>within</w:t>
      </w:r>
      <w:r>
        <w:rPr>
          <w:spacing w:val="-6"/>
        </w:rPr>
        <w:t xml:space="preserve"> </w:t>
      </w:r>
      <w:r>
        <w:t>60</w:t>
      </w:r>
      <w:r>
        <w:rPr>
          <w:spacing w:val="-6"/>
        </w:rPr>
        <w:t xml:space="preserve"> </w:t>
      </w:r>
      <w:r>
        <w:t>days</w:t>
      </w:r>
      <w:r>
        <w:rPr>
          <w:spacing w:val="-6"/>
        </w:rPr>
        <w:t xml:space="preserve"> </w:t>
      </w:r>
      <w:r>
        <w:t>of</w:t>
      </w:r>
      <w:r>
        <w:rPr>
          <w:spacing w:val="-6"/>
        </w:rPr>
        <w:t xml:space="preserve"> </w:t>
      </w:r>
      <w:r>
        <w:t>the</w:t>
      </w:r>
      <w:r>
        <w:rPr>
          <w:spacing w:val="-6"/>
        </w:rPr>
        <w:t xml:space="preserve"> </w:t>
      </w:r>
      <w:r>
        <w:t>termination.</w:t>
      </w:r>
      <w:r>
        <w:rPr>
          <w:spacing w:val="-6"/>
        </w:rPr>
        <w:t xml:space="preserve"> </w:t>
      </w:r>
      <w:r>
        <w:t>The</w:t>
      </w:r>
      <w:r>
        <w:rPr>
          <w:spacing w:val="-6"/>
        </w:rPr>
        <w:t xml:space="preserve"> </w:t>
      </w:r>
      <w:r>
        <w:t>initial</w:t>
      </w:r>
      <w:r>
        <w:rPr>
          <w:spacing w:val="-6"/>
        </w:rPr>
        <w:t xml:space="preserve"> </w:t>
      </w:r>
      <w:r>
        <w:t>payment</w:t>
      </w:r>
      <w:r>
        <w:rPr>
          <w:spacing w:val="-6"/>
        </w:rPr>
        <w:t xml:space="preserve"> </w:t>
      </w:r>
      <w:r>
        <w:t>for</w:t>
      </w:r>
      <w:r>
        <w:rPr>
          <w:spacing w:val="-6"/>
        </w:rPr>
        <w:t xml:space="preserve"> </w:t>
      </w:r>
      <w:r>
        <w:t>the coverage must be received within 45 days of enr</w:t>
      </w:r>
      <w:r>
        <w:t>olling in the coverage.</w:t>
      </w:r>
    </w:p>
    <w:p w:rsidR="008D5D45" w:rsidRDefault="008D5D45">
      <w:pPr>
        <w:pStyle w:val="BodyText"/>
        <w:spacing w:before="8"/>
        <w:rPr>
          <w:sz w:val="27"/>
        </w:rPr>
      </w:pPr>
    </w:p>
    <w:p w:rsidR="008D5D45" w:rsidRDefault="00AD68F5">
      <w:pPr>
        <w:pStyle w:val="BodyText"/>
        <w:spacing w:line="276" w:lineRule="auto"/>
        <w:ind w:left="119" w:right="124"/>
        <w:jc w:val="both"/>
      </w:pPr>
      <w:r>
        <w:t>Eligibility for the benefits described above will cease upon the date an employee is qualified for coverage under another health plan.</w:t>
      </w:r>
      <w:r>
        <w:rPr>
          <w:spacing w:val="40"/>
        </w:rPr>
        <w:t xml:space="preserve"> </w:t>
      </w:r>
      <w:r>
        <w:t>Benefits will also cease if TPC terminates the group health plan.</w:t>
      </w:r>
    </w:p>
    <w:p w:rsidR="008D5D45" w:rsidRDefault="00AD68F5">
      <w:pPr>
        <w:pStyle w:val="Heading2"/>
        <w:spacing w:before="195"/>
      </w:pPr>
      <w:bookmarkStart w:id="64" w:name="_TOC_250018"/>
      <w:r>
        <w:rPr>
          <w:color w:val="124EB4"/>
        </w:rPr>
        <w:t>Workers’</w:t>
      </w:r>
      <w:r>
        <w:rPr>
          <w:color w:val="124EB4"/>
          <w:spacing w:val="-6"/>
        </w:rPr>
        <w:t xml:space="preserve"> </w:t>
      </w:r>
      <w:r>
        <w:rPr>
          <w:color w:val="124EB4"/>
        </w:rPr>
        <w:t>Compensation</w:t>
      </w:r>
      <w:r>
        <w:rPr>
          <w:color w:val="124EB4"/>
          <w:spacing w:val="-4"/>
        </w:rPr>
        <w:t xml:space="preserve"> </w:t>
      </w:r>
      <w:bookmarkEnd w:id="64"/>
      <w:r>
        <w:rPr>
          <w:color w:val="124EB4"/>
          <w:spacing w:val="-2"/>
        </w:rPr>
        <w:t>Benefits</w:t>
      </w:r>
    </w:p>
    <w:p w:rsidR="008D5D45" w:rsidRDefault="00AD68F5">
      <w:pPr>
        <w:pStyle w:val="BodyText"/>
        <w:spacing w:before="85" w:line="276" w:lineRule="auto"/>
        <w:ind w:left="119" w:right="127"/>
        <w:jc w:val="both"/>
      </w:pPr>
      <w:r>
        <w:t>TPC is</w:t>
      </w:r>
      <w:r>
        <w:rPr>
          <w:spacing w:val="-8"/>
        </w:rPr>
        <w:t xml:space="preserve"> </w:t>
      </w:r>
      <w:r>
        <w:t>covered</w:t>
      </w:r>
      <w:r>
        <w:rPr>
          <w:spacing w:val="-8"/>
        </w:rPr>
        <w:t xml:space="preserve"> </w:t>
      </w:r>
      <w:r>
        <w:t>under</w:t>
      </w:r>
      <w:r>
        <w:rPr>
          <w:spacing w:val="-8"/>
        </w:rPr>
        <w:t xml:space="preserve"> </w:t>
      </w:r>
      <w:r>
        <w:t>statutory</w:t>
      </w:r>
      <w:r>
        <w:rPr>
          <w:spacing w:val="-8"/>
        </w:rPr>
        <w:t xml:space="preserve"> </w:t>
      </w:r>
      <w:r>
        <w:t>state</w:t>
      </w:r>
      <w:r>
        <w:rPr>
          <w:spacing w:val="-8"/>
        </w:rPr>
        <w:t xml:space="preserve"> </w:t>
      </w:r>
      <w:r>
        <w:t>Workers'</w:t>
      </w:r>
      <w:r>
        <w:rPr>
          <w:spacing w:val="-8"/>
        </w:rPr>
        <w:t xml:space="preserve"> </w:t>
      </w:r>
      <w:r>
        <w:t>Compensation</w:t>
      </w:r>
      <w:r>
        <w:rPr>
          <w:spacing w:val="-8"/>
        </w:rPr>
        <w:t xml:space="preserve"> </w:t>
      </w:r>
      <w:r>
        <w:t>Laws.</w:t>
      </w:r>
      <w:r>
        <w:rPr>
          <w:spacing w:val="39"/>
        </w:rPr>
        <w:t xml:space="preserve"> </w:t>
      </w:r>
      <w:r>
        <w:t>If</w:t>
      </w:r>
      <w:r>
        <w:rPr>
          <w:spacing w:val="-8"/>
        </w:rPr>
        <w:t xml:space="preserve"> </w:t>
      </w:r>
      <w:r>
        <w:t>a</w:t>
      </w:r>
      <w:r>
        <w:rPr>
          <w:spacing w:val="-8"/>
        </w:rPr>
        <w:t xml:space="preserve"> </w:t>
      </w:r>
      <w:r>
        <w:t>work-related</w:t>
      </w:r>
      <w:r>
        <w:rPr>
          <w:spacing w:val="-8"/>
        </w:rPr>
        <w:t xml:space="preserve"> </w:t>
      </w:r>
      <w:r>
        <w:t>injury</w:t>
      </w:r>
      <w:r>
        <w:rPr>
          <w:spacing w:val="-8"/>
        </w:rPr>
        <w:t xml:space="preserve"> </w:t>
      </w:r>
      <w:r>
        <w:t>is</w:t>
      </w:r>
      <w:r>
        <w:rPr>
          <w:spacing w:val="-8"/>
        </w:rPr>
        <w:t xml:space="preserve"> </w:t>
      </w:r>
      <w:r>
        <w:t>sustained, the employee must immediately notify the direct supervisor and the pastor.</w:t>
      </w:r>
    </w:p>
    <w:p w:rsidR="008D5D45" w:rsidRDefault="00AD68F5">
      <w:pPr>
        <w:pStyle w:val="Heading2"/>
        <w:spacing w:before="195"/>
      </w:pPr>
      <w:bookmarkStart w:id="65" w:name="_TOC_250017"/>
      <w:r>
        <w:rPr>
          <w:color w:val="124EB4"/>
        </w:rPr>
        <w:t>Paid</w:t>
      </w:r>
      <w:r>
        <w:rPr>
          <w:color w:val="124EB4"/>
          <w:spacing w:val="-4"/>
        </w:rPr>
        <w:t xml:space="preserve"> </w:t>
      </w:r>
      <w:r>
        <w:rPr>
          <w:color w:val="124EB4"/>
        </w:rPr>
        <w:t>Time</w:t>
      </w:r>
      <w:r>
        <w:rPr>
          <w:color w:val="124EB4"/>
          <w:spacing w:val="-2"/>
        </w:rPr>
        <w:t xml:space="preserve"> </w:t>
      </w:r>
      <w:r>
        <w:rPr>
          <w:color w:val="124EB4"/>
        </w:rPr>
        <w:t>Off/</w:t>
      </w:r>
      <w:r>
        <w:rPr>
          <w:color w:val="124EB4"/>
          <w:spacing w:val="-2"/>
        </w:rPr>
        <w:t xml:space="preserve"> </w:t>
      </w:r>
      <w:r>
        <w:rPr>
          <w:color w:val="124EB4"/>
        </w:rPr>
        <w:t>Annual</w:t>
      </w:r>
      <w:r>
        <w:rPr>
          <w:color w:val="124EB4"/>
          <w:spacing w:val="-2"/>
        </w:rPr>
        <w:t xml:space="preserve"> </w:t>
      </w:r>
      <w:r>
        <w:rPr>
          <w:color w:val="124EB4"/>
        </w:rPr>
        <w:t>Leave</w:t>
      </w:r>
      <w:r>
        <w:rPr>
          <w:color w:val="124EB4"/>
          <w:spacing w:val="-2"/>
        </w:rPr>
        <w:t xml:space="preserve"> </w:t>
      </w:r>
      <w:r>
        <w:rPr>
          <w:color w:val="124EB4"/>
        </w:rPr>
        <w:t>for</w:t>
      </w:r>
      <w:r>
        <w:rPr>
          <w:color w:val="124EB4"/>
          <w:spacing w:val="-2"/>
        </w:rPr>
        <w:t xml:space="preserve"> </w:t>
      </w:r>
      <w:r>
        <w:rPr>
          <w:color w:val="124EB4"/>
        </w:rPr>
        <w:t>Staff</w:t>
      </w:r>
      <w:r>
        <w:rPr>
          <w:color w:val="124EB4"/>
          <w:spacing w:val="-1"/>
        </w:rPr>
        <w:t xml:space="preserve"> </w:t>
      </w:r>
      <w:bookmarkEnd w:id="65"/>
      <w:r>
        <w:rPr>
          <w:color w:val="124EB4"/>
          <w:spacing w:val="-2"/>
        </w:rPr>
        <w:t>Members</w:t>
      </w:r>
    </w:p>
    <w:p w:rsidR="008D5D45" w:rsidRDefault="00AD68F5">
      <w:pPr>
        <w:pStyle w:val="Heading3"/>
        <w:spacing w:before="85"/>
      </w:pPr>
      <w:r>
        <w:t>Paid</w:t>
      </w:r>
      <w:r>
        <w:rPr>
          <w:spacing w:val="-4"/>
        </w:rPr>
        <w:t xml:space="preserve"> </w:t>
      </w:r>
      <w:r>
        <w:t>Time</w:t>
      </w:r>
      <w:r>
        <w:rPr>
          <w:spacing w:val="-2"/>
        </w:rPr>
        <w:t xml:space="preserve"> </w:t>
      </w:r>
      <w:r>
        <w:t>Off</w:t>
      </w:r>
      <w:r>
        <w:rPr>
          <w:spacing w:val="-1"/>
        </w:rPr>
        <w:t xml:space="preserve"> </w:t>
      </w:r>
      <w:r>
        <w:rPr>
          <w:spacing w:val="-4"/>
        </w:rPr>
        <w:t>(PTO)</w:t>
      </w:r>
    </w:p>
    <w:p w:rsidR="008D5D45" w:rsidRDefault="00AD68F5">
      <w:pPr>
        <w:pStyle w:val="BodyText"/>
        <w:spacing w:before="44" w:line="276" w:lineRule="auto"/>
        <w:ind w:left="119" w:right="124"/>
        <w:jc w:val="both"/>
      </w:pPr>
      <w:r>
        <w:t>Paid Time Off (PTO) benefits are provided to employees for rest, relaxation, personal or family illness, and personal pursuits.</w:t>
      </w:r>
      <w:r>
        <w:rPr>
          <w:spacing w:val="40"/>
        </w:rPr>
        <w:t xml:space="preserve"> </w:t>
      </w:r>
      <w:r>
        <w:t>TPC reserves the right</w:t>
      </w:r>
      <w:r>
        <w:rPr>
          <w:spacing w:val="-7"/>
        </w:rPr>
        <w:t xml:space="preserve"> </w:t>
      </w:r>
      <w:r>
        <w:t>to</w:t>
      </w:r>
      <w:r>
        <w:rPr>
          <w:spacing w:val="-7"/>
        </w:rPr>
        <w:t xml:space="preserve"> </w:t>
      </w:r>
      <w:r>
        <w:t>determine</w:t>
      </w:r>
      <w:r>
        <w:rPr>
          <w:spacing w:val="-7"/>
        </w:rPr>
        <w:t xml:space="preserve"> </w:t>
      </w:r>
      <w:r>
        <w:t>when</w:t>
      </w:r>
      <w:r>
        <w:rPr>
          <w:spacing w:val="-7"/>
        </w:rPr>
        <w:t xml:space="preserve"> </w:t>
      </w:r>
      <w:r>
        <w:t>employees</w:t>
      </w:r>
      <w:r>
        <w:rPr>
          <w:spacing w:val="-7"/>
        </w:rPr>
        <w:t xml:space="preserve"> </w:t>
      </w:r>
      <w:r>
        <w:t>actually</w:t>
      </w:r>
      <w:r>
        <w:rPr>
          <w:spacing w:val="-7"/>
        </w:rPr>
        <w:t xml:space="preserve"> </w:t>
      </w:r>
      <w:r>
        <w:t>take</w:t>
      </w:r>
      <w:r>
        <w:rPr>
          <w:spacing w:val="-7"/>
        </w:rPr>
        <w:t xml:space="preserve"> </w:t>
      </w:r>
      <w:r>
        <w:t>PTO.</w:t>
      </w:r>
      <w:r>
        <w:rPr>
          <w:spacing w:val="-7"/>
        </w:rPr>
        <w:t xml:space="preserve"> </w:t>
      </w:r>
      <w:r>
        <w:t>To</w:t>
      </w:r>
      <w:r>
        <w:rPr>
          <w:spacing w:val="-7"/>
        </w:rPr>
        <w:t xml:space="preserve"> </w:t>
      </w:r>
      <w:r>
        <w:t>take PTO, employees must receive approval in advance (w</w:t>
      </w:r>
      <w:r>
        <w:t>here possible) from their supervisors. Requests will be reviewed based upon a number of factors, including but not limited to, business needs and staffing requirements</w:t>
      </w:r>
      <w:r>
        <w:rPr>
          <w:color w:val="FF0000"/>
        </w:rPr>
        <w:t>.</w:t>
      </w:r>
    </w:p>
    <w:p w:rsidR="008D5D45" w:rsidRDefault="008D5D45">
      <w:pPr>
        <w:pStyle w:val="BodyText"/>
        <w:spacing w:before="7"/>
        <w:rPr>
          <w:sz w:val="27"/>
        </w:rPr>
      </w:pPr>
    </w:p>
    <w:p w:rsidR="008D5D45" w:rsidRDefault="00AD68F5">
      <w:pPr>
        <w:pStyle w:val="Heading3"/>
      </w:pPr>
      <w:r>
        <w:t>Eligibility</w:t>
      </w:r>
      <w:r>
        <w:rPr>
          <w:spacing w:val="-3"/>
        </w:rPr>
        <w:t xml:space="preserve"> </w:t>
      </w:r>
      <w:r>
        <w:t>and</w:t>
      </w:r>
      <w:r>
        <w:rPr>
          <w:spacing w:val="-1"/>
        </w:rPr>
        <w:t xml:space="preserve"> </w:t>
      </w:r>
      <w:r>
        <w:t>Amount</w:t>
      </w:r>
      <w:r>
        <w:rPr>
          <w:spacing w:val="-1"/>
        </w:rPr>
        <w:t xml:space="preserve"> </w:t>
      </w:r>
      <w:r>
        <w:t xml:space="preserve">of </w:t>
      </w:r>
      <w:r>
        <w:rPr>
          <w:spacing w:val="-5"/>
        </w:rPr>
        <w:t>PTO</w:t>
      </w:r>
    </w:p>
    <w:p w:rsidR="008D5D45" w:rsidRDefault="00AD68F5">
      <w:pPr>
        <w:pStyle w:val="BodyText"/>
        <w:spacing w:before="44" w:line="276" w:lineRule="auto"/>
        <w:ind w:left="119" w:right="131"/>
        <w:jc w:val="both"/>
      </w:pPr>
      <w:r>
        <w:t>Eligibility for PTO is determined as of January 1 of each year.</w:t>
      </w:r>
      <w:r>
        <w:rPr>
          <w:spacing w:val="40"/>
        </w:rPr>
        <w:t xml:space="preserve"> </w:t>
      </w:r>
      <w:r>
        <w:t>To be</w:t>
      </w:r>
      <w:r>
        <w:rPr>
          <w:spacing w:val="-6"/>
        </w:rPr>
        <w:t xml:space="preserve"> </w:t>
      </w:r>
      <w:r>
        <w:t>eligible</w:t>
      </w:r>
      <w:r>
        <w:rPr>
          <w:spacing w:val="-6"/>
        </w:rPr>
        <w:t xml:space="preserve"> </w:t>
      </w:r>
      <w:r>
        <w:t>for</w:t>
      </w:r>
      <w:r>
        <w:rPr>
          <w:spacing w:val="-6"/>
        </w:rPr>
        <w:t xml:space="preserve"> </w:t>
      </w:r>
      <w:r>
        <w:t>PTO</w:t>
      </w:r>
      <w:r>
        <w:rPr>
          <w:spacing w:val="-6"/>
        </w:rPr>
        <w:t xml:space="preserve"> </w:t>
      </w:r>
      <w:r>
        <w:t>an</w:t>
      </w:r>
      <w:r>
        <w:rPr>
          <w:spacing w:val="-6"/>
        </w:rPr>
        <w:t xml:space="preserve"> </w:t>
      </w:r>
      <w:r>
        <w:t>employee</w:t>
      </w:r>
      <w:r>
        <w:rPr>
          <w:spacing w:val="-6"/>
        </w:rPr>
        <w:t xml:space="preserve"> </w:t>
      </w:r>
      <w:r>
        <w:t xml:space="preserve">must </w:t>
      </w:r>
      <w:r>
        <w:rPr>
          <w:spacing w:val="-4"/>
        </w:rPr>
        <w:t>have:</w:t>
      </w:r>
    </w:p>
    <w:p w:rsidR="008D5D45" w:rsidRDefault="00AD68F5">
      <w:pPr>
        <w:pStyle w:val="ListParagraph"/>
        <w:numPr>
          <w:ilvl w:val="0"/>
          <w:numId w:val="5"/>
        </w:numPr>
        <w:tabs>
          <w:tab w:val="left" w:pos="840"/>
        </w:tabs>
        <w:ind w:hanging="361"/>
        <w:jc w:val="both"/>
        <w:rPr>
          <w:sz w:val="24"/>
        </w:rPr>
      </w:pPr>
      <w:r>
        <w:rPr>
          <w:sz w:val="24"/>
        </w:rPr>
        <w:t>Worked</w:t>
      </w:r>
      <w:r>
        <w:rPr>
          <w:spacing w:val="-4"/>
          <w:sz w:val="24"/>
        </w:rPr>
        <w:t xml:space="preserve"> </w:t>
      </w:r>
      <w:r>
        <w:rPr>
          <w:sz w:val="24"/>
        </w:rPr>
        <w:t>for</w:t>
      </w:r>
      <w:r>
        <w:rPr>
          <w:spacing w:val="-4"/>
          <w:sz w:val="24"/>
        </w:rPr>
        <w:t xml:space="preserve"> </w:t>
      </w:r>
      <w:r>
        <w:rPr>
          <w:sz w:val="24"/>
        </w:rPr>
        <w:t>TPC</w:t>
      </w:r>
      <w:r>
        <w:rPr>
          <w:spacing w:val="-3"/>
          <w:sz w:val="24"/>
        </w:rPr>
        <w:t xml:space="preserve"> </w:t>
      </w:r>
      <w:r>
        <w:rPr>
          <w:sz w:val="24"/>
        </w:rPr>
        <w:t>for</w:t>
      </w:r>
      <w:r>
        <w:rPr>
          <w:spacing w:val="-4"/>
          <w:sz w:val="24"/>
        </w:rPr>
        <w:t xml:space="preserve"> </w:t>
      </w:r>
      <w:r>
        <w:rPr>
          <w:sz w:val="24"/>
        </w:rPr>
        <w:t>at</w:t>
      </w:r>
      <w:r>
        <w:rPr>
          <w:spacing w:val="-3"/>
          <w:sz w:val="24"/>
        </w:rPr>
        <w:t xml:space="preserve"> </w:t>
      </w:r>
      <w:r>
        <w:rPr>
          <w:sz w:val="24"/>
        </w:rPr>
        <w:t>least</w:t>
      </w:r>
      <w:r>
        <w:rPr>
          <w:spacing w:val="-4"/>
          <w:sz w:val="24"/>
        </w:rPr>
        <w:t xml:space="preserve"> </w:t>
      </w:r>
      <w:r>
        <w:rPr>
          <w:sz w:val="24"/>
        </w:rPr>
        <w:t>one</w:t>
      </w:r>
      <w:r>
        <w:rPr>
          <w:spacing w:val="-4"/>
          <w:sz w:val="24"/>
        </w:rPr>
        <w:t xml:space="preserve"> </w:t>
      </w:r>
      <w:r>
        <w:rPr>
          <w:sz w:val="24"/>
        </w:rPr>
        <w:t>full</w:t>
      </w:r>
      <w:r>
        <w:rPr>
          <w:spacing w:val="-3"/>
          <w:sz w:val="24"/>
        </w:rPr>
        <w:t xml:space="preserve"> </w:t>
      </w:r>
      <w:r>
        <w:rPr>
          <w:sz w:val="24"/>
        </w:rPr>
        <w:t>year</w:t>
      </w:r>
      <w:r>
        <w:rPr>
          <w:spacing w:val="-4"/>
          <w:sz w:val="24"/>
        </w:rPr>
        <w:t xml:space="preserve"> </w:t>
      </w:r>
      <w:r>
        <w:rPr>
          <w:sz w:val="24"/>
        </w:rPr>
        <w:t>of</w:t>
      </w:r>
      <w:r>
        <w:rPr>
          <w:spacing w:val="-3"/>
          <w:sz w:val="24"/>
        </w:rPr>
        <w:t xml:space="preserve"> </w:t>
      </w:r>
      <w:r>
        <w:rPr>
          <w:sz w:val="24"/>
        </w:rPr>
        <w:t>continuous</w:t>
      </w:r>
      <w:r>
        <w:rPr>
          <w:spacing w:val="-4"/>
          <w:sz w:val="24"/>
        </w:rPr>
        <w:t xml:space="preserve"> </w:t>
      </w:r>
      <w:r>
        <w:rPr>
          <w:sz w:val="24"/>
        </w:rPr>
        <w:t>service;</w:t>
      </w:r>
      <w:r>
        <w:rPr>
          <w:spacing w:val="-3"/>
          <w:sz w:val="24"/>
        </w:rPr>
        <w:t xml:space="preserve"> </w:t>
      </w:r>
      <w:r>
        <w:rPr>
          <w:spacing w:val="-5"/>
          <w:sz w:val="24"/>
        </w:rPr>
        <w:t>and</w:t>
      </w:r>
    </w:p>
    <w:p w:rsidR="008D5D45" w:rsidRDefault="00AD68F5">
      <w:pPr>
        <w:pStyle w:val="ListParagraph"/>
        <w:numPr>
          <w:ilvl w:val="0"/>
          <w:numId w:val="5"/>
        </w:numPr>
        <w:tabs>
          <w:tab w:val="left" w:pos="840"/>
        </w:tabs>
        <w:spacing w:before="44"/>
        <w:ind w:hanging="361"/>
        <w:jc w:val="both"/>
        <w:rPr>
          <w:sz w:val="24"/>
        </w:rPr>
      </w:pPr>
      <w:r>
        <w:rPr>
          <w:sz w:val="24"/>
        </w:rPr>
        <w:t>Worked</w:t>
      </w:r>
      <w:r>
        <w:rPr>
          <w:spacing w:val="-5"/>
          <w:sz w:val="24"/>
        </w:rPr>
        <w:t xml:space="preserve"> </w:t>
      </w:r>
      <w:r>
        <w:rPr>
          <w:sz w:val="24"/>
        </w:rPr>
        <w:t>at</w:t>
      </w:r>
      <w:r>
        <w:rPr>
          <w:spacing w:val="-4"/>
          <w:sz w:val="24"/>
        </w:rPr>
        <w:t xml:space="preserve"> </w:t>
      </w:r>
      <w:r>
        <w:rPr>
          <w:sz w:val="24"/>
        </w:rPr>
        <w:t>least</w:t>
      </w:r>
      <w:r>
        <w:rPr>
          <w:spacing w:val="-4"/>
          <w:sz w:val="24"/>
        </w:rPr>
        <w:t xml:space="preserve"> </w:t>
      </w:r>
      <w:r>
        <w:rPr>
          <w:sz w:val="24"/>
        </w:rPr>
        <w:t>1,000</w:t>
      </w:r>
      <w:r>
        <w:rPr>
          <w:spacing w:val="-4"/>
          <w:sz w:val="24"/>
        </w:rPr>
        <w:t xml:space="preserve"> </w:t>
      </w:r>
      <w:r>
        <w:rPr>
          <w:sz w:val="24"/>
        </w:rPr>
        <w:t>hours</w:t>
      </w:r>
      <w:r>
        <w:rPr>
          <w:spacing w:val="-5"/>
          <w:sz w:val="24"/>
        </w:rPr>
        <w:t xml:space="preserve"> </w:t>
      </w:r>
      <w:r>
        <w:rPr>
          <w:sz w:val="24"/>
        </w:rPr>
        <w:t>during</w:t>
      </w:r>
      <w:r>
        <w:rPr>
          <w:spacing w:val="-4"/>
          <w:sz w:val="24"/>
        </w:rPr>
        <w:t xml:space="preserve"> </w:t>
      </w:r>
      <w:r>
        <w:rPr>
          <w:sz w:val="24"/>
        </w:rPr>
        <w:t>the</w:t>
      </w:r>
      <w:r>
        <w:rPr>
          <w:spacing w:val="-4"/>
          <w:sz w:val="24"/>
        </w:rPr>
        <w:t xml:space="preserve"> </w:t>
      </w:r>
      <w:r>
        <w:rPr>
          <w:sz w:val="24"/>
        </w:rPr>
        <w:t>previous</w:t>
      </w:r>
      <w:r>
        <w:rPr>
          <w:spacing w:val="-4"/>
          <w:sz w:val="24"/>
        </w:rPr>
        <w:t xml:space="preserve"> </w:t>
      </w:r>
      <w:r>
        <w:rPr>
          <w:sz w:val="24"/>
        </w:rPr>
        <w:t>calendar</w:t>
      </w:r>
      <w:r>
        <w:rPr>
          <w:spacing w:val="-4"/>
          <w:sz w:val="24"/>
        </w:rPr>
        <w:t xml:space="preserve"> year</w:t>
      </w:r>
    </w:p>
    <w:p w:rsidR="008D5D45" w:rsidRDefault="00AD68F5">
      <w:pPr>
        <w:pStyle w:val="BodyText"/>
        <w:spacing w:before="44" w:line="276" w:lineRule="auto"/>
        <w:ind w:left="119" w:right="129"/>
        <w:jc w:val="both"/>
      </w:pPr>
      <w:r>
        <w:t>If an employee has</w:t>
      </w:r>
      <w:r>
        <w:rPr>
          <w:spacing w:val="-4"/>
        </w:rPr>
        <w:t xml:space="preserve"> </w:t>
      </w:r>
      <w:r>
        <w:t>worked</w:t>
      </w:r>
      <w:r>
        <w:rPr>
          <w:spacing w:val="-4"/>
        </w:rPr>
        <w:t xml:space="preserve"> </w:t>
      </w:r>
      <w:r>
        <w:t>less</w:t>
      </w:r>
      <w:r>
        <w:rPr>
          <w:spacing w:val="-4"/>
        </w:rPr>
        <w:t xml:space="preserve"> </w:t>
      </w:r>
      <w:r>
        <w:t>than</w:t>
      </w:r>
      <w:r>
        <w:rPr>
          <w:spacing w:val="-4"/>
        </w:rPr>
        <w:t xml:space="preserve"> </w:t>
      </w:r>
      <w:r>
        <w:t>one</w:t>
      </w:r>
      <w:r>
        <w:rPr>
          <w:spacing w:val="-4"/>
        </w:rPr>
        <w:t xml:space="preserve"> </w:t>
      </w:r>
      <w:r>
        <w:t>year</w:t>
      </w:r>
      <w:r>
        <w:rPr>
          <w:spacing w:val="-4"/>
        </w:rPr>
        <w:t xml:space="preserve"> </w:t>
      </w:r>
      <w:r>
        <w:t>of</w:t>
      </w:r>
      <w:r>
        <w:rPr>
          <w:spacing w:val="-4"/>
        </w:rPr>
        <w:t xml:space="preserve"> </w:t>
      </w:r>
      <w:r>
        <w:t>continuous</w:t>
      </w:r>
      <w:r>
        <w:rPr>
          <w:spacing w:val="-4"/>
        </w:rPr>
        <w:t xml:space="preserve"> </w:t>
      </w:r>
      <w:r>
        <w:t>service</w:t>
      </w:r>
      <w:r>
        <w:rPr>
          <w:spacing w:val="-4"/>
        </w:rPr>
        <w:t xml:space="preserve"> </w:t>
      </w:r>
      <w:r>
        <w:t>and</w:t>
      </w:r>
      <w:r>
        <w:rPr>
          <w:spacing w:val="-4"/>
        </w:rPr>
        <w:t xml:space="preserve"> </w:t>
      </w:r>
      <w:r>
        <w:t>at</w:t>
      </w:r>
      <w:r>
        <w:rPr>
          <w:spacing w:val="-4"/>
        </w:rPr>
        <w:t xml:space="preserve"> </w:t>
      </w:r>
      <w:r>
        <w:t>least</w:t>
      </w:r>
      <w:r>
        <w:rPr>
          <w:spacing w:val="-4"/>
        </w:rPr>
        <w:t xml:space="preserve"> </w:t>
      </w:r>
      <w:r>
        <w:t>1,000</w:t>
      </w:r>
      <w:r>
        <w:rPr>
          <w:spacing w:val="-4"/>
        </w:rPr>
        <w:t xml:space="preserve"> </w:t>
      </w:r>
      <w:r>
        <w:t>hours</w:t>
      </w:r>
      <w:r>
        <w:rPr>
          <w:spacing w:val="-4"/>
        </w:rPr>
        <w:t xml:space="preserve"> </w:t>
      </w:r>
      <w:r>
        <w:t>during</w:t>
      </w:r>
      <w:r>
        <w:rPr>
          <w:spacing w:val="-4"/>
        </w:rPr>
        <w:t xml:space="preserve"> </w:t>
      </w:r>
      <w:r>
        <w:t>the previous calendar year, the employee may be afforded PTO on a prorated basis based upon</w:t>
      </w:r>
      <w:r>
        <w:rPr>
          <w:spacing w:val="-6"/>
        </w:rPr>
        <w:t xml:space="preserve"> </w:t>
      </w:r>
      <w:r>
        <w:t>their</w:t>
      </w:r>
      <w:r>
        <w:rPr>
          <w:spacing w:val="-6"/>
        </w:rPr>
        <w:t xml:space="preserve"> </w:t>
      </w:r>
      <w:r>
        <w:t>date of hire.</w:t>
      </w:r>
    </w:p>
    <w:p w:rsidR="008D5D45" w:rsidRDefault="008D5D45">
      <w:pPr>
        <w:spacing w:line="276" w:lineRule="auto"/>
        <w:jc w:val="both"/>
        <w:sectPr w:rsidR="008D5D45">
          <w:pgSz w:w="12240" w:h="15840"/>
          <w:pgMar w:top="1420" w:right="960" w:bottom="920" w:left="960" w:header="0" w:footer="740" w:gutter="0"/>
          <w:cols w:space="720"/>
        </w:sectPr>
      </w:pPr>
    </w:p>
    <w:p w:rsidR="008D5D45" w:rsidRDefault="00AD68F5">
      <w:pPr>
        <w:pStyle w:val="BodyText"/>
        <w:spacing w:before="64" w:line="276" w:lineRule="auto"/>
        <w:ind w:left="119"/>
      </w:pPr>
      <w:r>
        <w:lastRenderedPageBreak/>
        <w:t>Full-time</w:t>
      </w:r>
      <w:r>
        <w:rPr>
          <w:spacing w:val="24"/>
        </w:rPr>
        <w:t xml:space="preserve"> </w:t>
      </w:r>
      <w:r>
        <w:t>employees</w:t>
      </w:r>
      <w:r>
        <w:rPr>
          <w:spacing w:val="24"/>
        </w:rPr>
        <w:t xml:space="preserve"> </w:t>
      </w:r>
      <w:r>
        <w:t>who</w:t>
      </w:r>
      <w:r>
        <w:rPr>
          <w:spacing w:val="24"/>
        </w:rPr>
        <w:t xml:space="preserve"> </w:t>
      </w:r>
      <w:r>
        <w:t>meet</w:t>
      </w:r>
      <w:r>
        <w:rPr>
          <w:spacing w:val="24"/>
        </w:rPr>
        <w:t xml:space="preserve"> </w:t>
      </w:r>
      <w:r>
        <w:t>the</w:t>
      </w:r>
      <w:r>
        <w:rPr>
          <w:spacing w:val="24"/>
        </w:rPr>
        <w:t xml:space="preserve"> </w:t>
      </w:r>
      <w:r>
        <w:t>eligibility</w:t>
      </w:r>
      <w:r>
        <w:rPr>
          <w:spacing w:val="24"/>
        </w:rPr>
        <w:t xml:space="preserve"> </w:t>
      </w:r>
      <w:r>
        <w:t>criteria</w:t>
      </w:r>
      <w:r>
        <w:rPr>
          <w:spacing w:val="24"/>
        </w:rPr>
        <w:t xml:space="preserve"> </w:t>
      </w:r>
      <w:r>
        <w:t>on</w:t>
      </w:r>
      <w:r>
        <w:rPr>
          <w:spacing w:val="24"/>
        </w:rPr>
        <w:t xml:space="preserve"> </w:t>
      </w:r>
      <w:r>
        <w:t>January</w:t>
      </w:r>
      <w:r>
        <w:rPr>
          <w:spacing w:val="24"/>
        </w:rPr>
        <w:t xml:space="preserve"> </w:t>
      </w:r>
      <w:r>
        <w:t>1</w:t>
      </w:r>
      <w:r>
        <w:rPr>
          <w:vertAlign w:val="superscript"/>
        </w:rPr>
        <w:t>st</w:t>
      </w:r>
      <w:r>
        <w:t xml:space="preserve"> will, on January 16</w:t>
      </w:r>
      <w:r>
        <w:rPr>
          <w:vertAlign w:val="superscript"/>
        </w:rPr>
        <w:t>th</w:t>
      </w:r>
      <w:r>
        <w:t>, be awarded the appropriate amount of PTO (see below chart).</w:t>
      </w:r>
    </w:p>
    <w:p w:rsidR="008D5D45" w:rsidRDefault="008D5D45">
      <w:pPr>
        <w:pStyle w:val="BodyText"/>
        <w:rPr>
          <w:sz w:val="20"/>
        </w:rPr>
      </w:pPr>
    </w:p>
    <w:p w:rsidR="008D5D45" w:rsidRDefault="008D5D45">
      <w:pPr>
        <w:pStyle w:val="BodyText"/>
        <w:spacing w:before="7"/>
        <w:rPr>
          <w:sz w:val="11"/>
        </w:rPr>
      </w:pPr>
    </w:p>
    <w:tbl>
      <w:tblPr>
        <w:tblW w:w="0" w:type="auto"/>
        <w:tblInd w:w="2676" w:type="dxa"/>
        <w:tblLayout w:type="fixed"/>
        <w:tblCellMar>
          <w:left w:w="0" w:type="dxa"/>
          <w:right w:w="0" w:type="dxa"/>
        </w:tblCellMar>
        <w:tblLook w:val="01E0" w:firstRow="1" w:lastRow="1" w:firstColumn="1" w:lastColumn="1" w:noHBand="0" w:noVBand="0"/>
      </w:tblPr>
      <w:tblGrid>
        <w:gridCol w:w="2716"/>
        <w:gridCol w:w="1638"/>
      </w:tblGrid>
      <w:tr w:rsidR="008D5D45">
        <w:trPr>
          <w:trHeight w:val="288"/>
        </w:trPr>
        <w:tc>
          <w:tcPr>
            <w:tcW w:w="2716" w:type="dxa"/>
          </w:tcPr>
          <w:p w:rsidR="008D5D45" w:rsidRDefault="00AD68F5">
            <w:pPr>
              <w:pStyle w:val="TableParagraph"/>
              <w:spacing w:line="244" w:lineRule="exact"/>
              <w:ind w:left="39"/>
              <w:rPr>
                <w:b/>
                <w:sz w:val="24"/>
              </w:rPr>
            </w:pPr>
            <w:r>
              <w:rPr>
                <w:b/>
                <w:sz w:val="24"/>
              </w:rPr>
              <w:t>Years</w:t>
            </w:r>
            <w:r>
              <w:rPr>
                <w:b/>
                <w:spacing w:val="-12"/>
                <w:sz w:val="24"/>
              </w:rPr>
              <w:t xml:space="preserve"> </w:t>
            </w:r>
            <w:r>
              <w:rPr>
                <w:b/>
                <w:sz w:val="24"/>
              </w:rPr>
              <w:t>of</w:t>
            </w:r>
            <w:r>
              <w:rPr>
                <w:b/>
                <w:spacing w:val="-11"/>
                <w:sz w:val="24"/>
              </w:rPr>
              <w:t xml:space="preserve"> </w:t>
            </w:r>
            <w:r>
              <w:rPr>
                <w:b/>
                <w:spacing w:val="-2"/>
                <w:sz w:val="24"/>
              </w:rPr>
              <w:t>Service</w:t>
            </w:r>
          </w:p>
        </w:tc>
        <w:tc>
          <w:tcPr>
            <w:tcW w:w="1638" w:type="dxa"/>
          </w:tcPr>
          <w:p w:rsidR="008D5D45" w:rsidRDefault="00AD68F5">
            <w:pPr>
              <w:pStyle w:val="TableParagraph"/>
              <w:spacing w:line="244" w:lineRule="exact"/>
              <w:ind w:right="49"/>
              <w:jc w:val="right"/>
              <w:rPr>
                <w:b/>
                <w:sz w:val="24"/>
              </w:rPr>
            </w:pPr>
            <w:r>
              <w:rPr>
                <w:b/>
                <w:spacing w:val="-4"/>
                <w:sz w:val="24"/>
              </w:rPr>
              <w:t>Days</w:t>
            </w:r>
          </w:p>
        </w:tc>
      </w:tr>
      <w:tr w:rsidR="008D5D45">
        <w:trPr>
          <w:trHeight w:val="336"/>
        </w:trPr>
        <w:tc>
          <w:tcPr>
            <w:tcW w:w="2716" w:type="dxa"/>
          </w:tcPr>
          <w:p w:rsidR="008D5D45" w:rsidRDefault="00AD68F5">
            <w:pPr>
              <w:pStyle w:val="TableParagraph"/>
              <w:ind w:left="39"/>
              <w:rPr>
                <w:sz w:val="24"/>
              </w:rPr>
            </w:pPr>
            <w:r>
              <w:rPr>
                <w:sz w:val="24"/>
              </w:rPr>
              <w:t>0-</w:t>
            </w:r>
            <w:r>
              <w:rPr>
                <w:spacing w:val="-10"/>
                <w:sz w:val="24"/>
              </w:rPr>
              <w:t>2</w:t>
            </w:r>
          </w:p>
        </w:tc>
        <w:tc>
          <w:tcPr>
            <w:tcW w:w="1638" w:type="dxa"/>
          </w:tcPr>
          <w:p w:rsidR="008D5D45" w:rsidRDefault="00AD68F5">
            <w:pPr>
              <w:pStyle w:val="TableParagraph"/>
              <w:ind w:right="164"/>
              <w:jc w:val="right"/>
              <w:rPr>
                <w:sz w:val="24"/>
              </w:rPr>
            </w:pPr>
            <w:r>
              <w:rPr>
                <w:spacing w:val="-5"/>
                <w:sz w:val="24"/>
              </w:rPr>
              <w:t>20</w:t>
            </w:r>
          </w:p>
        </w:tc>
      </w:tr>
      <w:tr w:rsidR="008D5D45">
        <w:trPr>
          <w:trHeight w:val="336"/>
        </w:trPr>
        <w:tc>
          <w:tcPr>
            <w:tcW w:w="2716" w:type="dxa"/>
          </w:tcPr>
          <w:p w:rsidR="008D5D45" w:rsidRDefault="00AD68F5">
            <w:pPr>
              <w:pStyle w:val="TableParagraph"/>
              <w:ind w:left="39"/>
              <w:rPr>
                <w:sz w:val="24"/>
              </w:rPr>
            </w:pPr>
            <w:r>
              <w:rPr>
                <w:sz w:val="24"/>
              </w:rPr>
              <w:t>3-</w:t>
            </w:r>
            <w:r>
              <w:rPr>
                <w:spacing w:val="-10"/>
                <w:sz w:val="24"/>
              </w:rPr>
              <w:t>4</w:t>
            </w:r>
          </w:p>
        </w:tc>
        <w:tc>
          <w:tcPr>
            <w:tcW w:w="1638" w:type="dxa"/>
          </w:tcPr>
          <w:p w:rsidR="008D5D45" w:rsidRDefault="00AD68F5">
            <w:pPr>
              <w:pStyle w:val="TableParagraph"/>
              <w:ind w:right="164"/>
              <w:jc w:val="right"/>
              <w:rPr>
                <w:sz w:val="24"/>
              </w:rPr>
            </w:pPr>
            <w:r>
              <w:rPr>
                <w:spacing w:val="-5"/>
                <w:sz w:val="24"/>
              </w:rPr>
              <w:t>25</w:t>
            </w:r>
          </w:p>
        </w:tc>
      </w:tr>
      <w:tr w:rsidR="008D5D45">
        <w:trPr>
          <w:trHeight w:val="288"/>
        </w:trPr>
        <w:tc>
          <w:tcPr>
            <w:tcW w:w="2716" w:type="dxa"/>
          </w:tcPr>
          <w:p w:rsidR="008D5D45" w:rsidRDefault="00AD68F5">
            <w:pPr>
              <w:pStyle w:val="TableParagraph"/>
              <w:spacing w:line="268" w:lineRule="exact"/>
              <w:ind w:left="39"/>
              <w:rPr>
                <w:sz w:val="24"/>
              </w:rPr>
            </w:pPr>
            <w:r>
              <w:rPr>
                <w:spacing w:val="-5"/>
                <w:sz w:val="24"/>
              </w:rPr>
              <w:t>5+</w:t>
            </w:r>
          </w:p>
        </w:tc>
        <w:tc>
          <w:tcPr>
            <w:tcW w:w="1638" w:type="dxa"/>
          </w:tcPr>
          <w:p w:rsidR="008D5D45" w:rsidRDefault="00AD68F5">
            <w:pPr>
              <w:pStyle w:val="TableParagraph"/>
              <w:spacing w:line="268" w:lineRule="exact"/>
              <w:ind w:right="164"/>
              <w:jc w:val="right"/>
              <w:rPr>
                <w:sz w:val="24"/>
              </w:rPr>
            </w:pPr>
            <w:r>
              <w:rPr>
                <w:spacing w:val="-5"/>
                <w:sz w:val="24"/>
              </w:rPr>
              <w:t>30</w:t>
            </w:r>
          </w:p>
        </w:tc>
      </w:tr>
    </w:tbl>
    <w:p w:rsidR="008D5D45" w:rsidRDefault="008D5D45">
      <w:pPr>
        <w:pStyle w:val="BodyText"/>
        <w:spacing w:before="6"/>
        <w:rPr>
          <w:sz w:val="27"/>
        </w:rPr>
      </w:pPr>
    </w:p>
    <w:p w:rsidR="008D5D45" w:rsidRDefault="00AD68F5">
      <w:pPr>
        <w:pStyle w:val="BodyText"/>
        <w:spacing w:before="52" w:line="276" w:lineRule="auto"/>
        <w:ind w:left="119" w:right="126"/>
        <w:jc w:val="both"/>
      </w:pPr>
      <w:r>
        <w:t>Part-time employees who work at least twenty hours</w:t>
      </w:r>
      <w:r>
        <w:rPr>
          <w:spacing w:val="-6"/>
        </w:rPr>
        <w:t xml:space="preserve"> </w:t>
      </w:r>
      <w:r>
        <w:t>per</w:t>
      </w:r>
      <w:r>
        <w:rPr>
          <w:spacing w:val="-6"/>
        </w:rPr>
        <w:t xml:space="preserve"> </w:t>
      </w:r>
      <w:r>
        <w:t>week</w:t>
      </w:r>
      <w:r>
        <w:rPr>
          <w:spacing w:val="-6"/>
        </w:rPr>
        <w:t xml:space="preserve"> </w:t>
      </w:r>
      <w:r>
        <w:t>shall</w:t>
      </w:r>
      <w:r>
        <w:rPr>
          <w:spacing w:val="-6"/>
        </w:rPr>
        <w:t xml:space="preserve"> </w:t>
      </w:r>
      <w:r>
        <w:t>receive</w:t>
      </w:r>
      <w:r>
        <w:rPr>
          <w:spacing w:val="-6"/>
        </w:rPr>
        <w:t xml:space="preserve"> </w:t>
      </w:r>
      <w:r>
        <w:t>pro-rated</w:t>
      </w:r>
      <w:r>
        <w:rPr>
          <w:spacing w:val="-6"/>
        </w:rPr>
        <w:t xml:space="preserve"> </w:t>
      </w:r>
      <w:r>
        <w:t>PTO</w:t>
      </w:r>
      <w:r>
        <w:rPr>
          <w:spacing w:val="-6"/>
        </w:rPr>
        <w:t xml:space="preserve"> </w:t>
      </w:r>
      <w:r>
        <w:t>as</w:t>
      </w:r>
      <w:r>
        <w:rPr>
          <w:spacing w:val="-6"/>
        </w:rPr>
        <w:t xml:space="preserve"> </w:t>
      </w:r>
      <w:r>
        <w:t>specified in their offer of employment.</w:t>
      </w:r>
    </w:p>
    <w:p w:rsidR="008D5D45" w:rsidRDefault="008D5D45">
      <w:pPr>
        <w:pStyle w:val="BodyText"/>
        <w:spacing w:before="7"/>
        <w:rPr>
          <w:sz w:val="27"/>
        </w:rPr>
      </w:pPr>
    </w:p>
    <w:p w:rsidR="008D5D45" w:rsidRDefault="00AD68F5">
      <w:pPr>
        <w:pStyle w:val="Heading3"/>
      </w:pPr>
      <w:r>
        <w:t xml:space="preserve">Use of </w:t>
      </w:r>
      <w:r>
        <w:rPr>
          <w:spacing w:val="-5"/>
        </w:rPr>
        <w:t>PTO</w:t>
      </w:r>
    </w:p>
    <w:p w:rsidR="008D5D45" w:rsidRDefault="00AD68F5">
      <w:pPr>
        <w:pStyle w:val="BodyText"/>
        <w:spacing w:before="44" w:line="276" w:lineRule="auto"/>
        <w:ind w:left="119" w:right="120"/>
        <w:jc w:val="both"/>
      </w:pPr>
      <w:r>
        <w:t>Employees may use PTO hours for any approved absence. Employees are required to schedule PTO usage in advance and receive prior approval from their supervisor, except for unexpected illness for themselves or family members.</w:t>
      </w:r>
    </w:p>
    <w:p w:rsidR="008D5D45" w:rsidRDefault="008D5D45">
      <w:pPr>
        <w:pStyle w:val="BodyText"/>
        <w:spacing w:before="8"/>
        <w:rPr>
          <w:sz w:val="27"/>
        </w:rPr>
      </w:pPr>
    </w:p>
    <w:p w:rsidR="008D5D45" w:rsidRDefault="00AD68F5">
      <w:pPr>
        <w:pStyle w:val="BodyText"/>
        <w:spacing w:line="276" w:lineRule="auto"/>
        <w:ind w:left="119" w:right="121"/>
        <w:jc w:val="both"/>
      </w:pPr>
      <w:r>
        <w:t xml:space="preserve">If employees find it necessary </w:t>
      </w:r>
      <w:r>
        <w:t>to make last minute plans, this is called unscheduled PTO usage. Employees must notify their supervisor of unscheduled PTO usage before the scheduled start of their workday. The supervisor must also be contacted on each additional day of absence. If an emp</w:t>
      </w:r>
      <w:r>
        <w:t>loyee is absent for three (3) or more consecutive days due to illness or injury, a physician’s statement may be required verifying the illness and its beginning and expected end dates. A supervisor may waive the requirement of a physician’s statement if th</w:t>
      </w:r>
      <w:r>
        <w:t>e illness is clearly verifiable and contagious. Such verification may be requested for other unscheduled PTO absences, particularly if there</w:t>
      </w:r>
      <w:r>
        <w:rPr>
          <w:spacing w:val="-4"/>
        </w:rPr>
        <w:t xml:space="preserve"> </w:t>
      </w:r>
      <w:r>
        <w:t>is</w:t>
      </w:r>
      <w:r>
        <w:rPr>
          <w:spacing w:val="-4"/>
        </w:rPr>
        <w:t xml:space="preserve"> </w:t>
      </w:r>
      <w:r>
        <w:t>a</w:t>
      </w:r>
      <w:r>
        <w:rPr>
          <w:spacing w:val="-4"/>
        </w:rPr>
        <w:t xml:space="preserve"> </w:t>
      </w:r>
      <w:r>
        <w:t>pattern</w:t>
      </w:r>
      <w:r>
        <w:rPr>
          <w:spacing w:val="-4"/>
        </w:rPr>
        <w:t xml:space="preserve"> </w:t>
      </w:r>
      <w:r>
        <w:t>of absence, and may be required as a condition to receiving PTO benefits.</w:t>
      </w:r>
    </w:p>
    <w:p w:rsidR="008D5D45" w:rsidRDefault="008D5D45">
      <w:pPr>
        <w:pStyle w:val="BodyText"/>
        <w:spacing w:before="7"/>
        <w:rPr>
          <w:sz w:val="27"/>
        </w:rPr>
      </w:pPr>
    </w:p>
    <w:p w:rsidR="008D5D45" w:rsidRDefault="00AD68F5">
      <w:pPr>
        <w:pStyle w:val="BodyText"/>
        <w:spacing w:line="276" w:lineRule="auto"/>
        <w:ind w:left="119" w:right="123"/>
        <w:jc w:val="both"/>
      </w:pPr>
      <w:r>
        <w:t>Employees are asked to keep</w:t>
      </w:r>
      <w:r>
        <w:rPr>
          <w:spacing w:val="-6"/>
        </w:rPr>
        <w:t xml:space="preserve"> </w:t>
      </w:r>
      <w:r>
        <w:t>unscheduled</w:t>
      </w:r>
      <w:r>
        <w:rPr>
          <w:spacing w:val="-6"/>
        </w:rPr>
        <w:t xml:space="preserve"> </w:t>
      </w:r>
      <w:r>
        <w:t>PTO</w:t>
      </w:r>
      <w:r>
        <w:rPr>
          <w:spacing w:val="-6"/>
        </w:rPr>
        <w:t xml:space="preserve"> </w:t>
      </w:r>
      <w:r>
        <w:t>usage</w:t>
      </w:r>
      <w:r>
        <w:rPr>
          <w:spacing w:val="-6"/>
        </w:rPr>
        <w:t xml:space="preserve"> </w:t>
      </w:r>
      <w:r>
        <w:t>to</w:t>
      </w:r>
      <w:r>
        <w:rPr>
          <w:spacing w:val="-6"/>
        </w:rPr>
        <w:t xml:space="preserve"> </w:t>
      </w:r>
      <w:r>
        <w:t>a</w:t>
      </w:r>
      <w:r>
        <w:rPr>
          <w:spacing w:val="-6"/>
        </w:rPr>
        <w:t xml:space="preserve"> </w:t>
      </w:r>
      <w:r>
        <w:t>minimum.</w:t>
      </w:r>
      <w:r>
        <w:rPr>
          <w:spacing w:val="-6"/>
        </w:rPr>
        <w:t xml:space="preserve"> </w:t>
      </w:r>
      <w:r>
        <w:t>Continual</w:t>
      </w:r>
      <w:r>
        <w:rPr>
          <w:spacing w:val="-6"/>
        </w:rPr>
        <w:t xml:space="preserve"> </w:t>
      </w:r>
      <w:r>
        <w:t>unscheduled</w:t>
      </w:r>
      <w:r>
        <w:rPr>
          <w:spacing w:val="-6"/>
        </w:rPr>
        <w:t xml:space="preserve"> </w:t>
      </w:r>
      <w:r>
        <w:t>PTO</w:t>
      </w:r>
      <w:r>
        <w:rPr>
          <w:spacing w:val="-6"/>
        </w:rPr>
        <w:t xml:space="preserve"> </w:t>
      </w:r>
      <w:r>
        <w:t>usage may result in the time used not being approved for payment.</w:t>
      </w:r>
      <w:r>
        <w:rPr>
          <w:spacing w:val="80"/>
        </w:rPr>
        <w:t xml:space="preserve"> </w:t>
      </w:r>
      <w:r>
        <w:t>TPC also reserves the right to deduct from any PTO balance for any absences or tardy arrivals.</w:t>
      </w:r>
    </w:p>
    <w:p w:rsidR="008D5D45" w:rsidRDefault="008D5D45">
      <w:pPr>
        <w:pStyle w:val="BodyText"/>
        <w:spacing w:before="7"/>
        <w:rPr>
          <w:sz w:val="27"/>
        </w:rPr>
      </w:pPr>
    </w:p>
    <w:p w:rsidR="008D5D45" w:rsidRDefault="00AD68F5">
      <w:pPr>
        <w:pStyle w:val="BodyText"/>
        <w:spacing w:line="276" w:lineRule="auto"/>
        <w:ind w:left="119" w:right="130"/>
        <w:jc w:val="both"/>
      </w:pPr>
      <w:r>
        <w:t>Time off on PTO is not consider</w:t>
      </w:r>
      <w:r>
        <w:t>ed hours worked for the purposes of calculating whether or not the overtime rate is due.</w:t>
      </w:r>
    </w:p>
    <w:p w:rsidR="008D5D45" w:rsidRDefault="008D5D45">
      <w:pPr>
        <w:pStyle w:val="BodyText"/>
        <w:spacing w:before="8"/>
        <w:rPr>
          <w:sz w:val="27"/>
        </w:rPr>
      </w:pPr>
    </w:p>
    <w:p w:rsidR="008D5D45" w:rsidRDefault="00AD68F5">
      <w:pPr>
        <w:pStyle w:val="Heading3"/>
      </w:pPr>
      <w:r>
        <w:t>Unused</w:t>
      </w:r>
      <w:r>
        <w:rPr>
          <w:spacing w:val="-4"/>
        </w:rPr>
        <w:t xml:space="preserve"> </w:t>
      </w:r>
      <w:r>
        <w:t>PTO</w:t>
      </w:r>
      <w:r>
        <w:rPr>
          <w:spacing w:val="-4"/>
        </w:rPr>
        <w:t xml:space="preserve"> </w:t>
      </w:r>
      <w:r>
        <w:rPr>
          <w:spacing w:val="-2"/>
        </w:rPr>
        <w:t>Balances</w:t>
      </w:r>
    </w:p>
    <w:p w:rsidR="008D5D45" w:rsidRDefault="00AD68F5">
      <w:pPr>
        <w:pStyle w:val="BodyText"/>
        <w:spacing w:before="44" w:line="276" w:lineRule="auto"/>
        <w:ind w:left="119" w:right="129"/>
        <w:jc w:val="both"/>
      </w:pPr>
      <w:r>
        <w:t>PTO may not be carried over from one</w:t>
      </w:r>
      <w:r>
        <w:rPr>
          <w:spacing w:val="-5"/>
        </w:rPr>
        <w:t xml:space="preserve"> </w:t>
      </w:r>
      <w:r>
        <w:t>year</w:t>
      </w:r>
      <w:r>
        <w:rPr>
          <w:spacing w:val="-5"/>
        </w:rPr>
        <w:t xml:space="preserve"> </w:t>
      </w:r>
      <w:r>
        <w:t>to</w:t>
      </w:r>
      <w:r>
        <w:rPr>
          <w:spacing w:val="-5"/>
        </w:rPr>
        <w:t xml:space="preserve"> </w:t>
      </w:r>
      <w:r>
        <w:t>the</w:t>
      </w:r>
      <w:r>
        <w:rPr>
          <w:spacing w:val="-5"/>
        </w:rPr>
        <w:t xml:space="preserve"> </w:t>
      </w:r>
      <w:r>
        <w:t>next:</w:t>
      </w:r>
      <w:r>
        <w:rPr>
          <w:spacing w:val="40"/>
        </w:rPr>
        <w:t xml:space="preserve"> </w:t>
      </w:r>
      <w:r>
        <w:t>it</w:t>
      </w:r>
      <w:r>
        <w:rPr>
          <w:spacing w:val="-5"/>
        </w:rPr>
        <w:t xml:space="preserve"> </w:t>
      </w:r>
      <w:r>
        <w:t>is</w:t>
      </w:r>
      <w:r>
        <w:rPr>
          <w:spacing w:val="-5"/>
        </w:rPr>
        <w:t xml:space="preserve"> </w:t>
      </w:r>
      <w:r>
        <w:rPr>
          <w:u w:val="single"/>
        </w:rPr>
        <w:t>a</w:t>
      </w:r>
      <w:r>
        <w:rPr>
          <w:spacing w:val="-5"/>
          <w:u w:val="single"/>
        </w:rPr>
        <w:t xml:space="preserve"> </w:t>
      </w:r>
      <w:r>
        <w:rPr>
          <w:u w:val="single"/>
        </w:rPr>
        <w:t>use-or-lose</w:t>
      </w:r>
      <w:r>
        <w:rPr>
          <w:spacing w:val="-5"/>
          <w:u w:val="single"/>
        </w:rPr>
        <w:t xml:space="preserve"> </w:t>
      </w:r>
      <w:r>
        <w:rPr>
          <w:u w:val="single"/>
        </w:rPr>
        <w:t>program</w:t>
      </w:r>
      <w:r>
        <w:t>.</w:t>
      </w:r>
      <w:r>
        <w:rPr>
          <w:spacing w:val="40"/>
        </w:rPr>
        <w:t xml:space="preserve"> </w:t>
      </w:r>
      <w:r>
        <w:t>Additionally,</w:t>
      </w:r>
      <w:r>
        <w:rPr>
          <w:spacing w:val="-5"/>
        </w:rPr>
        <w:t xml:space="preserve"> </w:t>
      </w:r>
      <w:r>
        <w:t>upon leaving employment from TPC, the employee w</w:t>
      </w:r>
      <w:r>
        <w:t>ill not be eligible to</w:t>
      </w:r>
      <w:r>
        <w:rPr>
          <w:spacing w:val="-5"/>
        </w:rPr>
        <w:t xml:space="preserve"> </w:t>
      </w:r>
      <w:r>
        <w:t>receive</w:t>
      </w:r>
      <w:r>
        <w:rPr>
          <w:spacing w:val="-5"/>
        </w:rPr>
        <w:t xml:space="preserve"> </w:t>
      </w:r>
      <w:r>
        <w:t>payment</w:t>
      </w:r>
      <w:r>
        <w:rPr>
          <w:spacing w:val="-5"/>
        </w:rPr>
        <w:t xml:space="preserve"> </w:t>
      </w:r>
      <w:r>
        <w:t>for</w:t>
      </w:r>
      <w:r>
        <w:rPr>
          <w:spacing w:val="-5"/>
        </w:rPr>
        <w:t xml:space="preserve"> </w:t>
      </w:r>
      <w:r>
        <w:t>any</w:t>
      </w:r>
      <w:r>
        <w:rPr>
          <w:spacing w:val="-5"/>
        </w:rPr>
        <w:t xml:space="preserve"> </w:t>
      </w:r>
      <w:r>
        <w:t>remaining leave balances.</w:t>
      </w:r>
    </w:p>
    <w:p w:rsidR="008D5D45" w:rsidRDefault="008D5D45">
      <w:pPr>
        <w:spacing w:line="276" w:lineRule="auto"/>
        <w:jc w:val="both"/>
        <w:sectPr w:rsidR="008D5D45">
          <w:pgSz w:w="12240" w:h="15840"/>
          <w:pgMar w:top="1380" w:right="960" w:bottom="920" w:left="960" w:header="0" w:footer="740" w:gutter="0"/>
          <w:cols w:space="720"/>
        </w:sectPr>
      </w:pPr>
    </w:p>
    <w:p w:rsidR="008D5D45" w:rsidRDefault="00AD68F5">
      <w:pPr>
        <w:pStyle w:val="Heading2"/>
        <w:spacing w:before="80"/>
      </w:pPr>
      <w:bookmarkStart w:id="66" w:name="_TOC_250016"/>
      <w:bookmarkEnd w:id="66"/>
      <w:r>
        <w:rPr>
          <w:color w:val="124EB4"/>
          <w:spacing w:val="-2"/>
        </w:rPr>
        <w:lastRenderedPageBreak/>
        <w:t>Holidays</w:t>
      </w:r>
    </w:p>
    <w:p w:rsidR="008D5D45" w:rsidRDefault="00AD68F5">
      <w:pPr>
        <w:pStyle w:val="BodyText"/>
        <w:spacing w:before="84"/>
        <w:ind w:left="119"/>
      </w:pPr>
      <w:r>
        <w:t>TPC</w:t>
      </w:r>
      <w:r>
        <w:rPr>
          <w:spacing w:val="-5"/>
        </w:rPr>
        <w:t xml:space="preserve"> </w:t>
      </w:r>
      <w:r>
        <w:t>recognizes</w:t>
      </w:r>
      <w:r>
        <w:rPr>
          <w:spacing w:val="-5"/>
        </w:rPr>
        <w:t xml:space="preserve"> </w:t>
      </w:r>
      <w:r>
        <w:t>the</w:t>
      </w:r>
      <w:r>
        <w:rPr>
          <w:spacing w:val="-5"/>
        </w:rPr>
        <w:t xml:space="preserve"> </w:t>
      </w:r>
      <w:r>
        <w:t>following</w:t>
      </w:r>
      <w:r>
        <w:rPr>
          <w:spacing w:val="-4"/>
        </w:rPr>
        <w:t xml:space="preserve"> </w:t>
      </w:r>
      <w:r>
        <w:rPr>
          <w:spacing w:val="-2"/>
        </w:rPr>
        <w:t>holidays:</w:t>
      </w:r>
    </w:p>
    <w:p w:rsidR="008D5D45" w:rsidRDefault="00AD68F5">
      <w:pPr>
        <w:pStyle w:val="ListParagraph"/>
        <w:numPr>
          <w:ilvl w:val="0"/>
          <w:numId w:val="4"/>
        </w:numPr>
        <w:tabs>
          <w:tab w:val="left" w:pos="1199"/>
          <w:tab w:val="left" w:pos="1200"/>
        </w:tabs>
        <w:spacing w:before="44"/>
        <w:ind w:hanging="361"/>
        <w:rPr>
          <w:sz w:val="24"/>
        </w:rPr>
      </w:pPr>
      <w:r>
        <w:rPr>
          <w:sz w:val="24"/>
        </w:rPr>
        <w:t>New</w:t>
      </w:r>
      <w:r>
        <w:rPr>
          <w:spacing w:val="-13"/>
          <w:sz w:val="24"/>
        </w:rPr>
        <w:t xml:space="preserve"> </w:t>
      </w:r>
      <w:r>
        <w:rPr>
          <w:sz w:val="24"/>
        </w:rPr>
        <w:t>Year’s</w:t>
      </w:r>
      <w:r>
        <w:rPr>
          <w:spacing w:val="-12"/>
          <w:sz w:val="24"/>
        </w:rPr>
        <w:t xml:space="preserve"> </w:t>
      </w:r>
      <w:r>
        <w:rPr>
          <w:spacing w:val="-5"/>
          <w:sz w:val="24"/>
        </w:rPr>
        <w:t>Day</w:t>
      </w:r>
    </w:p>
    <w:p w:rsidR="008D5D45" w:rsidRDefault="00AD68F5">
      <w:pPr>
        <w:pStyle w:val="ListParagraph"/>
        <w:numPr>
          <w:ilvl w:val="0"/>
          <w:numId w:val="4"/>
        </w:numPr>
        <w:tabs>
          <w:tab w:val="left" w:pos="1199"/>
          <w:tab w:val="left" w:pos="1200"/>
        </w:tabs>
        <w:spacing w:before="44"/>
        <w:ind w:hanging="361"/>
        <w:rPr>
          <w:sz w:val="24"/>
        </w:rPr>
      </w:pPr>
      <w:r>
        <w:rPr>
          <w:sz w:val="24"/>
        </w:rPr>
        <w:t>Dr.</w:t>
      </w:r>
      <w:r>
        <w:rPr>
          <w:spacing w:val="-10"/>
          <w:sz w:val="24"/>
        </w:rPr>
        <w:t xml:space="preserve"> </w:t>
      </w:r>
      <w:r>
        <w:rPr>
          <w:sz w:val="24"/>
        </w:rPr>
        <w:t>Martin</w:t>
      </w:r>
      <w:r>
        <w:rPr>
          <w:spacing w:val="-10"/>
          <w:sz w:val="24"/>
        </w:rPr>
        <w:t xml:space="preserve"> </w:t>
      </w:r>
      <w:r>
        <w:rPr>
          <w:sz w:val="24"/>
        </w:rPr>
        <w:t>Luther</w:t>
      </w:r>
      <w:r>
        <w:rPr>
          <w:spacing w:val="-9"/>
          <w:sz w:val="24"/>
        </w:rPr>
        <w:t xml:space="preserve"> </w:t>
      </w:r>
      <w:r>
        <w:rPr>
          <w:sz w:val="24"/>
        </w:rPr>
        <w:t>King,</w:t>
      </w:r>
      <w:r>
        <w:rPr>
          <w:spacing w:val="-10"/>
          <w:sz w:val="24"/>
        </w:rPr>
        <w:t xml:space="preserve"> </w:t>
      </w:r>
      <w:r>
        <w:rPr>
          <w:sz w:val="24"/>
        </w:rPr>
        <w:t>Jr.</w:t>
      </w:r>
      <w:r>
        <w:rPr>
          <w:spacing w:val="-9"/>
          <w:sz w:val="24"/>
        </w:rPr>
        <w:t xml:space="preserve"> </w:t>
      </w:r>
      <w:r>
        <w:rPr>
          <w:spacing w:val="-5"/>
          <w:sz w:val="24"/>
        </w:rPr>
        <w:t>Day</w:t>
      </w:r>
    </w:p>
    <w:p w:rsidR="008D5D45" w:rsidRDefault="00AD68F5">
      <w:pPr>
        <w:pStyle w:val="ListParagraph"/>
        <w:numPr>
          <w:ilvl w:val="0"/>
          <w:numId w:val="4"/>
        </w:numPr>
        <w:tabs>
          <w:tab w:val="left" w:pos="1199"/>
          <w:tab w:val="left" w:pos="1200"/>
        </w:tabs>
        <w:spacing w:before="44"/>
        <w:ind w:hanging="361"/>
        <w:rPr>
          <w:sz w:val="24"/>
        </w:rPr>
      </w:pPr>
      <w:r>
        <w:rPr>
          <w:sz w:val="24"/>
        </w:rPr>
        <w:t>Presidents’</w:t>
      </w:r>
      <w:r>
        <w:rPr>
          <w:spacing w:val="-7"/>
          <w:sz w:val="24"/>
        </w:rPr>
        <w:t xml:space="preserve"> </w:t>
      </w:r>
      <w:r>
        <w:rPr>
          <w:spacing w:val="-5"/>
          <w:sz w:val="24"/>
        </w:rPr>
        <w:t>Day</w:t>
      </w:r>
    </w:p>
    <w:p w:rsidR="008D5D45" w:rsidRDefault="00AD68F5">
      <w:pPr>
        <w:pStyle w:val="ListParagraph"/>
        <w:numPr>
          <w:ilvl w:val="0"/>
          <w:numId w:val="4"/>
        </w:numPr>
        <w:tabs>
          <w:tab w:val="left" w:pos="1199"/>
          <w:tab w:val="left" w:pos="1200"/>
        </w:tabs>
        <w:spacing w:before="44"/>
        <w:ind w:hanging="361"/>
        <w:rPr>
          <w:sz w:val="24"/>
        </w:rPr>
      </w:pPr>
      <w:r>
        <w:rPr>
          <w:sz w:val="24"/>
        </w:rPr>
        <w:t xml:space="preserve">Good </w:t>
      </w:r>
      <w:r>
        <w:rPr>
          <w:spacing w:val="-2"/>
          <w:sz w:val="24"/>
        </w:rPr>
        <w:t>Friday</w:t>
      </w:r>
    </w:p>
    <w:p w:rsidR="008D5D45" w:rsidRDefault="00AD68F5">
      <w:pPr>
        <w:pStyle w:val="ListParagraph"/>
        <w:numPr>
          <w:ilvl w:val="0"/>
          <w:numId w:val="4"/>
        </w:numPr>
        <w:tabs>
          <w:tab w:val="left" w:pos="1199"/>
          <w:tab w:val="left" w:pos="1200"/>
        </w:tabs>
        <w:spacing w:before="44"/>
        <w:ind w:hanging="361"/>
        <w:rPr>
          <w:sz w:val="24"/>
        </w:rPr>
      </w:pPr>
      <w:r>
        <w:rPr>
          <w:sz w:val="24"/>
        </w:rPr>
        <w:t>Monday</w:t>
      </w:r>
      <w:r>
        <w:rPr>
          <w:spacing w:val="-5"/>
          <w:sz w:val="24"/>
        </w:rPr>
        <w:t xml:space="preserve"> </w:t>
      </w:r>
      <w:r>
        <w:rPr>
          <w:sz w:val="24"/>
        </w:rPr>
        <w:t>after</w:t>
      </w:r>
      <w:r>
        <w:rPr>
          <w:spacing w:val="-5"/>
          <w:sz w:val="24"/>
        </w:rPr>
        <w:t xml:space="preserve"> </w:t>
      </w:r>
      <w:r>
        <w:rPr>
          <w:spacing w:val="-2"/>
          <w:sz w:val="24"/>
        </w:rPr>
        <w:t>Easter</w:t>
      </w:r>
    </w:p>
    <w:p w:rsidR="008D5D45" w:rsidRDefault="00AD68F5">
      <w:pPr>
        <w:pStyle w:val="ListParagraph"/>
        <w:numPr>
          <w:ilvl w:val="0"/>
          <w:numId w:val="4"/>
        </w:numPr>
        <w:tabs>
          <w:tab w:val="left" w:pos="1199"/>
          <w:tab w:val="left" w:pos="1200"/>
        </w:tabs>
        <w:spacing w:before="44"/>
        <w:ind w:hanging="361"/>
        <w:rPr>
          <w:sz w:val="24"/>
        </w:rPr>
      </w:pPr>
      <w:r>
        <w:rPr>
          <w:sz w:val="24"/>
        </w:rPr>
        <w:t xml:space="preserve">Memorial </w:t>
      </w:r>
      <w:r>
        <w:rPr>
          <w:spacing w:val="-5"/>
          <w:sz w:val="24"/>
        </w:rPr>
        <w:t>Day</w:t>
      </w:r>
    </w:p>
    <w:p w:rsidR="008D5D45" w:rsidRDefault="00AD68F5">
      <w:pPr>
        <w:rPr>
          <w:sz w:val="28"/>
        </w:rPr>
      </w:pPr>
      <w:r>
        <w:br w:type="column"/>
      </w:r>
    </w:p>
    <w:p w:rsidR="008D5D45" w:rsidRDefault="008D5D45">
      <w:pPr>
        <w:pStyle w:val="BodyText"/>
        <w:spacing w:before="5"/>
        <w:rPr>
          <w:sz w:val="39"/>
        </w:rPr>
      </w:pPr>
    </w:p>
    <w:p w:rsidR="008D5D45" w:rsidRDefault="00AD68F5">
      <w:pPr>
        <w:pStyle w:val="ListParagraph"/>
        <w:numPr>
          <w:ilvl w:val="0"/>
          <w:numId w:val="4"/>
        </w:numPr>
        <w:tabs>
          <w:tab w:val="left" w:pos="479"/>
          <w:tab w:val="left" w:pos="480"/>
        </w:tabs>
        <w:ind w:left="480" w:hanging="361"/>
        <w:rPr>
          <w:sz w:val="24"/>
        </w:rPr>
      </w:pPr>
      <w:r>
        <w:rPr>
          <w:sz w:val="24"/>
        </w:rPr>
        <w:t xml:space="preserve">Independence </w:t>
      </w:r>
      <w:r>
        <w:rPr>
          <w:spacing w:val="-5"/>
          <w:sz w:val="24"/>
        </w:rPr>
        <w:t>Day</w:t>
      </w:r>
    </w:p>
    <w:p w:rsidR="008D5D45" w:rsidRDefault="00AD68F5">
      <w:pPr>
        <w:pStyle w:val="ListParagraph"/>
        <w:numPr>
          <w:ilvl w:val="0"/>
          <w:numId w:val="4"/>
        </w:numPr>
        <w:tabs>
          <w:tab w:val="left" w:pos="479"/>
          <w:tab w:val="left" w:pos="480"/>
        </w:tabs>
        <w:spacing w:before="44"/>
        <w:ind w:left="480" w:hanging="361"/>
        <w:rPr>
          <w:sz w:val="24"/>
        </w:rPr>
      </w:pPr>
      <w:r>
        <w:rPr>
          <w:sz w:val="24"/>
        </w:rPr>
        <w:t xml:space="preserve">Labor </w:t>
      </w:r>
      <w:r>
        <w:rPr>
          <w:spacing w:val="-5"/>
          <w:sz w:val="24"/>
        </w:rPr>
        <w:t>Day</w:t>
      </w:r>
    </w:p>
    <w:p w:rsidR="008D5D45" w:rsidRDefault="00AD68F5">
      <w:pPr>
        <w:pStyle w:val="ListParagraph"/>
        <w:numPr>
          <w:ilvl w:val="0"/>
          <w:numId w:val="4"/>
        </w:numPr>
        <w:tabs>
          <w:tab w:val="left" w:pos="479"/>
          <w:tab w:val="left" w:pos="480"/>
        </w:tabs>
        <w:spacing w:before="44"/>
        <w:ind w:left="480" w:hanging="361"/>
        <w:rPr>
          <w:sz w:val="24"/>
        </w:rPr>
      </w:pPr>
      <w:r>
        <w:rPr>
          <w:sz w:val="24"/>
        </w:rPr>
        <w:t>Thanksgiving</w:t>
      </w:r>
      <w:r>
        <w:rPr>
          <w:spacing w:val="-3"/>
          <w:sz w:val="24"/>
        </w:rPr>
        <w:t xml:space="preserve"> </w:t>
      </w:r>
      <w:r>
        <w:rPr>
          <w:spacing w:val="-5"/>
          <w:sz w:val="24"/>
        </w:rPr>
        <w:t>Day</w:t>
      </w:r>
    </w:p>
    <w:p w:rsidR="008D5D45" w:rsidRDefault="00AD68F5">
      <w:pPr>
        <w:pStyle w:val="ListParagraph"/>
        <w:numPr>
          <w:ilvl w:val="0"/>
          <w:numId w:val="4"/>
        </w:numPr>
        <w:tabs>
          <w:tab w:val="left" w:pos="479"/>
          <w:tab w:val="left" w:pos="480"/>
        </w:tabs>
        <w:spacing w:before="44"/>
        <w:ind w:left="480" w:hanging="361"/>
        <w:rPr>
          <w:sz w:val="24"/>
        </w:rPr>
      </w:pPr>
      <w:r>
        <w:rPr>
          <w:sz w:val="24"/>
        </w:rPr>
        <w:t>Friday</w:t>
      </w:r>
      <w:r>
        <w:rPr>
          <w:spacing w:val="-5"/>
          <w:sz w:val="24"/>
        </w:rPr>
        <w:t xml:space="preserve"> </w:t>
      </w:r>
      <w:r>
        <w:rPr>
          <w:sz w:val="24"/>
        </w:rPr>
        <w:t>after</w:t>
      </w:r>
      <w:r>
        <w:rPr>
          <w:spacing w:val="-5"/>
          <w:sz w:val="24"/>
        </w:rPr>
        <w:t xml:space="preserve"> </w:t>
      </w:r>
      <w:r>
        <w:rPr>
          <w:spacing w:val="-2"/>
          <w:sz w:val="24"/>
        </w:rPr>
        <w:t>Thanksgiving</w:t>
      </w:r>
    </w:p>
    <w:p w:rsidR="008D5D45" w:rsidRDefault="00AD68F5">
      <w:pPr>
        <w:pStyle w:val="ListParagraph"/>
        <w:numPr>
          <w:ilvl w:val="0"/>
          <w:numId w:val="4"/>
        </w:numPr>
        <w:tabs>
          <w:tab w:val="left" w:pos="479"/>
          <w:tab w:val="left" w:pos="480"/>
        </w:tabs>
        <w:spacing w:before="44"/>
        <w:ind w:left="480" w:hanging="361"/>
        <w:rPr>
          <w:sz w:val="24"/>
        </w:rPr>
      </w:pPr>
      <w:r>
        <w:rPr>
          <w:sz w:val="24"/>
        </w:rPr>
        <w:t>Christmas</w:t>
      </w:r>
      <w:r>
        <w:rPr>
          <w:spacing w:val="-4"/>
          <w:sz w:val="24"/>
        </w:rPr>
        <w:t xml:space="preserve"> </w:t>
      </w:r>
      <w:r>
        <w:rPr>
          <w:sz w:val="24"/>
        </w:rPr>
        <w:t>Day</w:t>
      </w:r>
      <w:r>
        <w:rPr>
          <w:spacing w:val="-4"/>
          <w:sz w:val="24"/>
        </w:rPr>
        <w:t xml:space="preserve"> </w:t>
      </w:r>
      <w:r>
        <w:rPr>
          <w:spacing w:val="-5"/>
          <w:sz w:val="24"/>
        </w:rPr>
        <w:t>Eve</w:t>
      </w:r>
    </w:p>
    <w:p w:rsidR="008D5D45" w:rsidRDefault="00AD68F5">
      <w:pPr>
        <w:pStyle w:val="ListParagraph"/>
        <w:numPr>
          <w:ilvl w:val="0"/>
          <w:numId w:val="4"/>
        </w:numPr>
        <w:tabs>
          <w:tab w:val="left" w:pos="479"/>
          <w:tab w:val="left" w:pos="480"/>
        </w:tabs>
        <w:spacing w:before="44"/>
        <w:ind w:left="480" w:hanging="361"/>
        <w:rPr>
          <w:sz w:val="24"/>
        </w:rPr>
      </w:pPr>
      <w:r>
        <w:rPr>
          <w:sz w:val="24"/>
        </w:rPr>
        <w:t>Christmas</w:t>
      </w:r>
      <w:r>
        <w:rPr>
          <w:spacing w:val="-3"/>
          <w:sz w:val="24"/>
        </w:rPr>
        <w:t xml:space="preserve"> </w:t>
      </w:r>
      <w:r>
        <w:rPr>
          <w:spacing w:val="-5"/>
          <w:sz w:val="24"/>
        </w:rPr>
        <w:t>Day</w:t>
      </w:r>
    </w:p>
    <w:p w:rsidR="008D5D45" w:rsidRDefault="008D5D45">
      <w:pPr>
        <w:rPr>
          <w:sz w:val="24"/>
        </w:rPr>
        <w:sectPr w:rsidR="008D5D45">
          <w:pgSz w:w="12240" w:h="15840"/>
          <w:pgMar w:top="1360" w:right="960" w:bottom="920" w:left="960" w:header="0" w:footer="740" w:gutter="0"/>
          <w:cols w:num="2" w:space="720" w:equalWidth="0">
            <w:col w:w="4126" w:space="1634"/>
            <w:col w:w="4560"/>
          </w:cols>
        </w:sectPr>
      </w:pPr>
    </w:p>
    <w:p w:rsidR="008D5D45" w:rsidRDefault="008D5D45">
      <w:pPr>
        <w:pStyle w:val="BodyText"/>
        <w:spacing w:before="12"/>
        <w:rPr>
          <w:sz w:val="26"/>
        </w:rPr>
      </w:pPr>
    </w:p>
    <w:p w:rsidR="008D5D45" w:rsidRDefault="00AD68F5">
      <w:pPr>
        <w:pStyle w:val="BodyText"/>
        <w:spacing w:before="51"/>
        <w:ind w:left="119"/>
      </w:pPr>
      <w:r>
        <w:t>Employees</w:t>
      </w:r>
      <w:r>
        <w:rPr>
          <w:spacing w:val="-5"/>
        </w:rPr>
        <w:t xml:space="preserve"> </w:t>
      </w:r>
      <w:r>
        <w:t>in</w:t>
      </w:r>
      <w:r>
        <w:rPr>
          <w:spacing w:val="-4"/>
        </w:rPr>
        <w:t xml:space="preserve"> </w:t>
      </w:r>
      <w:r>
        <w:t>the</w:t>
      </w:r>
      <w:r>
        <w:rPr>
          <w:spacing w:val="-4"/>
        </w:rPr>
        <w:t xml:space="preserve"> </w:t>
      </w:r>
      <w:r>
        <w:t>following</w:t>
      </w:r>
      <w:r>
        <w:rPr>
          <w:spacing w:val="-4"/>
        </w:rPr>
        <w:t xml:space="preserve"> </w:t>
      </w:r>
      <w:r>
        <w:t>categories</w:t>
      </w:r>
      <w:r>
        <w:rPr>
          <w:spacing w:val="-4"/>
        </w:rPr>
        <w:t xml:space="preserve"> </w:t>
      </w:r>
      <w:r>
        <w:t>are</w:t>
      </w:r>
      <w:r>
        <w:rPr>
          <w:spacing w:val="-4"/>
        </w:rPr>
        <w:t xml:space="preserve"> </w:t>
      </w:r>
      <w:r>
        <w:t>eligible</w:t>
      </w:r>
      <w:r>
        <w:rPr>
          <w:spacing w:val="-4"/>
        </w:rPr>
        <w:t xml:space="preserve"> </w:t>
      </w:r>
      <w:r>
        <w:t>to</w:t>
      </w:r>
      <w:r>
        <w:rPr>
          <w:spacing w:val="-4"/>
        </w:rPr>
        <w:t xml:space="preserve"> </w:t>
      </w:r>
      <w:r>
        <w:t>receive</w:t>
      </w:r>
      <w:r>
        <w:rPr>
          <w:spacing w:val="-4"/>
        </w:rPr>
        <w:t xml:space="preserve"> </w:t>
      </w:r>
      <w:r>
        <w:t>holiday</w:t>
      </w:r>
      <w:r>
        <w:rPr>
          <w:spacing w:val="-4"/>
        </w:rPr>
        <w:t xml:space="preserve"> pay:</w:t>
      </w:r>
    </w:p>
    <w:p w:rsidR="008D5D45" w:rsidRDefault="00AD68F5">
      <w:pPr>
        <w:pStyle w:val="ListParagraph"/>
        <w:numPr>
          <w:ilvl w:val="1"/>
          <w:numId w:val="4"/>
        </w:numPr>
        <w:tabs>
          <w:tab w:val="left" w:pos="1199"/>
          <w:tab w:val="left" w:pos="1200"/>
        </w:tabs>
        <w:spacing w:before="44"/>
        <w:ind w:hanging="361"/>
        <w:rPr>
          <w:sz w:val="24"/>
        </w:rPr>
      </w:pPr>
      <w:r>
        <w:rPr>
          <w:sz w:val="24"/>
        </w:rPr>
        <w:t xml:space="preserve">Full-Time </w:t>
      </w:r>
      <w:r>
        <w:rPr>
          <w:spacing w:val="-2"/>
          <w:sz w:val="24"/>
        </w:rPr>
        <w:t>employees</w:t>
      </w:r>
    </w:p>
    <w:p w:rsidR="008D5D45" w:rsidRDefault="00AD68F5">
      <w:pPr>
        <w:pStyle w:val="ListParagraph"/>
        <w:numPr>
          <w:ilvl w:val="1"/>
          <w:numId w:val="4"/>
        </w:numPr>
        <w:tabs>
          <w:tab w:val="left" w:pos="1199"/>
          <w:tab w:val="left" w:pos="1200"/>
        </w:tabs>
        <w:spacing w:before="44" w:line="276" w:lineRule="auto"/>
        <w:ind w:left="1199" w:right="491"/>
        <w:rPr>
          <w:sz w:val="24"/>
        </w:rPr>
      </w:pPr>
      <w:r>
        <w:rPr>
          <w:sz w:val="24"/>
        </w:rPr>
        <w:t>Part-Time employees who are eligible for holiday pay if the</w:t>
      </w:r>
      <w:r>
        <w:rPr>
          <w:spacing w:val="-6"/>
          <w:sz w:val="24"/>
        </w:rPr>
        <w:t xml:space="preserve"> </w:t>
      </w:r>
      <w:r>
        <w:rPr>
          <w:sz w:val="24"/>
        </w:rPr>
        <w:t>holiday</w:t>
      </w:r>
      <w:r>
        <w:rPr>
          <w:spacing w:val="-6"/>
          <w:sz w:val="24"/>
        </w:rPr>
        <w:t xml:space="preserve"> </w:t>
      </w:r>
      <w:r>
        <w:rPr>
          <w:sz w:val="24"/>
        </w:rPr>
        <w:t>falls</w:t>
      </w:r>
      <w:r>
        <w:rPr>
          <w:spacing w:val="-6"/>
          <w:sz w:val="24"/>
        </w:rPr>
        <w:t xml:space="preserve"> </w:t>
      </w:r>
      <w:r>
        <w:rPr>
          <w:sz w:val="24"/>
        </w:rPr>
        <w:t>on</w:t>
      </w:r>
      <w:r>
        <w:rPr>
          <w:spacing w:val="-6"/>
          <w:sz w:val="24"/>
        </w:rPr>
        <w:t xml:space="preserve"> </w:t>
      </w:r>
      <w:r>
        <w:rPr>
          <w:sz w:val="24"/>
        </w:rPr>
        <w:t>their</w:t>
      </w:r>
      <w:r>
        <w:rPr>
          <w:spacing w:val="-6"/>
          <w:sz w:val="24"/>
        </w:rPr>
        <w:t xml:space="preserve"> </w:t>
      </w:r>
      <w:r>
        <w:rPr>
          <w:sz w:val="24"/>
        </w:rPr>
        <w:t xml:space="preserve">regular </w:t>
      </w:r>
      <w:r>
        <w:rPr>
          <w:spacing w:val="-2"/>
          <w:sz w:val="24"/>
        </w:rPr>
        <w:t>workday</w:t>
      </w:r>
    </w:p>
    <w:p w:rsidR="008D5D45" w:rsidRDefault="008D5D45">
      <w:pPr>
        <w:pStyle w:val="BodyText"/>
        <w:spacing w:before="7"/>
        <w:rPr>
          <w:sz w:val="27"/>
        </w:rPr>
      </w:pPr>
    </w:p>
    <w:p w:rsidR="008D5D45" w:rsidRDefault="00AD68F5">
      <w:pPr>
        <w:pStyle w:val="BodyText"/>
        <w:spacing w:before="1"/>
        <w:ind w:left="119"/>
      </w:pPr>
      <w:r>
        <w:t>The</w:t>
      </w:r>
      <w:r>
        <w:rPr>
          <w:spacing w:val="-3"/>
        </w:rPr>
        <w:t xml:space="preserve"> </w:t>
      </w:r>
      <w:r>
        <w:t>following</w:t>
      </w:r>
      <w:r>
        <w:rPr>
          <w:spacing w:val="-3"/>
        </w:rPr>
        <w:t xml:space="preserve"> </w:t>
      </w:r>
      <w:r>
        <w:t>conditions</w:t>
      </w:r>
      <w:r>
        <w:rPr>
          <w:spacing w:val="-3"/>
        </w:rPr>
        <w:t xml:space="preserve"> </w:t>
      </w:r>
      <w:r>
        <w:t>apply</w:t>
      </w:r>
      <w:r>
        <w:rPr>
          <w:spacing w:val="-3"/>
        </w:rPr>
        <w:t xml:space="preserve"> </w:t>
      </w:r>
      <w:r>
        <w:t>to</w:t>
      </w:r>
      <w:r>
        <w:rPr>
          <w:spacing w:val="-3"/>
        </w:rPr>
        <w:t xml:space="preserve"> </w:t>
      </w:r>
      <w:r>
        <w:t>the</w:t>
      </w:r>
      <w:r>
        <w:rPr>
          <w:spacing w:val="-3"/>
        </w:rPr>
        <w:t xml:space="preserve"> </w:t>
      </w:r>
      <w:r>
        <w:t>TPC’s</w:t>
      </w:r>
      <w:r>
        <w:rPr>
          <w:spacing w:val="-3"/>
        </w:rPr>
        <w:t xml:space="preserve"> </w:t>
      </w:r>
      <w:r>
        <w:t>holiday</w:t>
      </w:r>
      <w:r>
        <w:rPr>
          <w:spacing w:val="-3"/>
        </w:rPr>
        <w:t xml:space="preserve"> </w:t>
      </w:r>
      <w:r>
        <w:t>pay</w:t>
      </w:r>
      <w:r>
        <w:rPr>
          <w:spacing w:val="-3"/>
        </w:rPr>
        <w:t xml:space="preserve"> </w:t>
      </w:r>
      <w:r>
        <w:rPr>
          <w:spacing w:val="-2"/>
        </w:rPr>
        <w:t>policy:</w:t>
      </w:r>
    </w:p>
    <w:p w:rsidR="008D5D45" w:rsidRDefault="00AD68F5">
      <w:pPr>
        <w:pStyle w:val="ListParagraph"/>
        <w:numPr>
          <w:ilvl w:val="1"/>
          <w:numId w:val="4"/>
        </w:numPr>
        <w:tabs>
          <w:tab w:val="left" w:pos="1199"/>
          <w:tab w:val="left" w:pos="1200"/>
        </w:tabs>
        <w:spacing w:before="43"/>
        <w:ind w:hanging="361"/>
        <w:rPr>
          <w:sz w:val="24"/>
        </w:rPr>
      </w:pPr>
      <w:r>
        <w:rPr>
          <w:sz w:val="24"/>
        </w:rPr>
        <w:t>Holidays</w:t>
      </w:r>
      <w:r>
        <w:rPr>
          <w:spacing w:val="-5"/>
          <w:sz w:val="24"/>
        </w:rPr>
        <w:t xml:space="preserve"> </w:t>
      </w:r>
      <w:r>
        <w:rPr>
          <w:sz w:val="24"/>
        </w:rPr>
        <w:t>are</w:t>
      </w:r>
      <w:r>
        <w:rPr>
          <w:spacing w:val="-3"/>
          <w:sz w:val="24"/>
        </w:rPr>
        <w:t xml:space="preserve"> </w:t>
      </w:r>
      <w:r>
        <w:rPr>
          <w:sz w:val="24"/>
        </w:rPr>
        <w:t>observed</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calendar</w:t>
      </w:r>
      <w:r>
        <w:rPr>
          <w:spacing w:val="-3"/>
          <w:sz w:val="24"/>
        </w:rPr>
        <w:t xml:space="preserve"> </w:t>
      </w:r>
      <w:r>
        <w:rPr>
          <w:sz w:val="24"/>
        </w:rPr>
        <w:t>day</w:t>
      </w:r>
      <w:r>
        <w:rPr>
          <w:spacing w:val="-3"/>
          <w:sz w:val="24"/>
        </w:rPr>
        <w:t xml:space="preserve"> </w:t>
      </w:r>
      <w:r>
        <w:rPr>
          <w:sz w:val="24"/>
        </w:rPr>
        <w:t>designed</w:t>
      </w:r>
      <w:r>
        <w:rPr>
          <w:spacing w:val="-2"/>
          <w:sz w:val="24"/>
        </w:rPr>
        <w:t xml:space="preserve"> </w:t>
      </w:r>
      <w:r>
        <w:rPr>
          <w:sz w:val="24"/>
        </w:rPr>
        <w:t>by</w:t>
      </w:r>
      <w:r>
        <w:rPr>
          <w:spacing w:val="-3"/>
          <w:sz w:val="24"/>
        </w:rPr>
        <w:t xml:space="preserve"> </w:t>
      </w:r>
      <w:r>
        <w:rPr>
          <w:sz w:val="24"/>
        </w:rPr>
        <w:t>TPC</w:t>
      </w:r>
      <w:r>
        <w:rPr>
          <w:spacing w:val="-3"/>
          <w:sz w:val="24"/>
        </w:rPr>
        <w:t xml:space="preserve"> </w:t>
      </w:r>
      <w:r>
        <w:rPr>
          <w:sz w:val="24"/>
        </w:rPr>
        <w:t>for</w:t>
      </w:r>
      <w:r>
        <w:rPr>
          <w:spacing w:val="-2"/>
          <w:sz w:val="24"/>
        </w:rPr>
        <w:t xml:space="preserve"> observance.</w:t>
      </w:r>
    </w:p>
    <w:p w:rsidR="008D5D45" w:rsidRDefault="00AD68F5">
      <w:pPr>
        <w:pStyle w:val="ListParagraph"/>
        <w:numPr>
          <w:ilvl w:val="1"/>
          <w:numId w:val="4"/>
        </w:numPr>
        <w:tabs>
          <w:tab w:val="left" w:pos="1199"/>
          <w:tab w:val="left" w:pos="1200"/>
        </w:tabs>
        <w:spacing w:before="44" w:line="276" w:lineRule="auto"/>
        <w:ind w:left="1199" w:right="481"/>
        <w:rPr>
          <w:sz w:val="24"/>
        </w:rPr>
      </w:pPr>
      <w:r>
        <w:rPr>
          <w:sz w:val="24"/>
        </w:rPr>
        <w:t>If</w:t>
      </w:r>
      <w:r>
        <w:rPr>
          <w:spacing w:val="24"/>
          <w:sz w:val="24"/>
        </w:rPr>
        <w:t xml:space="preserve"> </w:t>
      </w:r>
      <w:r>
        <w:rPr>
          <w:sz w:val="24"/>
        </w:rPr>
        <w:t>work</w:t>
      </w:r>
      <w:r>
        <w:rPr>
          <w:spacing w:val="24"/>
          <w:sz w:val="24"/>
        </w:rPr>
        <w:t xml:space="preserve"> </w:t>
      </w:r>
      <w:r>
        <w:rPr>
          <w:sz w:val="24"/>
        </w:rPr>
        <w:t>is</w:t>
      </w:r>
      <w:r>
        <w:rPr>
          <w:spacing w:val="24"/>
          <w:sz w:val="24"/>
        </w:rPr>
        <w:t xml:space="preserve"> </w:t>
      </w:r>
      <w:r>
        <w:rPr>
          <w:sz w:val="24"/>
        </w:rPr>
        <w:t>performed</w:t>
      </w:r>
      <w:r>
        <w:rPr>
          <w:spacing w:val="24"/>
          <w:sz w:val="24"/>
        </w:rPr>
        <w:t xml:space="preserve"> </w:t>
      </w:r>
      <w:r>
        <w:rPr>
          <w:sz w:val="24"/>
        </w:rPr>
        <w:t>on a holiday then employees will be paid for the hours worked in addition to holiday pay.</w:t>
      </w:r>
    </w:p>
    <w:p w:rsidR="008D5D45" w:rsidRDefault="00AD68F5">
      <w:pPr>
        <w:pStyle w:val="ListParagraph"/>
        <w:numPr>
          <w:ilvl w:val="1"/>
          <w:numId w:val="4"/>
        </w:numPr>
        <w:tabs>
          <w:tab w:val="left" w:pos="1199"/>
          <w:tab w:val="left" w:pos="1200"/>
        </w:tabs>
        <w:spacing w:line="276" w:lineRule="auto"/>
        <w:ind w:left="1199" w:right="488"/>
        <w:rPr>
          <w:sz w:val="24"/>
        </w:rPr>
      </w:pPr>
      <w:r>
        <w:rPr>
          <w:sz w:val="24"/>
        </w:rPr>
        <w:t>Holiday</w:t>
      </w:r>
      <w:r>
        <w:rPr>
          <w:spacing w:val="80"/>
          <w:sz w:val="24"/>
        </w:rPr>
        <w:t xml:space="preserve"> </w:t>
      </w:r>
      <w:r>
        <w:rPr>
          <w:sz w:val="24"/>
        </w:rPr>
        <w:t>pay</w:t>
      </w:r>
      <w:r>
        <w:rPr>
          <w:spacing w:val="69"/>
          <w:sz w:val="24"/>
        </w:rPr>
        <w:t xml:space="preserve"> </w:t>
      </w:r>
      <w:r>
        <w:rPr>
          <w:sz w:val="24"/>
        </w:rPr>
        <w:t>will</w:t>
      </w:r>
      <w:r>
        <w:rPr>
          <w:spacing w:val="69"/>
          <w:sz w:val="24"/>
        </w:rPr>
        <w:t xml:space="preserve"> </w:t>
      </w:r>
      <w:r>
        <w:rPr>
          <w:sz w:val="24"/>
        </w:rPr>
        <w:t>not</w:t>
      </w:r>
      <w:r>
        <w:rPr>
          <w:spacing w:val="69"/>
          <w:sz w:val="24"/>
        </w:rPr>
        <w:t xml:space="preserve"> </w:t>
      </w:r>
      <w:r>
        <w:rPr>
          <w:sz w:val="24"/>
        </w:rPr>
        <w:t>be</w:t>
      </w:r>
      <w:r>
        <w:rPr>
          <w:spacing w:val="69"/>
          <w:sz w:val="24"/>
        </w:rPr>
        <w:t xml:space="preserve"> </w:t>
      </w:r>
      <w:r>
        <w:rPr>
          <w:sz w:val="24"/>
        </w:rPr>
        <w:t>considered</w:t>
      </w:r>
      <w:r>
        <w:rPr>
          <w:spacing w:val="69"/>
          <w:sz w:val="24"/>
        </w:rPr>
        <w:t xml:space="preserve"> </w:t>
      </w:r>
      <w:r>
        <w:rPr>
          <w:sz w:val="24"/>
        </w:rPr>
        <w:t>as</w:t>
      </w:r>
      <w:r>
        <w:rPr>
          <w:spacing w:val="69"/>
          <w:sz w:val="24"/>
        </w:rPr>
        <w:t xml:space="preserve"> </w:t>
      </w:r>
      <w:r>
        <w:rPr>
          <w:sz w:val="24"/>
        </w:rPr>
        <w:t>time</w:t>
      </w:r>
      <w:r>
        <w:rPr>
          <w:spacing w:val="69"/>
          <w:sz w:val="24"/>
        </w:rPr>
        <w:t xml:space="preserve"> </w:t>
      </w:r>
      <w:r>
        <w:rPr>
          <w:sz w:val="24"/>
        </w:rPr>
        <w:t>worked</w:t>
      </w:r>
      <w:r>
        <w:rPr>
          <w:spacing w:val="69"/>
          <w:sz w:val="24"/>
        </w:rPr>
        <w:t xml:space="preserve"> </w:t>
      </w:r>
      <w:r>
        <w:rPr>
          <w:sz w:val="24"/>
        </w:rPr>
        <w:t>for</w:t>
      </w:r>
      <w:r>
        <w:rPr>
          <w:spacing w:val="69"/>
          <w:sz w:val="24"/>
        </w:rPr>
        <w:t xml:space="preserve"> </w:t>
      </w:r>
      <w:r>
        <w:rPr>
          <w:sz w:val="24"/>
        </w:rPr>
        <w:t>the</w:t>
      </w:r>
      <w:r>
        <w:rPr>
          <w:spacing w:val="69"/>
          <w:sz w:val="24"/>
        </w:rPr>
        <w:t xml:space="preserve"> </w:t>
      </w:r>
      <w:r>
        <w:rPr>
          <w:sz w:val="24"/>
        </w:rPr>
        <w:t>purpose</w:t>
      </w:r>
      <w:r>
        <w:rPr>
          <w:spacing w:val="69"/>
          <w:sz w:val="24"/>
        </w:rPr>
        <w:t xml:space="preserve"> </w:t>
      </w:r>
      <w:r>
        <w:rPr>
          <w:sz w:val="24"/>
        </w:rPr>
        <w:t>of</w:t>
      </w:r>
      <w:r>
        <w:rPr>
          <w:spacing w:val="69"/>
          <w:sz w:val="24"/>
        </w:rPr>
        <w:t xml:space="preserve"> </w:t>
      </w:r>
      <w:r>
        <w:rPr>
          <w:sz w:val="24"/>
        </w:rPr>
        <w:t xml:space="preserve">overtime </w:t>
      </w:r>
      <w:r>
        <w:rPr>
          <w:spacing w:val="-2"/>
          <w:sz w:val="24"/>
        </w:rPr>
        <w:t>calculations.</w:t>
      </w:r>
    </w:p>
    <w:p w:rsidR="008D5D45" w:rsidRDefault="00AD68F5">
      <w:pPr>
        <w:pStyle w:val="ListParagraph"/>
        <w:numPr>
          <w:ilvl w:val="1"/>
          <w:numId w:val="4"/>
        </w:numPr>
        <w:tabs>
          <w:tab w:val="left" w:pos="1199"/>
          <w:tab w:val="left" w:pos="1200"/>
        </w:tabs>
        <w:ind w:hanging="361"/>
        <w:rPr>
          <w:sz w:val="24"/>
        </w:rPr>
      </w:pPr>
      <w:r>
        <w:rPr>
          <w:sz w:val="24"/>
        </w:rPr>
        <w:t>Holiday</w:t>
      </w:r>
      <w:r>
        <w:rPr>
          <w:spacing w:val="-5"/>
          <w:sz w:val="24"/>
        </w:rPr>
        <w:t xml:space="preserve"> </w:t>
      </w:r>
      <w:r>
        <w:rPr>
          <w:sz w:val="24"/>
        </w:rPr>
        <w:t>pay</w:t>
      </w:r>
      <w:r>
        <w:rPr>
          <w:spacing w:val="-5"/>
          <w:sz w:val="24"/>
        </w:rPr>
        <w:t xml:space="preserve"> </w:t>
      </w:r>
      <w:r>
        <w:rPr>
          <w:sz w:val="24"/>
        </w:rPr>
        <w:t>is</w:t>
      </w:r>
      <w:r>
        <w:rPr>
          <w:spacing w:val="-5"/>
          <w:sz w:val="24"/>
        </w:rPr>
        <w:t xml:space="preserve"> </w:t>
      </w:r>
      <w:r>
        <w:rPr>
          <w:sz w:val="24"/>
        </w:rPr>
        <w:t>computed</w:t>
      </w:r>
      <w:r>
        <w:rPr>
          <w:spacing w:val="-5"/>
          <w:sz w:val="24"/>
        </w:rPr>
        <w:t xml:space="preserve"> </w:t>
      </w:r>
      <w:r>
        <w:rPr>
          <w:sz w:val="24"/>
        </w:rPr>
        <w:t>at</w:t>
      </w:r>
      <w:r>
        <w:rPr>
          <w:spacing w:val="-5"/>
          <w:sz w:val="24"/>
        </w:rPr>
        <w:t xml:space="preserve"> </w:t>
      </w:r>
      <w:r>
        <w:rPr>
          <w:sz w:val="24"/>
        </w:rPr>
        <w:t>individual</w:t>
      </w:r>
      <w:r>
        <w:rPr>
          <w:spacing w:val="-5"/>
          <w:sz w:val="24"/>
        </w:rPr>
        <w:t xml:space="preserve"> </w:t>
      </w:r>
      <w:r>
        <w:rPr>
          <w:sz w:val="24"/>
        </w:rPr>
        <w:t>employee’s</w:t>
      </w:r>
      <w:r>
        <w:rPr>
          <w:spacing w:val="-5"/>
          <w:sz w:val="24"/>
        </w:rPr>
        <w:t xml:space="preserve"> </w:t>
      </w:r>
      <w:r>
        <w:rPr>
          <w:sz w:val="24"/>
        </w:rPr>
        <w:t>base</w:t>
      </w:r>
      <w:r>
        <w:rPr>
          <w:spacing w:val="-5"/>
          <w:sz w:val="24"/>
        </w:rPr>
        <w:t xml:space="preserve"> </w:t>
      </w:r>
      <w:r>
        <w:rPr>
          <w:sz w:val="24"/>
        </w:rPr>
        <w:t>rate</w:t>
      </w:r>
      <w:r>
        <w:rPr>
          <w:spacing w:val="-5"/>
          <w:sz w:val="24"/>
        </w:rPr>
        <w:t xml:space="preserve"> </w:t>
      </w:r>
      <w:r>
        <w:rPr>
          <w:sz w:val="24"/>
        </w:rPr>
        <w:t>of</w:t>
      </w:r>
      <w:r>
        <w:rPr>
          <w:spacing w:val="-4"/>
          <w:sz w:val="24"/>
        </w:rPr>
        <w:t xml:space="preserve"> pa</w:t>
      </w:r>
      <w:r>
        <w:rPr>
          <w:spacing w:val="-4"/>
          <w:sz w:val="24"/>
        </w:rPr>
        <w:t>y.</w:t>
      </w:r>
    </w:p>
    <w:p w:rsidR="008D5D45" w:rsidRDefault="00AD68F5">
      <w:pPr>
        <w:pStyle w:val="ListParagraph"/>
        <w:numPr>
          <w:ilvl w:val="1"/>
          <w:numId w:val="4"/>
        </w:numPr>
        <w:tabs>
          <w:tab w:val="left" w:pos="1199"/>
          <w:tab w:val="left" w:pos="1200"/>
        </w:tabs>
        <w:spacing w:before="44"/>
        <w:ind w:hanging="361"/>
        <w:rPr>
          <w:sz w:val="24"/>
        </w:rPr>
      </w:pPr>
      <w:r>
        <w:rPr>
          <w:sz w:val="24"/>
        </w:rPr>
        <w:t>Holidays</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1"/>
          <w:sz w:val="24"/>
        </w:rPr>
        <w:t xml:space="preserve"> </w:t>
      </w:r>
      <w:r>
        <w:rPr>
          <w:sz w:val="24"/>
        </w:rPr>
        <w:t>paid</w:t>
      </w:r>
      <w:r>
        <w:rPr>
          <w:spacing w:val="-2"/>
          <w:sz w:val="24"/>
        </w:rPr>
        <w:t xml:space="preserve"> </w:t>
      </w:r>
      <w:r>
        <w:rPr>
          <w:sz w:val="24"/>
        </w:rPr>
        <w:t>to</w:t>
      </w:r>
      <w:r>
        <w:rPr>
          <w:spacing w:val="-2"/>
          <w:sz w:val="24"/>
        </w:rPr>
        <w:t xml:space="preserve"> </w:t>
      </w:r>
      <w:r>
        <w:rPr>
          <w:sz w:val="24"/>
        </w:rPr>
        <w:t>employees</w:t>
      </w:r>
      <w:r>
        <w:rPr>
          <w:spacing w:val="-2"/>
          <w:sz w:val="24"/>
        </w:rPr>
        <w:t xml:space="preserve"> </w:t>
      </w:r>
      <w:r>
        <w:rPr>
          <w:sz w:val="24"/>
        </w:rPr>
        <w:t>on</w:t>
      </w:r>
      <w:r>
        <w:rPr>
          <w:spacing w:val="-1"/>
          <w:sz w:val="24"/>
        </w:rPr>
        <w:t xml:space="preserve"> </w:t>
      </w:r>
      <w:r>
        <w:rPr>
          <w:sz w:val="24"/>
        </w:rPr>
        <w:t>any</w:t>
      </w:r>
      <w:r>
        <w:rPr>
          <w:spacing w:val="-2"/>
          <w:sz w:val="24"/>
        </w:rPr>
        <w:t xml:space="preserve"> </w:t>
      </w:r>
      <w:r>
        <w:rPr>
          <w:sz w:val="24"/>
        </w:rPr>
        <w:t>type</w:t>
      </w:r>
      <w:r>
        <w:rPr>
          <w:spacing w:val="-2"/>
          <w:sz w:val="24"/>
        </w:rPr>
        <w:t xml:space="preserve"> </w:t>
      </w:r>
      <w:r>
        <w:rPr>
          <w:sz w:val="24"/>
        </w:rPr>
        <w:t>of</w:t>
      </w:r>
      <w:r>
        <w:rPr>
          <w:spacing w:val="-2"/>
          <w:sz w:val="24"/>
        </w:rPr>
        <w:t xml:space="preserve"> </w:t>
      </w:r>
      <w:r>
        <w:rPr>
          <w:sz w:val="24"/>
        </w:rPr>
        <w:t>unpaid</w:t>
      </w:r>
      <w:r>
        <w:rPr>
          <w:spacing w:val="-1"/>
          <w:sz w:val="24"/>
        </w:rPr>
        <w:t xml:space="preserve"> </w:t>
      </w:r>
      <w:r>
        <w:rPr>
          <w:spacing w:val="-2"/>
          <w:sz w:val="24"/>
        </w:rPr>
        <w:t>leave.</w:t>
      </w:r>
    </w:p>
    <w:p w:rsidR="008D5D45" w:rsidRDefault="00AD68F5">
      <w:pPr>
        <w:pStyle w:val="ListParagraph"/>
        <w:numPr>
          <w:ilvl w:val="1"/>
          <w:numId w:val="4"/>
        </w:numPr>
        <w:tabs>
          <w:tab w:val="left" w:pos="1199"/>
          <w:tab w:val="left" w:pos="1200"/>
        </w:tabs>
        <w:spacing w:before="44"/>
        <w:ind w:hanging="361"/>
        <w:rPr>
          <w:sz w:val="24"/>
        </w:rPr>
      </w:pPr>
      <w:r>
        <w:rPr>
          <w:sz w:val="24"/>
        </w:rPr>
        <w:t>Holidays</w:t>
      </w:r>
      <w:r>
        <w:rPr>
          <w:spacing w:val="-4"/>
          <w:sz w:val="24"/>
        </w:rPr>
        <w:t xml:space="preserve"> </w:t>
      </w:r>
      <w:r>
        <w:rPr>
          <w:sz w:val="24"/>
        </w:rPr>
        <w:t>falling</w:t>
      </w:r>
      <w:r>
        <w:rPr>
          <w:spacing w:val="-4"/>
          <w:sz w:val="24"/>
        </w:rPr>
        <w:t xml:space="preserve"> </w:t>
      </w:r>
      <w:r>
        <w:rPr>
          <w:sz w:val="24"/>
        </w:rPr>
        <w:t>within</w:t>
      </w:r>
      <w:r>
        <w:rPr>
          <w:spacing w:val="-4"/>
          <w:sz w:val="24"/>
        </w:rPr>
        <w:t xml:space="preserve"> </w:t>
      </w:r>
      <w:r>
        <w:rPr>
          <w:sz w:val="24"/>
        </w:rPr>
        <w:t>an</w:t>
      </w:r>
      <w:r>
        <w:rPr>
          <w:spacing w:val="-4"/>
          <w:sz w:val="24"/>
        </w:rPr>
        <w:t xml:space="preserve"> </w:t>
      </w:r>
      <w:r>
        <w:rPr>
          <w:sz w:val="24"/>
        </w:rPr>
        <w:t>approved</w:t>
      </w:r>
      <w:r>
        <w:rPr>
          <w:spacing w:val="-4"/>
          <w:sz w:val="24"/>
        </w:rPr>
        <w:t xml:space="preserve"> </w:t>
      </w:r>
      <w:r>
        <w:rPr>
          <w:sz w:val="24"/>
        </w:rPr>
        <w:t>scheduled</w:t>
      </w:r>
      <w:r>
        <w:rPr>
          <w:spacing w:val="-3"/>
          <w:sz w:val="24"/>
        </w:rPr>
        <w:t xml:space="preserve"> </w:t>
      </w:r>
      <w:r>
        <w:rPr>
          <w:sz w:val="24"/>
        </w:rPr>
        <w:t>vacation</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recorded</w:t>
      </w:r>
      <w:r>
        <w:rPr>
          <w:spacing w:val="-4"/>
          <w:sz w:val="24"/>
        </w:rPr>
        <w:t xml:space="preserve"> </w:t>
      </w:r>
      <w:r>
        <w:rPr>
          <w:sz w:val="24"/>
        </w:rPr>
        <w:t>as</w:t>
      </w:r>
      <w:r>
        <w:rPr>
          <w:spacing w:val="-4"/>
          <w:sz w:val="24"/>
        </w:rPr>
        <w:t xml:space="preserve"> </w:t>
      </w:r>
      <w:r>
        <w:rPr>
          <w:sz w:val="24"/>
        </w:rPr>
        <w:t>holiday</w:t>
      </w:r>
      <w:r>
        <w:rPr>
          <w:spacing w:val="-3"/>
          <w:sz w:val="24"/>
        </w:rPr>
        <w:t xml:space="preserve"> </w:t>
      </w:r>
      <w:r>
        <w:rPr>
          <w:spacing w:val="-4"/>
          <w:sz w:val="24"/>
        </w:rPr>
        <w:t>pay.</w:t>
      </w:r>
    </w:p>
    <w:p w:rsidR="008D5D45" w:rsidRDefault="008D5D45">
      <w:pPr>
        <w:pStyle w:val="BodyText"/>
        <w:spacing w:before="3"/>
        <w:rPr>
          <w:sz w:val="31"/>
        </w:rPr>
      </w:pPr>
    </w:p>
    <w:p w:rsidR="008D5D45" w:rsidRDefault="00AD68F5">
      <w:pPr>
        <w:pStyle w:val="BodyText"/>
        <w:spacing w:line="276" w:lineRule="auto"/>
        <w:ind w:left="1199" w:right="356"/>
      </w:pPr>
      <w:r>
        <w:t>Holiday scheduling.</w:t>
      </w:r>
      <w:r>
        <w:rPr>
          <w:spacing w:val="40"/>
        </w:rPr>
        <w:t xml:space="preserve"> </w:t>
      </w:r>
      <w:r>
        <w:t xml:space="preserve">If Christmas Day falls on either Saturday or a Sunday then </w:t>
      </w:r>
      <w:r>
        <w:t>Monday will be observed as the holiday.</w:t>
      </w:r>
    </w:p>
    <w:p w:rsidR="008D5D45" w:rsidRDefault="00AD68F5">
      <w:pPr>
        <w:pStyle w:val="BodyText"/>
        <w:ind w:left="1199"/>
      </w:pPr>
      <w:r>
        <w:t>The</w:t>
      </w:r>
      <w:r>
        <w:rPr>
          <w:spacing w:val="-6"/>
        </w:rPr>
        <w:t xml:space="preserve"> </w:t>
      </w:r>
      <w:r>
        <w:t>following</w:t>
      </w:r>
      <w:r>
        <w:rPr>
          <w:spacing w:val="-4"/>
        </w:rPr>
        <w:t xml:space="preserve"> </w:t>
      </w:r>
      <w:r>
        <w:t>two</w:t>
      </w:r>
      <w:r>
        <w:rPr>
          <w:spacing w:val="-4"/>
        </w:rPr>
        <w:t xml:space="preserve"> </w:t>
      </w:r>
      <w:r>
        <w:t>priorities</w:t>
      </w:r>
      <w:r>
        <w:rPr>
          <w:spacing w:val="-4"/>
        </w:rPr>
        <w:t xml:space="preserve"> </w:t>
      </w:r>
      <w:r>
        <w:t>are</w:t>
      </w:r>
      <w:r>
        <w:rPr>
          <w:spacing w:val="-4"/>
        </w:rPr>
        <w:t xml:space="preserve"> </w:t>
      </w:r>
      <w:r>
        <w:t>always</w:t>
      </w:r>
      <w:r>
        <w:rPr>
          <w:spacing w:val="-4"/>
        </w:rPr>
        <w:t xml:space="preserve"> </w:t>
      </w:r>
      <w:r>
        <w:t>considered</w:t>
      </w:r>
      <w:r>
        <w:rPr>
          <w:spacing w:val="-4"/>
        </w:rPr>
        <w:t xml:space="preserve"> </w:t>
      </w:r>
      <w:r>
        <w:t>by</w:t>
      </w:r>
      <w:r>
        <w:rPr>
          <w:spacing w:val="-4"/>
        </w:rPr>
        <w:t xml:space="preserve"> </w:t>
      </w:r>
      <w:r>
        <w:t>the</w:t>
      </w:r>
      <w:r>
        <w:rPr>
          <w:spacing w:val="-4"/>
        </w:rPr>
        <w:t xml:space="preserve"> </w:t>
      </w:r>
      <w:r>
        <w:t>maintenance</w:t>
      </w:r>
      <w:r>
        <w:rPr>
          <w:spacing w:val="-3"/>
        </w:rPr>
        <w:t xml:space="preserve"> </w:t>
      </w:r>
      <w:r>
        <w:rPr>
          <w:spacing w:val="-2"/>
        </w:rPr>
        <w:t>staff:</w:t>
      </w:r>
    </w:p>
    <w:p w:rsidR="008D5D45" w:rsidRDefault="00AD68F5">
      <w:pPr>
        <w:pStyle w:val="ListParagraph"/>
        <w:numPr>
          <w:ilvl w:val="0"/>
          <w:numId w:val="3"/>
        </w:numPr>
        <w:tabs>
          <w:tab w:val="left" w:pos="1974"/>
          <w:tab w:val="left" w:pos="1975"/>
        </w:tabs>
        <w:spacing w:before="44"/>
        <w:ind w:hanging="416"/>
        <w:rPr>
          <w:sz w:val="24"/>
        </w:rPr>
      </w:pPr>
      <w:r>
        <w:rPr>
          <w:sz w:val="24"/>
        </w:rPr>
        <w:t>The</w:t>
      </w:r>
      <w:r>
        <w:rPr>
          <w:spacing w:val="-3"/>
          <w:sz w:val="24"/>
        </w:rPr>
        <w:t xml:space="preserve"> </w:t>
      </w:r>
      <w:r>
        <w:rPr>
          <w:sz w:val="24"/>
        </w:rPr>
        <w:t>TPC</w:t>
      </w:r>
      <w:r>
        <w:rPr>
          <w:spacing w:val="74"/>
          <w:w w:val="150"/>
          <w:sz w:val="24"/>
        </w:rPr>
        <w:t xml:space="preserve"> </w:t>
      </w:r>
      <w:r>
        <w:rPr>
          <w:sz w:val="24"/>
        </w:rPr>
        <w:t>facilities</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ready</w:t>
      </w:r>
      <w:r>
        <w:rPr>
          <w:spacing w:val="-2"/>
          <w:sz w:val="24"/>
        </w:rPr>
        <w:t xml:space="preserve"> </w:t>
      </w:r>
      <w:r>
        <w:rPr>
          <w:sz w:val="24"/>
        </w:rPr>
        <w:t>for</w:t>
      </w:r>
      <w:r>
        <w:rPr>
          <w:spacing w:val="-2"/>
          <w:sz w:val="24"/>
        </w:rPr>
        <w:t xml:space="preserve"> </w:t>
      </w:r>
      <w:r>
        <w:rPr>
          <w:sz w:val="24"/>
        </w:rPr>
        <w:t>all</w:t>
      </w:r>
      <w:r>
        <w:rPr>
          <w:spacing w:val="-3"/>
          <w:sz w:val="24"/>
        </w:rPr>
        <w:t xml:space="preserve"> </w:t>
      </w:r>
      <w:r>
        <w:rPr>
          <w:sz w:val="24"/>
        </w:rPr>
        <w:t>worship</w:t>
      </w:r>
      <w:r>
        <w:rPr>
          <w:spacing w:val="-2"/>
          <w:sz w:val="24"/>
        </w:rPr>
        <w:t xml:space="preserve"> services/functions.</w:t>
      </w:r>
    </w:p>
    <w:p w:rsidR="008D5D45" w:rsidRDefault="00AD68F5">
      <w:pPr>
        <w:pStyle w:val="ListParagraph"/>
        <w:numPr>
          <w:ilvl w:val="0"/>
          <w:numId w:val="3"/>
        </w:numPr>
        <w:tabs>
          <w:tab w:val="left" w:pos="1920"/>
        </w:tabs>
        <w:spacing w:before="44" w:line="276" w:lineRule="auto"/>
        <w:ind w:left="1919" w:right="488" w:hanging="360"/>
        <w:rPr>
          <w:sz w:val="24"/>
        </w:rPr>
      </w:pPr>
      <w:r>
        <w:rPr>
          <w:sz w:val="24"/>
        </w:rPr>
        <w:t>Employees must work together to manage their schedules so</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necessary tasks are completed.</w:t>
      </w:r>
    </w:p>
    <w:p w:rsidR="008D5D45" w:rsidRDefault="00AD68F5">
      <w:pPr>
        <w:pStyle w:val="Heading2"/>
        <w:spacing w:before="195"/>
      </w:pPr>
      <w:bookmarkStart w:id="67" w:name="_TOC_250015"/>
      <w:bookmarkEnd w:id="67"/>
      <w:r>
        <w:rPr>
          <w:color w:val="124EB4"/>
          <w:spacing w:val="-2"/>
        </w:rPr>
        <w:t>Short-Term Disability</w:t>
      </w:r>
    </w:p>
    <w:p w:rsidR="008D5D45" w:rsidRDefault="00AD68F5">
      <w:pPr>
        <w:pStyle w:val="ListParagraph"/>
        <w:numPr>
          <w:ilvl w:val="0"/>
          <w:numId w:val="2"/>
        </w:numPr>
        <w:tabs>
          <w:tab w:val="left" w:pos="390"/>
        </w:tabs>
        <w:spacing w:before="85" w:line="276" w:lineRule="auto"/>
        <w:ind w:left="389" w:right="480"/>
        <w:jc w:val="both"/>
        <w:rPr>
          <w:sz w:val="24"/>
        </w:rPr>
      </w:pPr>
      <w:r>
        <w:rPr>
          <w:sz w:val="24"/>
        </w:rPr>
        <w:t>In the case</w:t>
      </w:r>
      <w:r>
        <w:rPr>
          <w:spacing w:val="-5"/>
          <w:sz w:val="24"/>
        </w:rPr>
        <w:t xml:space="preserve"> </w:t>
      </w:r>
      <w:r>
        <w:rPr>
          <w:sz w:val="24"/>
        </w:rPr>
        <w:t>of</w:t>
      </w:r>
      <w:r>
        <w:rPr>
          <w:spacing w:val="-5"/>
          <w:sz w:val="24"/>
        </w:rPr>
        <w:t xml:space="preserve"> </w:t>
      </w:r>
      <w:r>
        <w:rPr>
          <w:sz w:val="24"/>
        </w:rPr>
        <w:t>injury,</w:t>
      </w:r>
      <w:r>
        <w:rPr>
          <w:spacing w:val="-5"/>
          <w:sz w:val="24"/>
        </w:rPr>
        <w:t xml:space="preserve"> </w:t>
      </w:r>
      <w:r>
        <w:rPr>
          <w:sz w:val="24"/>
        </w:rPr>
        <w:t>illness,</w:t>
      </w:r>
      <w:r>
        <w:rPr>
          <w:spacing w:val="-5"/>
          <w:sz w:val="24"/>
        </w:rPr>
        <w:t xml:space="preserve"> </w:t>
      </w:r>
      <w:r>
        <w:rPr>
          <w:sz w:val="24"/>
        </w:rPr>
        <w:t>or</w:t>
      </w:r>
      <w:r>
        <w:rPr>
          <w:spacing w:val="-5"/>
          <w:sz w:val="24"/>
        </w:rPr>
        <w:t xml:space="preserve"> </w:t>
      </w:r>
      <w:r>
        <w:rPr>
          <w:sz w:val="24"/>
        </w:rPr>
        <w:t>other</w:t>
      </w:r>
      <w:r>
        <w:rPr>
          <w:spacing w:val="-5"/>
          <w:sz w:val="24"/>
        </w:rPr>
        <w:t xml:space="preserve"> </w:t>
      </w:r>
      <w:r>
        <w:rPr>
          <w:sz w:val="24"/>
        </w:rPr>
        <w:t>medical</w:t>
      </w:r>
      <w:r>
        <w:rPr>
          <w:spacing w:val="-5"/>
          <w:sz w:val="24"/>
        </w:rPr>
        <w:t xml:space="preserve"> </w:t>
      </w:r>
      <w:r>
        <w:rPr>
          <w:sz w:val="24"/>
        </w:rPr>
        <w:t>reasons</w:t>
      </w:r>
      <w:r>
        <w:rPr>
          <w:spacing w:val="-5"/>
          <w:sz w:val="24"/>
        </w:rPr>
        <w:t xml:space="preserve"> </w:t>
      </w:r>
      <w:r>
        <w:rPr>
          <w:sz w:val="24"/>
        </w:rPr>
        <w:t>requiring</w:t>
      </w:r>
      <w:r>
        <w:rPr>
          <w:spacing w:val="-5"/>
          <w:sz w:val="24"/>
        </w:rPr>
        <w:t xml:space="preserve"> </w:t>
      </w:r>
      <w:r>
        <w:rPr>
          <w:sz w:val="24"/>
        </w:rPr>
        <w:t>longer</w:t>
      </w:r>
      <w:r>
        <w:rPr>
          <w:spacing w:val="-5"/>
          <w:sz w:val="24"/>
        </w:rPr>
        <w:t xml:space="preserve"> </w:t>
      </w:r>
      <w:r>
        <w:rPr>
          <w:sz w:val="24"/>
        </w:rPr>
        <w:t>than</w:t>
      </w:r>
      <w:r>
        <w:rPr>
          <w:spacing w:val="-5"/>
          <w:sz w:val="24"/>
        </w:rPr>
        <w:t xml:space="preserve"> </w:t>
      </w:r>
      <w:r>
        <w:rPr>
          <w:sz w:val="24"/>
        </w:rPr>
        <w:t>two</w:t>
      </w:r>
      <w:r>
        <w:rPr>
          <w:spacing w:val="-5"/>
          <w:sz w:val="24"/>
        </w:rPr>
        <w:t xml:space="preserve"> </w:t>
      </w:r>
      <w:r>
        <w:rPr>
          <w:sz w:val="24"/>
        </w:rPr>
        <w:t>weeks</w:t>
      </w:r>
      <w:r>
        <w:rPr>
          <w:spacing w:val="-5"/>
          <w:sz w:val="24"/>
        </w:rPr>
        <w:t xml:space="preserve"> </w:t>
      </w:r>
      <w:r>
        <w:rPr>
          <w:sz w:val="24"/>
        </w:rPr>
        <w:t>for</w:t>
      </w:r>
      <w:r>
        <w:rPr>
          <w:spacing w:val="-5"/>
          <w:sz w:val="24"/>
        </w:rPr>
        <w:t xml:space="preserve"> </w:t>
      </w:r>
      <w:r>
        <w:rPr>
          <w:sz w:val="24"/>
        </w:rPr>
        <w:t xml:space="preserve">proper recuperation, an employee must obtain proper leave authorization, and a doctor’s certification stating </w:t>
      </w:r>
      <w:r>
        <w:rPr>
          <w:sz w:val="24"/>
        </w:rPr>
        <w:t>the reason for the absence (this applies to both job-related and non-job-related</w:t>
      </w:r>
      <w:r>
        <w:rPr>
          <w:spacing w:val="-5"/>
          <w:sz w:val="24"/>
        </w:rPr>
        <w:t xml:space="preserve"> </w:t>
      </w:r>
      <w:r>
        <w:rPr>
          <w:sz w:val="24"/>
        </w:rPr>
        <w:t xml:space="preserve">medical </w:t>
      </w:r>
      <w:r>
        <w:rPr>
          <w:spacing w:val="-2"/>
          <w:sz w:val="24"/>
        </w:rPr>
        <w:t>leaves).</w:t>
      </w:r>
    </w:p>
    <w:p w:rsidR="008D5D45" w:rsidRDefault="008D5D45">
      <w:pPr>
        <w:spacing w:line="276" w:lineRule="auto"/>
        <w:jc w:val="both"/>
        <w:rPr>
          <w:sz w:val="24"/>
        </w:rPr>
        <w:sectPr w:rsidR="008D5D45">
          <w:type w:val="continuous"/>
          <w:pgSz w:w="12240" w:h="15840"/>
          <w:pgMar w:top="1820" w:right="960" w:bottom="280" w:left="960" w:header="0" w:footer="740" w:gutter="0"/>
          <w:cols w:space="720"/>
        </w:sectPr>
      </w:pPr>
    </w:p>
    <w:p w:rsidR="008D5D45" w:rsidRDefault="00AD68F5">
      <w:pPr>
        <w:pStyle w:val="ListParagraph"/>
        <w:numPr>
          <w:ilvl w:val="0"/>
          <w:numId w:val="2"/>
        </w:numPr>
        <w:tabs>
          <w:tab w:val="left" w:pos="390"/>
        </w:tabs>
        <w:spacing w:before="24" w:line="276" w:lineRule="auto"/>
        <w:ind w:left="389" w:right="486"/>
        <w:jc w:val="both"/>
        <w:rPr>
          <w:sz w:val="24"/>
        </w:rPr>
      </w:pPr>
      <w:r>
        <w:rPr>
          <w:sz w:val="24"/>
        </w:rPr>
        <w:lastRenderedPageBreak/>
        <w:t>Before</w:t>
      </w:r>
      <w:r>
        <w:rPr>
          <w:spacing w:val="-7"/>
          <w:sz w:val="24"/>
        </w:rPr>
        <w:t xml:space="preserve"> </w:t>
      </w:r>
      <w:r>
        <w:rPr>
          <w:sz w:val="24"/>
        </w:rPr>
        <w:t>returning</w:t>
      </w:r>
      <w:r>
        <w:rPr>
          <w:spacing w:val="-7"/>
          <w:sz w:val="24"/>
        </w:rPr>
        <w:t xml:space="preserve"> </w:t>
      </w:r>
      <w:r>
        <w:rPr>
          <w:sz w:val="24"/>
        </w:rPr>
        <w:t>to</w:t>
      </w:r>
      <w:r>
        <w:rPr>
          <w:spacing w:val="-7"/>
          <w:sz w:val="24"/>
        </w:rPr>
        <w:t xml:space="preserve"> </w:t>
      </w:r>
      <w:r>
        <w:rPr>
          <w:sz w:val="24"/>
        </w:rPr>
        <w:t>work</w:t>
      </w:r>
      <w:r>
        <w:rPr>
          <w:spacing w:val="-7"/>
          <w:sz w:val="24"/>
        </w:rPr>
        <w:t xml:space="preserve"> </w:t>
      </w:r>
      <w:r>
        <w:rPr>
          <w:sz w:val="24"/>
        </w:rPr>
        <w:t>the</w:t>
      </w:r>
      <w:r>
        <w:rPr>
          <w:spacing w:val="-7"/>
          <w:sz w:val="24"/>
        </w:rPr>
        <w:t xml:space="preserve"> </w:t>
      </w:r>
      <w:r>
        <w:rPr>
          <w:sz w:val="24"/>
        </w:rPr>
        <w:t>employee</w:t>
      </w:r>
      <w:r>
        <w:rPr>
          <w:spacing w:val="-7"/>
          <w:sz w:val="24"/>
        </w:rPr>
        <w:t xml:space="preserve"> </w:t>
      </w:r>
      <w:r>
        <w:rPr>
          <w:sz w:val="24"/>
        </w:rPr>
        <w:t>must</w:t>
      </w:r>
      <w:r>
        <w:rPr>
          <w:spacing w:val="-7"/>
          <w:sz w:val="24"/>
        </w:rPr>
        <w:t xml:space="preserve"> </w:t>
      </w:r>
      <w:r>
        <w:rPr>
          <w:sz w:val="24"/>
        </w:rPr>
        <w:t>have</w:t>
      </w:r>
      <w:r>
        <w:rPr>
          <w:spacing w:val="-7"/>
          <w:sz w:val="24"/>
        </w:rPr>
        <w:t xml:space="preserve"> </w:t>
      </w:r>
      <w:r>
        <w:rPr>
          <w:sz w:val="24"/>
        </w:rPr>
        <w:t>a</w:t>
      </w:r>
      <w:r>
        <w:rPr>
          <w:spacing w:val="-7"/>
          <w:sz w:val="24"/>
        </w:rPr>
        <w:t xml:space="preserve"> </w:t>
      </w:r>
      <w:r>
        <w:rPr>
          <w:sz w:val="24"/>
        </w:rPr>
        <w:t>release</w:t>
      </w:r>
      <w:r>
        <w:rPr>
          <w:spacing w:val="-7"/>
          <w:sz w:val="24"/>
        </w:rPr>
        <w:t xml:space="preserve"> </w:t>
      </w:r>
      <w:r>
        <w:rPr>
          <w:sz w:val="24"/>
        </w:rPr>
        <w:t>from</w:t>
      </w:r>
      <w:r>
        <w:rPr>
          <w:spacing w:val="-7"/>
          <w:sz w:val="24"/>
        </w:rPr>
        <w:t xml:space="preserve"> </w:t>
      </w:r>
      <w:r>
        <w:rPr>
          <w:sz w:val="24"/>
        </w:rPr>
        <w:t>their</w:t>
      </w:r>
      <w:r>
        <w:rPr>
          <w:spacing w:val="-7"/>
          <w:sz w:val="24"/>
        </w:rPr>
        <w:t xml:space="preserve"> </w:t>
      </w:r>
      <w:r>
        <w:rPr>
          <w:sz w:val="24"/>
        </w:rPr>
        <w:t>physician</w:t>
      </w:r>
      <w:r>
        <w:rPr>
          <w:spacing w:val="-7"/>
          <w:sz w:val="24"/>
        </w:rPr>
        <w:t xml:space="preserve"> </w:t>
      </w:r>
      <w:r>
        <w:rPr>
          <w:sz w:val="24"/>
        </w:rPr>
        <w:t>stating</w:t>
      </w:r>
      <w:r>
        <w:rPr>
          <w:spacing w:val="-7"/>
          <w:sz w:val="24"/>
        </w:rPr>
        <w:t xml:space="preserve"> </w:t>
      </w:r>
      <w:r>
        <w:rPr>
          <w:sz w:val="24"/>
        </w:rPr>
        <w:t>that</w:t>
      </w:r>
      <w:r>
        <w:rPr>
          <w:spacing w:val="-7"/>
          <w:sz w:val="24"/>
        </w:rPr>
        <w:t xml:space="preserve"> </w:t>
      </w:r>
      <w:r>
        <w:rPr>
          <w:sz w:val="24"/>
        </w:rPr>
        <w:t>they are physically able to return to work.</w:t>
      </w:r>
    </w:p>
    <w:p w:rsidR="008D5D45" w:rsidRDefault="008D5D45">
      <w:pPr>
        <w:pStyle w:val="BodyText"/>
        <w:spacing w:before="7"/>
        <w:rPr>
          <w:sz w:val="27"/>
        </w:rPr>
      </w:pPr>
    </w:p>
    <w:p w:rsidR="008D5D45" w:rsidRDefault="00AD68F5">
      <w:pPr>
        <w:pStyle w:val="ListParagraph"/>
        <w:numPr>
          <w:ilvl w:val="0"/>
          <w:numId w:val="2"/>
        </w:numPr>
        <w:tabs>
          <w:tab w:val="left" w:pos="390"/>
        </w:tabs>
        <w:spacing w:line="276" w:lineRule="auto"/>
        <w:ind w:left="389" w:right="483"/>
        <w:jc w:val="both"/>
        <w:rPr>
          <w:sz w:val="24"/>
        </w:rPr>
      </w:pPr>
      <w:r>
        <w:rPr>
          <w:sz w:val="24"/>
        </w:rPr>
        <w:t>In the case of medical leave, all available PTO shall first be used.</w:t>
      </w:r>
      <w:r>
        <w:rPr>
          <w:spacing w:val="40"/>
          <w:sz w:val="24"/>
        </w:rPr>
        <w:t xml:space="preserve"> </w:t>
      </w:r>
      <w:r>
        <w:rPr>
          <w:sz w:val="24"/>
        </w:rPr>
        <w:t>After PTO is exhausted, employees will be paid full salary for the first two</w:t>
      </w:r>
      <w:r>
        <w:rPr>
          <w:spacing w:val="-3"/>
          <w:sz w:val="24"/>
        </w:rPr>
        <w:t xml:space="preserve"> </w:t>
      </w:r>
      <w:r>
        <w:rPr>
          <w:sz w:val="24"/>
        </w:rPr>
        <w:t>weeks</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medical</w:t>
      </w:r>
      <w:r>
        <w:rPr>
          <w:spacing w:val="-3"/>
          <w:sz w:val="24"/>
        </w:rPr>
        <w:t xml:space="preserve"> </w:t>
      </w:r>
      <w:r>
        <w:rPr>
          <w:sz w:val="24"/>
        </w:rPr>
        <w:t>leave</w:t>
      </w:r>
      <w:r>
        <w:rPr>
          <w:spacing w:val="-4"/>
          <w:sz w:val="24"/>
        </w:rPr>
        <w:t xml:space="preserve"> </w:t>
      </w:r>
      <w:r>
        <w:rPr>
          <w:sz w:val="24"/>
        </w:rPr>
        <w:t>of</w:t>
      </w:r>
      <w:r>
        <w:rPr>
          <w:spacing w:val="-3"/>
          <w:sz w:val="24"/>
        </w:rPr>
        <w:t xml:space="preserve"> </w:t>
      </w:r>
      <w:r>
        <w:rPr>
          <w:sz w:val="24"/>
        </w:rPr>
        <w:t>absence;</w:t>
      </w:r>
      <w:r>
        <w:rPr>
          <w:spacing w:val="-4"/>
          <w:sz w:val="24"/>
        </w:rPr>
        <w:t xml:space="preserve"> </w:t>
      </w:r>
      <w:r>
        <w:rPr>
          <w:sz w:val="24"/>
        </w:rPr>
        <w:t>one-half salary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next</w:t>
      </w:r>
      <w:r>
        <w:rPr>
          <w:spacing w:val="-4"/>
          <w:sz w:val="24"/>
        </w:rPr>
        <w:t xml:space="preserve"> </w:t>
      </w:r>
      <w:r>
        <w:rPr>
          <w:sz w:val="24"/>
        </w:rPr>
        <w:t>two</w:t>
      </w:r>
      <w:r>
        <w:rPr>
          <w:spacing w:val="-4"/>
          <w:sz w:val="24"/>
        </w:rPr>
        <w:t xml:space="preserve"> </w:t>
      </w:r>
      <w:r>
        <w:rPr>
          <w:sz w:val="24"/>
        </w:rPr>
        <w:t>weeks,</w:t>
      </w:r>
      <w:r>
        <w:rPr>
          <w:spacing w:val="-4"/>
          <w:sz w:val="24"/>
        </w:rPr>
        <w:t xml:space="preserve"> </w:t>
      </w:r>
      <w:r>
        <w:rPr>
          <w:sz w:val="24"/>
        </w:rPr>
        <w:t>and</w:t>
      </w:r>
      <w:r>
        <w:rPr>
          <w:spacing w:val="-4"/>
          <w:sz w:val="24"/>
        </w:rPr>
        <w:t xml:space="preserve"> </w:t>
      </w:r>
      <w:r>
        <w:rPr>
          <w:sz w:val="24"/>
        </w:rPr>
        <w:t>one-fourth</w:t>
      </w:r>
      <w:r>
        <w:rPr>
          <w:spacing w:val="-4"/>
          <w:sz w:val="24"/>
        </w:rPr>
        <w:t xml:space="preserve"> </w:t>
      </w:r>
      <w:r>
        <w:rPr>
          <w:sz w:val="24"/>
        </w:rPr>
        <w:t>salary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nex</w:t>
      </w:r>
      <w:r>
        <w:rPr>
          <w:sz w:val="24"/>
        </w:rPr>
        <w:t>t</w:t>
      </w:r>
      <w:r>
        <w:rPr>
          <w:spacing w:val="-4"/>
          <w:sz w:val="24"/>
        </w:rPr>
        <w:t xml:space="preserve"> </w:t>
      </w:r>
      <w:r>
        <w:rPr>
          <w:sz w:val="24"/>
        </w:rPr>
        <w:t>two</w:t>
      </w:r>
      <w:r>
        <w:rPr>
          <w:spacing w:val="-4"/>
          <w:sz w:val="24"/>
        </w:rPr>
        <w:t xml:space="preserve"> </w:t>
      </w:r>
      <w:r>
        <w:rPr>
          <w:sz w:val="24"/>
        </w:rPr>
        <w:t>weeks.</w:t>
      </w:r>
      <w:r>
        <w:rPr>
          <w:spacing w:val="40"/>
          <w:sz w:val="24"/>
        </w:rPr>
        <w:t xml:space="preserve"> </w:t>
      </w:r>
      <w:r>
        <w:rPr>
          <w:sz w:val="24"/>
        </w:rPr>
        <w:t>After</w:t>
      </w:r>
      <w:r>
        <w:rPr>
          <w:spacing w:val="-4"/>
          <w:sz w:val="24"/>
        </w:rPr>
        <w:t xml:space="preserve"> </w:t>
      </w:r>
      <w:r>
        <w:rPr>
          <w:sz w:val="24"/>
        </w:rPr>
        <w:t>six</w:t>
      </w:r>
      <w:r>
        <w:rPr>
          <w:spacing w:val="-4"/>
          <w:sz w:val="24"/>
        </w:rPr>
        <w:t xml:space="preserve"> </w:t>
      </w:r>
      <w:r>
        <w:rPr>
          <w:sz w:val="24"/>
        </w:rPr>
        <w:t>weeks,</w:t>
      </w:r>
      <w:r>
        <w:rPr>
          <w:spacing w:val="-4"/>
          <w:sz w:val="24"/>
        </w:rPr>
        <w:t xml:space="preserve"> </w:t>
      </w:r>
      <w:r>
        <w:rPr>
          <w:sz w:val="24"/>
        </w:rPr>
        <w:t>the employee will not receive any pay.</w:t>
      </w:r>
    </w:p>
    <w:p w:rsidR="008D5D45" w:rsidRDefault="00AD68F5">
      <w:pPr>
        <w:pStyle w:val="Heading2"/>
      </w:pPr>
      <w:bookmarkStart w:id="68" w:name="_TOC_250014"/>
      <w:bookmarkEnd w:id="68"/>
      <w:r>
        <w:rPr>
          <w:color w:val="124EB4"/>
          <w:spacing w:val="-2"/>
        </w:rPr>
        <w:t>Lactation/Breastfeeding</w:t>
      </w:r>
    </w:p>
    <w:p w:rsidR="008D5D45" w:rsidRDefault="00AD68F5">
      <w:pPr>
        <w:pStyle w:val="BodyText"/>
        <w:spacing w:before="84" w:line="276" w:lineRule="auto"/>
        <w:ind w:left="119" w:right="479"/>
        <w:jc w:val="both"/>
      </w:pPr>
      <w:r>
        <w:t xml:space="preserve">For up to one year after a child’s birth, any employee who is breastfeeding her child will be provided reasonable break times as needed to express breast milk for </w:t>
      </w:r>
      <w:r>
        <w:t>her baby.</w:t>
      </w:r>
      <w:r>
        <w:rPr>
          <w:spacing w:val="40"/>
        </w:rPr>
        <w:t xml:space="preserve"> </w:t>
      </w:r>
      <w:r>
        <w:t>A</w:t>
      </w:r>
      <w:r>
        <w:rPr>
          <w:spacing w:val="40"/>
        </w:rPr>
        <w:t xml:space="preserve"> </w:t>
      </w:r>
      <w:r>
        <w:t>refrigerator is available in the kitchen.</w:t>
      </w:r>
      <w:r>
        <w:rPr>
          <w:spacing w:val="-5"/>
        </w:rPr>
        <w:t xml:space="preserve"> </w:t>
      </w:r>
      <w:r>
        <w:t>Any</w:t>
      </w:r>
      <w:r>
        <w:rPr>
          <w:spacing w:val="-5"/>
        </w:rPr>
        <w:t xml:space="preserve"> </w:t>
      </w:r>
      <w:r>
        <w:t>breast</w:t>
      </w:r>
      <w:r>
        <w:rPr>
          <w:spacing w:val="-5"/>
        </w:rPr>
        <w:t xml:space="preserve"> </w:t>
      </w:r>
      <w:r>
        <w:t>milk</w:t>
      </w:r>
      <w:r>
        <w:rPr>
          <w:spacing w:val="-5"/>
        </w:rPr>
        <w:t xml:space="preserve"> </w:t>
      </w:r>
      <w:r>
        <w:t>stored</w:t>
      </w:r>
      <w:r>
        <w:rPr>
          <w:spacing w:val="-5"/>
        </w:rPr>
        <w:t xml:space="preserve"> </w:t>
      </w:r>
      <w:r>
        <w:t>in</w:t>
      </w:r>
      <w:r>
        <w:rPr>
          <w:spacing w:val="-5"/>
        </w:rPr>
        <w:t xml:space="preserve"> </w:t>
      </w:r>
      <w:r>
        <w:t>the</w:t>
      </w:r>
      <w:r>
        <w:rPr>
          <w:spacing w:val="-5"/>
        </w:rPr>
        <w:t xml:space="preserve"> </w:t>
      </w:r>
      <w:r>
        <w:t>refrigerator</w:t>
      </w:r>
      <w:r>
        <w:rPr>
          <w:spacing w:val="-5"/>
        </w:rPr>
        <w:t xml:space="preserve"> </w:t>
      </w:r>
      <w:r>
        <w:t>must</w:t>
      </w:r>
      <w:r>
        <w:rPr>
          <w:spacing w:val="-5"/>
        </w:rPr>
        <w:t xml:space="preserve"> </w:t>
      </w:r>
      <w:r>
        <w:t>be</w:t>
      </w:r>
      <w:r>
        <w:rPr>
          <w:spacing w:val="-5"/>
        </w:rPr>
        <w:t xml:space="preserve"> </w:t>
      </w:r>
      <w:r>
        <w:t>labeled</w:t>
      </w:r>
      <w:r>
        <w:rPr>
          <w:spacing w:val="-5"/>
        </w:rPr>
        <w:t xml:space="preserve"> </w:t>
      </w:r>
      <w:r>
        <w:t>with</w:t>
      </w:r>
      <w:r>
        <w:rPr>
          <w:spacing w:val="-5"/>
        </w:rPr>
        <w:t xml:space="preserve"> </w:t>
      </w:r>
      <w:r>
        <w:t>the</w:t>
      </w:r>
      <w:r>
        <w:rPr>
          <w:spacing w:val="-5"/>
        </w:rPr>
        <w:t xml:space="preserve"> </w:t>
      </w:r>
      <w:r>
        <w:t>name</w:t>
      </w:r>
      <w:r>
        <w:rPr>
          <w:spacing w:val="-5"/>
        </w:rPr>
        <w:t xml:space="preserve"> </w:t>
      </w:r>
      <w:r>
        <w:t>of the employee and the date of</w:t>
      </w:r>
      <w:r>
        <w:rPr>
          <w:spacing w:val="-5"/>
        </w:rPr>
        <w:t xml:space="preserve"> </w:t>
      </w:r>
      <w:r>
        <w:t>expressing</w:t>
      </w:r>
      <w:r>
        <w:rPr>
          <w:spacing w:val="-5"/>
        </w:rPr>
        <w:t xml:space="preserve"> </w:t>
      </w:r>
      <w:r>
        <w:t>the</w:t>
      </w:r>
      <w:r>
        <w:rPr>
          <w:spacing w:val="-5"/>
        </w:rPr>
        <w:t xml:space="preserve"> </w:t>
      </w:r>
      <w:r>
        <w:t>breast</w:t>
      </w:r>
      <w:r>
        <w:rPr>
          <w:spacing w:val="-5"/>
        </w:rPr>
        <w:t xml:space="preserve"> </w:t>
      </w:r>
      <w:r>
        <w:t>milk.</w:t>
      </w:r>
      <w:r>
        <w:rPr>
          <w:spacing w:val="-5"/>
        </w:rPr>
        <w:t xml:space="preserve"> </w:t>
      </w:r>
      <w:r>
        <w:t>Employees</w:t>
      </w:r>
      <w:r>
        <w:rPr>
          <w:spacing w:val="-5"/>
        </w:rPr>
        <w:t xml:space="preserve"> </w:t>
      </w:r>
      <w:r>
        <w:t>storing</w:t>
      </w:r>
      <w:r>
        <w:rPr>
          <w:spacing w:val="-5"/>
        </w:rPr>
        <w:t xml:space="preserve"> </w:t>
      </w:r>
      <w:r>
        <w:t>milk</w:t>
      </w:r>
      <w:r>
        <w:rPr>
          <w:spacing w:val="-5"/>
        </w:rPr>
        <w:t xml:space="preserve"> </w:t>
      </w:r>
      <w:r>
        <w:t>in</w:t>
      </w:r>
      <w:r>
        <w:rPr>
          <w:spacing w:val="-5"/>
        </w:rPr>
        <w:t xml:space="preserve"> </w:t>
      </w:r>
      <w:r>
        <w:t>the</w:t>
      </w:r>
      <w:r>
        <w:rPr>
          <w:spacing w:val="-5"/>
        </w:rPr>
        <w:t xml:space="preserve"> </w:t>
      </w:r>
      <w:r>
        <w:t>refrigerator assume all responsibility for the safety of the milk and the risk of harm for any reason, including improper storage or refrigeration and tampering.</w:t>
      </w:r>
    </w:p>
    <w:p w:rsidR="008D5D45" w:rsidRDefault="008D5D45">
      <w:pPr>
        <w:pStyle w:val="BodyText"/>
        <w:spacing w:before="8"/>
        <w:rPr>
          <w:sz w:val="27"/>
        </w:rPr>
      </w:pPr>
    </w:p>
    <w:p w:rsidR="008D5D45" w:rsidRDefault="00AD68F5">
      <w:pPr>
        <w:pStyle w:val="BodyText"/>
        <w:spacing w:line="276" w:lineRule="auto"/>
        <w:ind w:left="119" w:right="484"/>
        <w:jc w:val="both"/>
      </w:pPr>
      <w:r>
        <w:t>Breaks of more than 20 minutes in length will be unpaid, and the employee should indicate this break period on her time record.</w:t>
      </w:r>
    </w:p>
    <w:p w:rsidR="008D5D45" w:rsidRDefault="00AD68F5">
      <w:pPr>
        <w:pStyle w:val="Heading2"/>
        <w:spacing w:before="195"/>
      </w:pPr>
      <w:bookmarkStart w:id="69" w:name="_TOC_250013"/>
      <w:r>
        <w:rPr>
          <w:color w:val="124EB4"/>
        </w:rPr>
        <w:t>Family</w:t>
      </w:r>
      <w:r>
        <w:rPr>
          <w:color w:val="124EB4"/>
          <w:spacing w:val="-1"/>
        </w:rPr>
        <w:t xml:space="preserve"> </w:t>
      </w:r>
      <w:r>
        <w:rPr>
          <w:color w:val="124EB4"/>
        </w:rPr>
        <w:t>and</w:t>
      </w:r>
      <w:r>
        <w:rPr>
          <w:color w:val="124EB4"/>
          <w:spacing w:val="-1"/>
        </w:rPr>
        <w:t xml:space="preserve"> </w:t>
      </w:r>
      <w:r>
        <w:rPr>
          <w:color w:val="124EB4"/>
        </w:rPr>
        <w:t>Medical</w:t>
      </w:r>
      <w:r>
        <w:rPr>
          <w:color w:val="124EB4"/>
          <w:spacing w:val="-1"/>
        </w:rPr>
        <w:t xml:space="preserve"> </w:t>
      </w:r>
      <w:r>
        <w:rPr>
          <w:color w:val="124EB4"/>
        </w:rPr>
        <w:t>Leave</w:t>
      </w:r>
      <w:r>
        <w:rPr>
          <w:color w:val="124EB4"/>
          <w:spacing w:val="-1"/>
        </w:rPr>
        <w:t xml:space="preserve"> </w:t>
      </w:r>
      <w:bookmarkEnd w:id="69"/>
      <w:r>
        <w:rPr>
          <w:color w:val="124EB4"/>
          <w:spacing w:val="-2"/>
        </w:rPr>
        <w:t>Policy</w:t>
      </w:r>
    </w:p>
    <w:p w:rsidR="008D5D45" w:rsidRDefault="00AD68F5">
      <w:pPr>
        <w:pStyle w:val="BodyText"/>
        <w:spacing w:before="85" w:line="276" w:lineRule="auto"/>
        <w:ind w:left="119" w:right="484"/>
        <w:jc w:val="both"/>
      </w:pPr>
      <w:r>
        <w:t>When an employee needs to take extended leave due to the needs of a family member or themselves,</w:t>
      </w:r>
      <w:r>
        <w:t xml:space="preserve"> the pastor shall be consulted as soon as possible.</w:t>
      </w:r>
      <w:r>
        <w:rPr>
          <w:spacing w:val="40"/>
        </w:rPr>
        <w:t xml:space="preserve"> </w:t>
      </w:r>
      <w:r>
        <w:t>Situations that may fall under this type of leave include, but are not limited to:</w:t>
      </w:r>
    </w:p>
    <w:p w:rsidR="009852C6" w:rsidRDefault="009852C6">
      <w:pPr>
        <w:pStyle w:val="BodyText"/>
        <w:spacing w:before="85" w:line="276" w:lineRule="auto"/>
        <w:ind w:left="119" w:right="484"/>
        <w:jc w:val="both"/>
      </w:pPr>
    </w:p>
    <w:p w:rsidR="008D5D45" w:rsidRDefault="00AD68F5">
      <w:pPr>
        <w:pStyle w:val="ListParagraph"/>
        <w:numPr>
          <w:ilvl w:val="1"/>
          <w:numId w:val="2"/>
        </w:numPr>
        <w:tabs>
          <w:tab w:val="left" w:pos="840"/>
        </w:tabs>
        <w:spacing w:line="276" w:lineRule="auto"/>
        <w:ind w:left="839" w:right="480"/>
        <w:jc w:val="both"/>
        <w:rPr>
          <w:sz w:val="24"/>
        </w:rPr>
      </w:pPr>
      <w:r>
        <w:rPr>
          <w:b/>
          <w:sz w:val="24"/>
        </w:rPr>
        <w:t>Maternity Leave:</w:t>
      </w:r>
      <w:r>
        <w:rPr>
          <w:b/>
          <w:spacing w:val="40"/>
          <w:sz w:val="24"/>
        </w:rPr>
        <w:t xml:space="preserve"> </w:t>
      </w:r>
      <w:r>
        <w:rPr>
          <w:sz w:val="24"/>
        </w:rPr>
        <w:t>Maternity leave should ordinarily begin with the physician’s certification that the</w:t>
      </w:r>
      <w:r>
        <w:rPr>
          <w:spacing w:val="-3"/>
          <w:sz w:val="24"/>
        </w:rPr>
        <w:t xml:space="preserve"> </w:t>
      </w:r>
      <w:r>
        <w:rPr>
          <w:sz w:val="24"/>
        </w:rPr>
        <w:t>employee</w:t>
      </w:r>
      <w:r>
        <w:rPr>
          <w:spacing w:val="-3"/>
          <w:sz w:val="24"/>
        </w:rPr>
        <w:t xml:space="preserve"> </w:t>
      </w:r>
      <w:r>
        <w:rPr>
          <w:sz w:val="24"/>
        </w:rPr>
        <w:t>can</w:t>
      </w:r>
      <w:r>
        <w:rPr>
          <w:spacing w:val="-3"/>
          <w:sz w:val="24"/>
        </w:rPr>
        <w:t xml:space="preserve"> </w:t>
      </w:r>
      <w:r>
        <w:rPr>
          <w:sz w:val="24"/>
        </w:rPr>
        <w:t>no</w:t>
      </w:r>
      <w:r>
        <w:rPr>
          <w:spacing w:val="-3"/>
          <w:sz w:val="24"/>
        </w:rPr>
        <w:t xml:space="preserve"> </w:t>
      </w:r>
      <w:r>
        <w:rPr>
          <w:sz w:val="24"/>
        </w:rPr>
        <w:t>long</w:t>
      </w:r>
      <w:r>
        <w:rPr>
          <w:sz w:val="24"/>
        </w:rPr>
        <w:t>er</w:t>
      </w:r>
      <w:r>
        <w:rPr>
          <w:spacing w:val="-3"/>
          <w:sz w:val="24"/>
        </w:rPr>
        <w:t xml:space="preserve"> </w:t>
      </w:r>
      <w:r>
        <w:rPr>
          <w:sz w:val="24"/>
        </w:rPr>
        <w:t>perform</w:t>
      </w:r>
      <w:r>
        <w:rPr>
          <w:spacing w:val="-3"/>
          <w:sz w:val="24"/>
        </w:rPr>
        <w:t xml:space="preserve"> </w:t>
      </w:r>
      <w:r>
        <w:rPr>
          <w:sz w:val="24"/>
        </w:rPr>
        <w:t>her</w:t>
      </w:r>
      <w:r>
        <w:rPr>
          <w:spacing w:val="-3"/>
          <w:sz w:val="24"/>
        </w:rPr>
        <w:t xml:space="preserve"> </w:t>
      </w:r>
      <w:r>
        <w:rPr>
          <w:sz w:val="24"/>
        </w:rPr>
        <w:t>duties</w:t>
      </w:r>
      <w:r>
        <w:rPr>
          <w:spacing w:val="-3"/>
          <w:sz w:val="24"/>
        </w:rPr>
        <w:t xml:space="preserve"> </w:t>
      </w:r>
      <w:r>
        <w:rPr>
          <w:sz w:val="24"/>
        </w:rPr>
        <w:t>and</w:t>
      </w:r>
      <w:r>
        <w:rPr>
          <w:spacing w:val="-3"/>
          <w:sz w:val="24"/>
        </w:rPr>
        <w:t xml:space="preserve"> </w:t>
      </w:r>
      <w:r>
        <w:rPr>
          <w:sz w:val="24"/>
        </w:rPr>
        <w:t>end</w:t>
      </w:r>
      <w:r>
        <w:rPr>
          <w:spacing w:val="-3"/>
          <w:sz w:val="24"/>
        </w:rPr>
        <w:t xml:space="preserve"> </w:t>
      </w:r>
      <w:r>
        <w:rPr>
          <w:sz w:val="24"/>
        </w:rPr>
        <w:t>when</w:t>
      </w:r>
      <w:r>
        <w:rPr>
          <w:spacing w:val="-3"/>
          <w:sz w:val="24"/>
        </w:rPr>
        <w:t xml:space="preserve"> </w:t>
      </w:r>
      <w:r>
        <w:rPr>
          <w:sz w:val="24"/>
        </w:rPr>
        <w:t>she</w:t>
      </w:r>
      <w:r>
        <w:rPr>
          <w:spacing w:val="-3"/>
          <w:sz w:val="24"/>
        </w:rPr>
        <w:t xml:space="preserve"> </w:t>
      </w:r>
      <w:r>
        <w:rPr>
          <w:sz w:val="24"/>
        </w:rPr>
        <w:t>is</w:t>
      </w:r>
      <w:r>
        <w:rPr>
          <w:spacing w:val="-3"/>
          <w:sz w:val="24"/>
        </w:rPr>
        <w:t xml:space="preserve"> </w:t>
      </w:r>
      <w:r>
        <w:rPr>
          <w:sz w:val="24"/>
        </w:rPr>
        <w:t>medically</w:t>
      </w:r>
      <w:r>
        <w:rPr>
          <w:spacing w:val="-3"/>
          <w:sz w:val="24"/>
        </w:rPr>
        <w:t xml:space="preserve"> </w:t>
      </w:r>
      <w:r>
        <w:rPr>
          <w:sz w:val="24"/>
        </w:rPr>
        <w:t>released by her physician to</w:t>
      </w:r>
      <w:r>
        <w:rPr>
          <w:spacing w:val="-5"/>
          <w:sz w:val="24"/>
        </w:rPr>
        <w:t xml:space="preserve"> </w:t>
      </w:r>
      <w:r>
        <w:rPr>
          <w:sz w:val="24"/>
        </w:rPr>
        <w:t>return</w:t>
      </w:r>
      <w:r>
        <w:rPr>
          <w:spacing w:val="-5"/>
          <w:sz w:val="24"/>
        </w:rPr>
        <w:t xml:space="preserve"> </w:t>
      </w:r>
      <w:r>
        <w:rPr>
          <w:sz w:val="24"/>
        </w:rPr>
        <w:t>to</w:t>
      </w:r>
      <w:r>
        <w:rPr>
          <w:spacing w:val="-5"/>
          <w:sz w:val="24"/>
        </w:rPr>
        <w:t xml:space="preserve"> </w:t>
      </w:r>
      <w:r>
        <w:rPr>
          <w:sz w:val="24"/>
        </w:rPr>
        <w:t>her</w:t>
      </w:r>
      <w:r>
        <w:rPr>
          <w:spacing w:val="-5"/>
          <w:sz w:val="24"/>
        </w:rPr>
        <w:t xml:space="preserve"> </w:t>
      </w:r>
      <w:r>
        <w:rPr>
          <w:sz w:val="24"/>
        </w:rPr>
        <w:t>professional</w:t>
      </w:r>
      <w:r>
        <w:rPr>
          <w:spacing w:val="-5"/>
          <w:sz w:val="24"/>
        </w:rPr>
        <w:t xml:space="preserve"> </w:t>
      </w:r>
      <w:r>
        <w:rPr>
          <w:sz w:val="24"/>
        </w:rPr>
        <w:t>duties.</w:t>
      </w:r>
      <w:r>
        <w:rPr>
          <w:spacing w:val="40"/>
          <w:sz w:val="24"/>
        </w:rPr>
        <w:t xml:space="preserve"> </w:t>
      </w:r>
      <w:r>
        <w:rPr>
          <w:sz w:val="24"/>
        </w:rPr>
        <w:t>This</w:t>
      </w:r>
      <w:r>
        <w:rPr>
          <w:spacing w:val="-5"/>
          <w:sz w:val="24"/>
        </w:rPr>
        <w:t xml:space="preserve"> </w:t>
      </w:r>
      <w:r>
        <w:rPr>
          <w:sz w:val="24"/>
        </w:rPr>
        <w:t>is</w:t>
      </w:r>
      <w:r>
        <w:rPr>
          <w:spacing w:val="-5"/>
          <w:sz w:val="24"/>
        </w:rPr>
        <w:t xml:space="preserve"> </w:t>
      </w:r>
      <w:r>
        <w:rPr>
          <w:sz w:val="24"/>
        </w:rPr>
        <w:t>ordinarily</w:t>
      </w:r>
      <w:r>
        <w:rPr>
          <w:spacing w:val="-5"/>
          <w:sz w:val="24"/>
        </w:rPr>
        <w:t xml:space="preserve"> </w:t>
      </w:r>
      <w:r>
        <w:rPr>
          <w:sz w:val="24"/>
        </w:rPr>
        <w:t>an</w:t>
      </w:r>
      <w:r>
        <w:rPr>
          <w:spacing w:val="-5"/>
          <w:sz w:val="24"/>
        </w:rPr>
        <w:t xml:space="preserve"> </w:t>
      </w:r>
      <w:r w:rsidR="00E50A40">
        <w:rPr>
          <w:sz w:val="24"/>
        </w:rPr>
        <w:t>eight</w:t>
      </w:r>
      <w:r w:rsidR="00E50A40">
        <w:rPr>
          <w:spacing w:val="-5"/>
          <w:sz w:val="24"/>
        </w:rPr>
        <w:t>-week</w:t>
      </w:r>
      <w:r>
        <w:rPr>
          <w:spacing w:val="-5"/>
          <w:sz w:val="24"/>
        </w:rPr>
        <w:t xml:space="preserve"> </w:t>
      </w:r>
      <w:r>
        <w:rPr>
          <w:sz w:val="24"/>
        </w:rPr>
        <w:t>period, during which the employee shall receive their full effective salary. An employee may lengthen the period of family leave at her discretion by using accrued PTO.</w:t>
      </w:r>
    </w:p>
    <w:p w:rsidR="009852C6" w:rsidRDefault="009852C6" w:rsidP="009852C6">
      <w:pPr>
        <w:pStyle w:val="ListParagraph"/>
        <w:tabs>
          <w:tab w:val="left" w:pos="840"/>
        </w:tabs>
        <w:spacing w:line="276" w:lineRule="auto"/>
        <w:ind w:right="480" w:firstLine="0"/>
        <w:rPr>
          <w:sz w:val="24"/>
        </w:rPr>
      </w:pPr>
    </w:p>
    <w:p w:rsidR="008D5D45" w:rsidRDefault="00AD68F5">
      <w:pPr>
        <w:pStyle w:val="ListParagraph"/>
        <w:numPr>
          <w:ilvl w:val="1"/>
          <w:numId w:val="2"/>
        </w:numPr>
        <w:tabs>
          <w:tab w:val="left" w:pos="840"/>
        </w:tabs>
        <w:spacing w:line="276" w:lineRule="auto"/>
        <w:ind w:left="839" w:right="481"/>
        <w:jc w:val="both"/>
        <w:rPr>
          <w:sz w:val="24"/>
        </w:rPr>
      </w:pPr>
      <w:r>
        <w:rPr>
          <w:b/>
          <w:sz w:val="24"/>
        </w:rPr>
        <w:t>Family Leave:</w:t>
      </w:r>
      <w:r>
        <w:rPr>
          <w:b/>
          <w:spacing w:val="40"/>
          <w:sz w:val="24"/>
        </w:rPr>
        <w:t xml:space="preserve"> </w:t>
      </w:r>
      <w:r>
        <w:rPr>
          <w:sz w:val="24"/>
        </w:rPr>
        <w:t>Family leave</w:t>
      </w:r>
      <w:r>
        <w:rPr>
          <w:spacing w:val="-6"/>
          <w:sz w:val="24"/>
        </w:rPr>
        <w:t xml:space="preserve"> </w:t>
      </w:r>
      <w:r>
        <w:rPr>
          <w:sz w:val="24"/>
        </w:rPr>
        <w:t>involves,</w:t>
      </w:r>
      <w:r>
        <w:rPr>
          <w:spacing w:val="-6"/>
          <w:sz w:val="24"/>
        </w:rPr>
        <w:t xml:space="preserve"> </w:t>
      </w:r>
      <w:r>
        <w:rPr>
          <w:sz w:val="24"/>
        </w:rPr>
        <w:t>but</w:t>
      </w:r>
      <w:r>
        <w:rPr>
          <w:spacing w:val="-6"/>
          <w:sz w:val="24"/>
        </w:rPr>
        <w:t xml:space="preserve"> </w:t>
      </w:r>
      <w:r>
        <w:rPr>
          <w:sz w:val="24"/>
        </w:rPr>
        <w:t>is</w:t>
      </w:r>
      <w:r>
        <w:rPr>
          <w:spacing w:val="-6"/>
          <w:sz w:val="24"/>
        </w:rPr>
        <w:t xml:space="preserve"> </w:t>
      </w:r>
      <w:r>
        <w:rPr>
          <w:sz w:val="24"/>
        </w:rPr>
        <w:t>not</w:t>
      </w:r>
      <w:r>
        <w:rPr>
          <w:spacing w:val="-6"/>
          <w:sz w:val="24"/>
        </w:rPr>
        <w:t xml:space="preserve"> </w:t>
      </w:r>
      <w:r>
        <w:rPr>
          <w:sz w:val="24"/>
        </w:rPr>
        <w:t>limited</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care</w:t>
      </w:r>
      <w:r>
        <w:rPr>
          <w:spacing w:val="-6"/>
          <w:sz w:val="24"/>
        </w:rPr>
        <w:t xml:space="preserve"> </w:t>
      </w:r>
      <w:r>
        <w:rPr>
          <w:sz w:val="24"/>
        </w:rPr>
        <w:t>of</w:t>
      </w:r>
      <w:r>
        <w:rPr>
          <w:spacing w:val="-6"/>
          <w:sz w:val="24"/>
        </w:rPr>
        <w:t xml:space="preserve"> </w:t>
      </w:r>
      <w:r>
        <w:rPr>
          <w:sz w:val="24"/>
        </w:rPr>
        <w:t>an</w:t>
      </w:r>
      <w:r>
        <w:rPr>
          <w:spacing w:val="-6"/>
          <w:sz w:val="24"/>
        </w:rPr>
        <w:t xml:space="preserve"> </w:t>
      </w:r>
      <w:r>
        <w:rPr>
          <w:sz w:val="24"/>
        </w:rPr>
        <w:t>ill</w:t>
      </w:r>
      <w:r>
        <w:rPr>
          <w:spacing w:val="-6"/>
          <w:sz w:val="24"/>
        </w:rPr>
        <w:t xml:space="preserve"> </w:t>
      </w:r>
      <w:r>
        <w:rPr>
          <w:sz w:val="24"/>
        </w:rPr>
        <w:t>family</w:t>
      </w:r>
      <w:r>
        <w:rPr>
          <w:spacing w:val="-6"/>
          <w:sz w:val="24"/>
        </w:rPr>
        <w:t xml:space="preserve"> </w:t>
      </w:r>
      <w:r>
        <w:rPr>
          <w:sz w:val="24"/>
        </w:rPr>
        <w:t>m</w:t>
      </w:r>
      <w:r>
        <w:rPr>
          <w:sz w:val="24"/>
        </w:rPr>
        <w:t>ember,</w:t>
      </w:r>
      <w:r>
        <w:rPr>
          <w:spacing w:val="-6"/>
          <w:sz w:val="24"/>
        </w:rPr>
        <w:t xml:space="preserve"> </w:t>
      </w:r>
      <w:r>
        <w:rPr>
          <w:sz w:val="24"/>
        </w:rPr>
        <w:t>a family member’s extended hospitalization or rehabilitation, or the need to place a family member in a long-term care facility.</w:t>
      </w:r>
      <w:r>
        <w:rPr>
          <w:spacing w:val="40"/>
          <w:sz w:val="24"/>
        </w:rPr>
        <w:t xml:space="preserve"> </w:t>
      </w:r>
      <w:r>
        <w:rPr>
          <w:sz w:val="24"/>
        </w:rPr>
        <w:t>Family leave</w:t>
      </w:r>
      <w:r>
        <w:rPr>
          <w:spacing w:val="-5"/>
          <w:sz w:val="24"/>
        </w:rPr>
        <w:t xml:space="preserve"> </w:t>
      </w:r>
      <w:r>
        <w:rPr>
          <w:sz w:val="24"/>
        </w:rPr>
        <w:t>shall</w:t>
      </w:r>
      <w:r>
        <w:rPr>
          <w:spacing w:val="-5"/>
          <w:sz w:val="24"/>
        </w:rPr>
        <w:t xml:space="preserve"> </w:t>
      </w:r>
      <w:r>
        <w:rPr>
          <w:sz w:val="24"/>
        </w:rPr>
        <w:t>be</w:t>
      </w:r>
      <w:r>
        <w:rPr>
          <w:spacing w:val="-5"/>
          <w:sz w:val="24"/>
        </w:rPr>
        <w:t xml:space="preserve"> </w:t>
      </w:r>
      <w:r>
        <w:rPr>
          <w:sz w:val="24"/>
        </w:rPr>
        <w:t>up</w:t>
      </w:r>
      <w:r>
        <w:rPr>
          <w:spacing w:val="-5"/>
          <w:sz w:val="24"/>
        </w:rPr>
        <w:t xml:space="preserve"> </w:t>
      </w:r>
      <w:r>
        <w:rPr>
          <w:sz w:val="24"/>
        </w:rPr>
        <w:t>to</w:t>
      </w:r>
      <w:r>
        <w:rPr>
          <w:spacing w:val="-5"/>
          <w:sz w:val="24"/>
        </w:rPr>
        <w:t xml:space="preserve"> </w:t>
      </w:r>
      <w:r>
        <w:rPr>
          <w:sz w:val="24"/>
        </w:rPr>
        <w:t>two</w:t>
      </w:r>
      <w:r>
        <w:rPr>
          <w:spacing w:val="-5"/>
          <w:sz w:val="24"/>
        </w:rPr>
        <w:t xml:space="preserve"> </w:t>
      </w:r>
      <w:r>
        <w:rPr>
          <w:sz w:val="24"/>
        </w:rPr>
        <w:t>weeks</w:t>
      </w:r>
      <w:r>
        <w:rPr>
          <w:spacing w:val="-5"/>
          <w:sz w:val="24"/>
        </w:rPr>
        <w:t xml:space="preserve"> </w:t>
      </w:r>
      <w:r>
        <w:rPr>
          <w:sz w:val="24"/>
        </w:rPr>
        <w:t>in</w:t>
      </w:r>
      <w:r>
        <w:rPr>
          <w:spacing w:val="-5"/>
          <w:sz w:val="24"/>
        </w:rPr>
        <w:t xml:space="preserve"> </w:t>
      </w:r>
      <w:r>
        <w:rPr>
          <w:sz w:val="24"/>
        </w:rPr>
        <w:t>length,</w:t>
      </w:r>
      <w:r>
        <w:rPr>
          <w:spacing w:val="-5"/>
          <w:sz w:val="24"/>
        </w:rPr>
        <w:t xml:space="preserve"> </w:t>
      </w:r>
      <w:r>
        <w:rPr>
          <w:sz w:val="24"/>
        </w:rPr>
        <w:t>during which time the employee shall receive their</w:t>
      </w:r>
      <w:r>
        <w:rPr>
          <w:spacing w:val="-6"/>
          <w:sz w:val="24"/>
        </w:rPr>
        <w:t xml:space="preserve"> </w:t>
      </w:r>
      <w:r>
        <w:rPr>
          <w:sz w:val="24"/>
        </w:rPr>
        <w:t>full</w:t>
      </w:r>
      <w:r>
        <w:rPr>
          <w:spacing w:val="-6"/>
          <w:sz w:val="24"/>
        </w:rPr>
        <w:t xml:space="preserve"> </w:t>
      </w:r>
      <w:r>
        <w:rPr>
          <w:sz w:val="24"/>
        </w:rPr>
        <w:t>effective</w:t>
      </w:r>
      <w:r>
        <w:rPr>
          <w:spacing w:val="-6"/>
          <w:sz w:val="24"/>
        </w:rPr>
        <w:t xml:space="preserve"> </w:t>
      </w:r>
      <w:r>
        <w:rPr>
          <w:sz w:val="24"/>
        </w:rPr>
        <w:t>salar</w:t>
      </w:r>
      <w:r>
        <w:rPr>
          <w:sz w:val="24"/>
        </w:rPr>
        <w:t>y.</w:t>
      </w:r>
      <w:r>
        <w:rPr>
          <w:spacing w:val="-6"/>
          <w:sz w:val="24"/>
        </w:rPr>
        <w:t xml:space="preserve"> </w:t>
      </w:r>
      <w:r>
        <w:rPr>
          <w:sz w:val="24"/>
        </w:rPr>
        <w:t>An</w:t>
      </w:r>
      <w:r>
        <w:rPr>
          <w:spacing w:val="-6"/>
          <w:sz w:val="24"/>
        </w:rPr>
        <w:t xml:space="preserve"> </w:t>
      </w:r>
      <w:r>
        <w:rPr>
          <w:sz w:val="24"/>
        </w:rPr>
        <w:t>employee</w:t>
      </w:r>
      <w:r>
        <w:rPr>
          <w:spacing w:val="-6"/>
          <w:sz w:val="24"/>
        </w:rPr>
        <w:t xml:space="preserve"> </w:t>
      </w:r>
      <w:r>
        <w:rPr>
          <w:sz w:val="24"/>
        </w:rPr>
        <w:t>may</w:t>
      </w:r>
      <w:r>
        <w:rPr>
          <w:spacing w:val="-6"/>
          <w:sz w:val="24"/>
        </w:rPr>
        <w:t xml:space="preserve"> </w:t>
      </w:r>
      <w:r>
        <w:rPr>
          <w:sz w:val="24"/>
        </w:rPr>
        <w:t>lengthen the period of family leave at his or her discretion by using accrued PTO.</w:t>
      </w:r>
    </w:p>
    <w:p w:rsidR="009852C6" w:rsidRPr="009852C6" w:rsidRDefault="009852C6" w:rsidP="009852C6">
      <w:pPr>
        <w:tabs>
          <w:tab w:val="left" w:pos="840"/>
        </w:tabs>
        <w:spacing w:line="276" w:lineRule="auto"/>
        <w:ind w:right="481"/>
        <w:rPr>
          <w:sz w:val="24"/>
        </w:rPr>
      </w:pPr>
    </w:p>
    <w:p w:rsidR="008D5D45" w:rsidRDefault="00AD68F5">
      <w:pPr>
        <w:pStyle w:val="ListParagraph"/>
        <w:numPr>
          <w:ilvl w:val="1"/>
          <w:numId w:val="2"/>
        </w:numPr>
        <w:tabs>
          <w:tab w:val="left" w:pos="840"/>
        </w:tabs>
        <w:spacing w:line="276" w:lineRule="auto"/>
        <w:ind w:left="839" w:right="478"/>
        <w:jc w:val="both"/>
        <w:rPr>
          <w:sz w:val="24"/>
        </w:rPr>
      </w:pPr>
      <w:r>
        <w:rPr>
          <w:b/>
          <w:sz w:val="24"/>
        </w:rPr>
        <w:t>P</w:t>
      </w:r>
      <w:r>
        <w:rPr>
          <w:b/>
          <w:sz w:val="24"/>
        </w:rPr>
        <w:t>aternity Leave:</w:t>
      </w:r>
      <w:r>
        <w:rPr>
          <w:b/>
          <w:spacing w:val="40"/>
          <w:sz w:val="24"/>
        </w:rPr>
        <w:t xml:space="preserve"> </w:t>
      </w:r>
      <w:r>
        <w:rPr>
          <w:sz w:val="24"/>
        </w:rPr>
        <w:t>A request for paternity leave shall be made no later than a month</w:t>
      </w:r>
      <w:r>
        <w:rPr>
          <w:spacing w:val="-5"/>
          <w:sz w:val="24"/>
        </w:rPr>
        <w:t xml:space="preserve"> </w:t>
      </w:r>
      <w:r>
        <w:rPr>
          <w:sz w:val="24"/>
        </w:rPr>
        <w:t>before the requested leave is to begin.</w:t>
      </w:r>
      <w:r>
        <w:rPr>
          <w:spacing w:val="40"/>
          <w:sz w:val="24"/>
        </w:rPr>
        <w:t xml:space="preserve"> </w:t>
      </w:r>
      <w:r>
        <w:rPr>
          <w:sz w:val="24"/>
        </w:rPr>
        <w:t>Paternity leave shall be up to two weeks in length, during which time the employee shall receive his full effective salary.</w:t>
      </w:r>
      <w:r>
        <w:rPr>
          <w:spacing w:val="40"/>
          <w:sz w:val="24"/>
        </w:rPr>
        <w:t xml:space="preserve"> </w:t>
      </w:r>
      <w:r>
        <w:rPr>
          <w:sz w:val="24"/>
        </w:rPr>
        <w:t>An employee may lengthen the period of family leave at his discretion by using accrued PTO.</w:t>
      </w:r>
    </w:p>
    <w:p w:rsidR="008D5D45" w:rsidRDefault="00AD68F5">
      <w:pPr>
        <w:pStyle w:val="ListParagraph"/>
        <w:numPr>
          <w:ilvl w:val="1"/>
          <w:numId w:val="2"/>
        </w:numPr>
        <w:tabs>
          <w:tab w:val="left" w:pos="840"/>
        </w:tabs>
        <w:spacing w:line="276" w:lineRule="auto"/>
        <w:ind w:left="839" w:right="481"/>
        <w:jc w:val="both"/>
        <w:rPr>
          <w:sz w:val="24"/>
        </w:rPr>
      </w:pPr>
      <w:r>
        <w:rPr>
          <w:b/>
          <w:sz w:val="24"/>
        </w:rPr>
        <w:lastRenderedPageBreak/>
        <w:t xml:space="preserve">Adoption Leave: </w:t>
      </w:r>
      <w:r>
        <w:rPr>
          <w:sz w:val="24"/>
        </w:rPr>
        <w:t>Recognizing that the</w:t>
      </w:r>
      <w:r>
        <w:rPr>
          <w:spacing w:val="-4"/>
          <w:sz w:val="24"/>
        </w:rPr>
        <w:t xml:space="preserve"> </w:t>
      </w:r>
      <w:r>
        <w:rPr>
          <w:sz w:val="24"/>
        </w:rPr>
        <w:t>ado</w:t>
      </w:r>
      <w:r>
        <w:rPr>
          <w:sz w:val="24"/>
        </w:rPr>
        <w:t>ption</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child</w:t>
      </w:r>
      <w:r>
        <w:rPr>
          <w:spacing w:val="-4"/>
          <w:sz w:val="24"/>
        </w:rPr>
        <w:t xml:space="preserve"> </w:t>
      </w:r>
      <w:r>
        <w:rPr>
          <w:sz w:val="24"/>
        </w:rPr>
        <w:t>requires</w:t>
      </w:r>
      <w:r>
        <w:rPr>
          <w:spacing w:val="-4"/>
          <w:sz w:val="24"/>
        </w:rPr>
        <w:t xml:space="preserve"> </w:t>
      </w:r>
      <w:r>
        <w:rPr>
          <w:sz w:val="24"/>
        </w:rPr>
        <w:t>as</w:t>
      </w:r>
      <w:r>
        <w:rPr>
          <w:spacing w:val="-4"/>
          <w:sz w:val="24"/>
        </w:rPr>
        <w:t xml:space="preserve"> </w:t>
      </w:r>
      <w:r>
        <w:rPr>
          <w:sz w:val="24"/>
        </w:rPr>
        <w:t>much</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transition</w:t>
      </w:r>
      <w:r>
        <w:rPr>
          <w:spacing w:val="-4"/>
          <w:sz w:val="24"/>
        </w:rPr>
        <w:t xml:space="preserve"> </w:t>
      </w:r>
      <w:r>
        <w:rPr>
          <w:sz w:val="24"/>
        </w:rPr>
        <w:t>as the birth of child, an employee adopting a child shall be</w:t>
      </w:r>
      <w:r>
        <w:rPr>
          <w:spacing w:val="-3"/>
          <w:sz w:val="24"/>
        </w:rPr>
        <w:t xml:space="preserve"> </w:t>
      </w:r>
      <w:r>
        <w:rPr>
          <w:sz w:val="24"/>
        </w:rPr>
        <w:t>granted</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two</w:t>
      </w:r>
      <w:r>
        <w:rPr>
          <w:spacing w:val="-3"/>
          <w:sz w:val="24"/>
        </w:rPr>
        <w:t xml:space="preserve"> </w:t>
      </w:r>
      <w:r>
        <w:rPr>
          <w:sz w:val="24"/>
        </w:rPr>
        <w:t>weeks</w:t>
      </w:r>
      <w:r>
        <w:rPr>
          <w:spacing w:val="-3"/>
          <w:sz w:val="24"/>
        </w:rPr>
        <w:t xml:space="preserve"> </w:t>
      </w:r>
      <w:r>
        <w:rPr>
          <w:sz w:val="24"/>
        </w:rPr>
        <w:t>in</w:t>
      </w:r>
      <w:r>
        <w:rPr>
          <w:spacing w:val="-3"/>
          <w:sz w:val="24"/>
        </w:rPr>
        <w:t xml:space="preserve"> </w:t>
      </w:r>
      <w:r>
        <w:rPr>
          <w:sz w:val="24"/>
        </w:rPr>
        <w:t>length,</w:t>
      </w:r>
    </w:p>
    <w:p w:rsidR="008D5D45" w:rsidRDefault="00AD68F5">
      <w:pPr>
        <w:pStyle w:val="BodyText"/>
        <w:spacing w:before="24" w:line="276" w:lineRule="auto"/>
        <w:ind w:left="839"/>
      </w:pPr>
      <w:r>
        <w:t>during which time the employee shall receive their full effective salary.</w:t>
      </w:r>
      <w:r>
        <w:rPr>
          <w:spacing w:val="40"/>
        </w:rPr>
        <w:t xml:space="preserve"> </w:t>
      </w:r>
      <w:r>
        <w:t>An employee may</w:t>
      </w:r>
      <w:r>
        <w:rPr>
          <w:spacing w:val="40"/>
        </w:rPr>
        <w:t xml:space="preserve"> </w:t>
      </w:r>
      <w:r>
        <w:t>lengthen the period of family leave at his or her discretion by using accrued PTO.</w:t>
      </w:r>
    </w:p>
    <w:p w:rsidR="008D5D45" w:rsidRDefault="00AD68F5">
      <w:pPr>
        <w:pStyle w:val="Heading2"/>
        <w:jc w:val="both"/>
      </w:pPr>
      <w:bookmarkStart w:id="70" w:name="_TOC_250012"/>
      <w:r>
        <w:rPr>
          <w:color w:val="124EB4"/>
        </w:rPr>
        <w:t>Bereavement</w:t>
      </w:r>
      <w:r>
        <w:rPr>
          <w:color w:val="124EB4"/>
          <w:spacing w:val="-1"/>
        </w:rPr>
        <w:t xml:space="preserve"> </w:t>
      </w:r>
      <w:bookmarkEnd w:id="70"/>
      <w:r>
        <w:rPr>
          <w:color w:val="124EB4"/>
          <w:spacing w:val="-2"/>
        </w:rPr>
        <w:t>Leave</w:t>
      </w:r>
    </w:p>
    <w:p w:rsidR="008D5D45" w:rsidRDefault="00AD68F5">
      <w:pPr>
        <w:pStyle w:val="BodyText"/>
        <w:spacing w:before="84" w:line="276" w:lineRule="auto"/>
        <w:ind w:left="119" w:right="481"/>
        <w:jc w:val="both"/>
      </w:pPr>
      <w:r>
        <w:t>In the unfortunate event of a death in the immediate family, a leave of absence will be granted. Every situation is different, and the appr</w:t>
      </w:r>
      <w:r>
        <w:t>opriate amount of time off</w:t>
      </w:r>
      <w:r>
        <w:rPr>
          <w:spacing w:val="-5"/>
        </w:rPr>
        <w:t xml:space="preserve"> </w:t>
      </w:r>
      <w:r>
        <w:t>with</w:t>
      </w:r>
      <w:r>
        <w:rPr>
          <w:spacing w:val="-5"/>
        </w:rPr>
        <w:t xml:space="preserve"> </w:t>
      </w:r>
      <w:r>
        <w:t>pay</w:t>
      </w:r>
      <w:r>
        <w:rPr>
          <w:spacing w:val="-5"/>
        </w:rPr>
        <w:t xml:space="preserve"> </w:t>
      </w:r>
      <w:r>
        <w:t>will</w:t>
      </w:r>
      <w:r>
        <w:rPr>
          <w:spacing w:val="-5"/>
        </w:rPr>
        <w:t xml:space="preserve"> </w:t>
      </w:r>
      <w:r>
        <w:t>be</w:t>
      </w:r>
      <w:r>
        <w:rPr>
          <w:spacing w:val="-5"/>
        </w:rPr>
        <w:t xml:space="preserve"> </w:t>
      </w:r>
      <w:r>
        <w:t>determined</w:t>
      </w:r>
      <w:r>
        <w:rPr>
          <w:spacing w:val="-5"/>
        </w:rPr>
        <w:t xml:space="preserve"> </w:t>
      </w:r>
      <w:r>
        <w:t>by the personnel committee on a case by case basis. Paid days off will be no fewer than three days, and more may be needed to resolve an immediate crisis.</w:t>
      </w:r>
    </w:p>
    <w:p w:rsidR="008D5D45" w:rsidRDefault="008D5D45">
      <w:pPr>
        <w:pStyle w:val="BodyText"/>
        <w:spacing w:before="7"/>
        <w:rPr>
          <w:sz w:val="27"/>
        </w:rPr>
      </w:pPr>
    </w:p>
    <w:p w:rsidR="008D5D45" w:rsidRDefault="00AD68F5">
      <w:pPr>
        <w:pStyle w:val="BodyText"/>
        <w:ind w:left="119"/>
        <w:jc w:val="both"/>
      </w:pPr>
      <w:r>
        <w:t>For</w:t>
      </w:r>
      <w:r>
        <w:rPr>
          <w:spacing w:val="-3"/>
        </w:rPr>
        <w:t xml:space="preserve"> </w:t>
      </w:r>
      <w:r>
        <w:t>this</w:t>
      </w:r>
      <w:r>
        <w:rPr>
          <w:spacing w:val="-2"/>
        </w:rPr>
        <w:t xml:space="preserve"> </w:t>
      </w:r>
      <w:r>
        <w:t>purpose,</w:t>
      </w:r>
      <w:r>
        <w:rPr>
          <w:spacing w:val="-2"/>
        </w:rPr>
        <w:t xml:space="preserve"> </w:t>
      </w:r>
      <w:r>
        <w:t>immediate</w:t>
      </w:r>
      <w:r>
        <w:rPr>
          <w:spacing w:val="-2"/>
        </w:rPr>
        <w:t xml:space="preserve"> </w:t>
      </w:r>
      <w:r>
        <w:t>family</w:t>
      </w:r>
      <w:r>
        <w:rPr>
          <w:spacing w:val="-3"/>
        </w:rPr>
        <w:t xml:space="preserve"> </w:t>
      </w:r>
      <w:r>
        <w:t>is</w:t>
      </w:r>
      <w:r>
        <w:rPr>
          <w:spacing w:val="-2"/>
        </w:rPr>
        <w:t xml:space="preserve"> </w:t>
      </w:r>
      <w:r>
        <w:t>defined</w:t>
      </w:r>
      <w:r>
        <w:rPr>
          <w:spacing w:val="-2"/>
        </w:rPr>
        <w:t xml:space="preserve"> </w:t>
      </w:r>
      <w:r>
        <w:t>as:</w:t>
      </w:r>
      <w:r>
        <w:rPr>
          <w:spacing w:val="50"/>
        </w:rPr>
        <w:t xml:space="preserve"> </w:t>
      </w:r>
      <w:r>
        <w:t>spouse,</w:t>
      </w:r>
      <w:r>
        <w:rPr>
          <w:spacing w:val="-2"/>
        </w:rPr>
        <w:t xml:space="preserve"> </w:t>
      </w:r>
      <w:r>
        <w:t>child,</w:t>
      </w:r>
      <w:r>
        <w:rPr>
          <w:spacing w:val="-3"/>
        </w:rPr>
        <w:t xml:space="preserve"> </w:t>
      </w:r>
      <w:r>
        <w:t>step-child,</w:t>
      </w:r>
      <w:r>
        <w:rPr>
          <w:spacing w:val="-2"/>
        </w:rPr>
        <w:t xml:space="preserve"> </w:t>
      </w:r>
      <w:r>
        <w:t>parents</w:t>
      </w:r>
      <w:r>
        <w:rPr>
          <w:spacing w:val="-2"/>
        </w:rPr>
        <w:t xml:space="preserve"> </w:t>
      </w:r>
      <w:r>
        <w:t>or</w:t>
      </w:r>
      <w:r>
        <w:rPr>
          <w:spacing w:val="-2"/>
        </w:rPr>
        <w:t xml:space="preserve"> siblings.</w:t>
      </w:r>
    </w:p>
    <w:p w:rsidR="008D5D45" w:rsidRDefault="008D5D45">
      <w:pPr>
        <w:pStyle w:val="BodyText"/>
        <w:spacing w:before="3"/>
        <w:rPr>
          <w:sz w:val="31"/>
        </w:rPr>
      </w:pPr>
    </w:p>
    <w:p w:rsidR="008D5D45" w:rsidRDefault="00AD68F5">
      <w:pPr>
        <w:pStyle w:val="BodyText"/>
        <w:spacing w:line="276" w:lineRule="auto"/>
        <w:ind w:left="119" w:right="488"/>
        <w:jc w:val="both"/>
      </w:pPr>
      <w:r>
        <w:t>Extended time off in a bereavement situation may be granted beyond the bereavement leave by using accrued PTO, or on an unpaid basis.</w:t>
      </w:r>
    </w:p>
    <w:p w:rsidR="008D5D45" w:rsidRDefault="008D5D45">
      <w:pPr>
        <w:pStyle w:val="BodyText"/>
        <w:spacing w:before="7"/>
        <w:rPr>
          <w:sz w:val="27"/>
        </w:rPr>
      </w:pPr>
    </w:p>
    <w:p w:rsidR="008D5D45" w:rsidRDefault="00AD68F5">
      <w:pPr>
        <w:pStyle w:val="BodyText"/>
        <w:spacing w:line="276" w:lineRule="auto"/>
        <w:ind w:left="119" w:right="483"/>
        <w:jc w:val="both"/>
      </w:pPr>
      <w:r>
        <w:t>The</w:t>
      </w:r>
      <w:r>
        <w:rPr>
          <w:spacing w:val="-5"/>
        </w:rPr>
        <w:t xml:space="preserve"> </w:t>
      </w:r>
      <w:r>
        <w:t>pastor,</w:t>
      </w:r>
      <w:r>
        <w:rPr>
          <w:spacing w:val="-5"/>
        </w:rPr>
        <w:t xml:space="preserve"> </w:t>
      </w:r>
      <w:r>
        <w:t>chair</w:t>
      </w:r>
      <w:r>
        <w:rPr>
          <w:spacing w:val="-5"/>
        </w:rPr>
        <w:t xml:space="preserve"> </w:t>
      </w:r>
      <w:r>
        <w:t>of</w:t>
      </w:r>
      <w:r>
        <w:rPr>
          <w:spacing w:val="-5"/>
        </w:rPr>
        <w:t xml:space="preserve"> </w:t>
      </w:r>
      <w:r>
        <w:t>personnel,</w:t>
      </w:r>
      <w:r>
        <w:rPr>
          <w:spacing w:val="-5"/>
        </w:rPr>
        <w:t xml:space="preserve"> </w:t>
      </w:r>
      <w:r>
        <w:t>or</w:t>
      </w:r>
      <w:r>
        <w:rPr>
          <w:spacing w:val="-5"/>
        </w:rPr>
        <w:t xml:space="preserve"> </w:t>
      </w:r>
      <w:r>
        <w:t>supervisor</w:t>
      </w:r>
      <w:r>
        <w:rPr>
          <w:spacing w:val="-5"/>
        </w:rPr>
        <w:t xml:space="preserve"> </w:t>
      </w:r>
      <w:r>
        <w:t>may</w:t>
      </w:r>
      <w:r>
        <w:rPr>
          <w:spacing w:val="-5"/>
        </w:rPr>
        <w:t xml:space="preserve"> </w:t>
      </w:r>
      <w:r>
        <w:t>also</w:t>
      </w:r>
      <w:r>
        <w:rPr>
          <w:spacing w:val="-5"/>
        </w:rPr>
        <w:t xml:space="preserve"> </w:t>
      </w:r>
      <w:r>
        <w:t>approve</w:t>
      </w:r>
      <w:r>
        <w:rPr>
          <w:spacing w:val="-5"/>
        </w:rPr>
        <w:t xml:space="preserve"> </w:t>
      </w:r>
      <w:r>
        <w:t>paid</w:t>
      </w:r>
      <w:r>
        <w:rPr>
          <w:spacing w:val="-5"/>
        </w:rPr>
        <w:t xml:space="preserve"> </w:t>
      </w:r>
      <w:r>
        <w:t>absences</w:t>
      </w:r>
      <w:r>
        <w:rPr>
          <w:spacing w:val="-5"/>
        </w:rPr>
        <w:t xml:space="preserve"> </w:t>
      </w:r>
      <w:r>
        <w:t>due</w:t>
      </w:r>
      <w:r>
        <w:rPr>
          <w:spacing w:val="-5"/>
        </w:rPr>
        <w:t xml:space="preserve"> </w:t>
      </w:r>
      <w:r>
        <w:t>to</w:t>
      </w:r>
      <w:r>
        <w:rPr>
          <w:spacing w:val="-5"/>
        </w:rPr>
        <w:t xml:space="preserve"> </w:t>
      </w:r>
      <w:r>
        <w:t>the</w:t>
      </w:r>
      <w:r>
        <w:rPr>
          <w:spacing w:val="-5"/>
        </w:rPr>
        <w:t xml:space="preserve"> </w:t>
      </w:r>
      <w:r>
        <w:t>death</w:t>
      </w:r>
      <w:r>
        <w:rPr>
          <w:spacing w:val="-5"/>
        </w:rPr>
        <w:t xml:space="preserve"> </w:t>
      </w:r>
      <w:r>
        <w:t>of</w:t>
      </w:r>
      <w:r>
        <w:rPr>
          <w:spacing w:val="-5"/>
        </w:rPr>
        <w:t xml:space="preserve"> </w:t>
      </w:r>
      <w:r>
        <w:t>an extended family member, friend,</w:t>
      </w:r>
      <w:r>
        <w:rPr>
          <w:spacing w:val="-7"/>
        </w:rPr>
        <w:t xml:space="preserve"> </w:t>
      </w:r>
      <w:r>
        <w:t>or</w:t>
      </w:r>
      <w:r>
        <w:rPr>
          <w:spacing w:val="-7"/>
        </w:rPr>
        <w:t xml:space="preserve"> </w:t>
      </w:r>
      <w:r>
        <w:t>other</w:t>
      </w:r>
      <w:r>
        <w:rPr>
          <w:spacing w:val="-7"/>
        </w:rPr>
        <w:t xml:space="preserve"> </w:t>
      </w:r>
      <w:r>
        <w:t>acquaintance.</w:t>
      </w:r>
      <w:r>
        <w:rPr>
          <w:spacing w:val="-7"/>
        </w:rPr>
        <w:t xml:space="preserve"> </w:t>
      </w:r>
      <w:r>
        <w:t>Typically,</w:t>
      </w:r>
      <w:r>
        <w:rPr>
          <w:spacing w:val="-7"/>
        </w:rPr>
        <w:t xml:space="preserve"> </w:t>
      </w:r>
      <w:r>
        <w:t>absences</w:t>
      </w:r>
      <w:r>
        <w:rPr>
          <w:spacing w:val="-7"/>
        </w:rPr>
        <w:t xml:space="preserve"> </w:t>
      </w:r>
      <w:r>
        <w:t>of</w:t>
      </w:r>
      <w:r>
        <w:rPr>
          <w:spacing w:val="-7"/>
        </w:rPr>
        <w:t xml:space="preserve"> </w:t>
      </w:r>
      <w:r>
        <w:t>up</w:t>
      </w:r>
      <w:r>
        <w:rPr>
          <w:spacing w:val="-7"/>
        </w:rPr>
        <w:t xml:space="preserve"> </w:t>
      </w:r>
      <w:r>
        <w:t>to</w:t>
      </w:r>
      <w:r>
        <w:rPr>
          <w:spacing w:val="-7"/>
        </w:rPr>
        <w:t xml:space="preserve"> </w:t>
      </w:r>
      <w:r>
        <w:t>one</w:t>
      </w:r>
      <w:r>
        <w:rPr>
          <w:spacing w:val="-7"/>
        </w:rPr>
        <w:t xml:space="preserve"> </w:t>
      </w:r>
      <w:r>
        <w:t>day</w:t>
      </w:r>
      <w:r>
        <w:rPr>
          <w:spacing w:val="-7"/>
        </w:rPr>
        <w:t xml:space="preserve"> </w:t>
      </w:r>
      <w:r>
        <w:t>will</w:t>
      </w:r>
      <w:r>
        <w:rPr>
          <w:spacing w:val="-7"/>
        </w:rPr>
        <w:t xml:space="preserve"> </w:t>
      </w:r>
      <w:r>
        <w:t>be granted. Absences of more than one day will be handled on a case by case basis.</w:t>
      </w:r>
    </w:p>
    <w:p w:rsidR="008D5D45" w:rsidRDefault="008D5D45">
      <w:pPr>
        <w:pStyle w:val="BodyText"/>
        <w:spacing w:before="7"/>
        <w:rPr>
          <w:sz w:val="27"/>
        </w:rPr>
      </w:pPr>
    </w:p>
    <w:p w:rsidR="008D5D45" w:rsidRDefault="00AD68F5">
      <w:pPr>
        <w:pStyle w:val="BodyText"/>
        <w:spacing w:before="1" w:line="276" w:lineRule="auto"/>
        <w:ind w:left="119" w:right="479"/>
        <w:jc w:val="both"/>
      </w:pPr>
      <w:r>
        <w:t>Upon returning to work, the employee must record their absence as a Bereavement Leave and submit it, in writing, to the chair of the personnel committee.</w:t>
      </w:r>
      <w:r>
        <w:rPr>
          <w:spacing w:val="40"/>
        </w:rPr>
        <w:t xml:space="preserve"> </w:t>
      </w:r>
      <w:r>
        <w:t>Proof of death and relationship to the deceased may be required.</w:t>
      </w:r>
    </w:p>
    <w:p w:rsidR="008D5D45" w:rsidRDefault="00AD68F5">
      <w:pPr>
        <w:pStyle w:val="Heading2"/>
        <w:spacing w:before="195"/>
        <w:jc w:val="both"/>
      </w:pPr>
      <w:bookmarkStart w:id="71" w:name="_TOC_250011"/>
      <w:r>
        <w:rPr>
          <w:color w:val="124EB4"/>
        </w:rPr>
        <w:t>Jury</w:t>
      </w:r>
      <w:r>
        <w:rPr>
          <w:color w:val="124EB4"/>
          <w:spacing w:val="-1"/>
        </w:rPr>
        <w:t xml:space="preserve"> </w:t>
      </w:r>
      <w:bookmarkEnd w:id="71"/>
      <w:r>
        <w:rPr>
          <w:color w:val="124EB4"/>
          <w:spacing w:val="-4"/>
        </w:rPr>
        <w:t>Duty</w:t>
      </w:r>
    </w:p>
    <w:p w:rsidR="008D5D45" w:rsidRDefault="00AD68F5">
      <w:pPr>
        <w:pStyle w:val="BodyText"/>
        <w:spacing w:before="85" w:line="276" w:lineRule="auto"/>
        <w:ind w:left="119" w:right="484"/>
        <w:jc w:val="both"/>
      </w:pPr>
      <w:r>
        <w:t>A leave of absence for jury</w:t>
      </w:r>
      <w:r>
        <w:t xml:space="preserve"> duty will be granted to any full-time or part-time employee who has been notified to serve.</w:t>
      </w:r>
      <w:r>
        <w:rPr>
          <w:spacing w:val="80"/>
        </w:rPr>
        <w:t xml:space="preserve"> </w:t>
      </w:r>
      <w:r>
        <w:t>During this leave, employees will be compensated by payment of an amount equal to the difference between their jury duty pay and their</w:t>
      </w:r>
      <w:r>
        <w:rPr>
          <w:spacing w:val="-5"/>
        </w:rPr>
        <w:t xml:space="preserve"> </w:t>
      </w:r>
      <w:r>
        <w:t>regular</w:t>
      </w:r>
      <w:r>
        <w:rPr>
          <w:spacing w:val="-5"/>
        </w:rPr>
        <w:t xml:space="preserve"> </w:t>
      </w:r>
      <w:r>
        <w:t>salary.</w:t>
      </w:r>
      <w:r>
        <w:rPr>
          <w:spacing w:val="40"/>
        </w:rPr>
        <w:t xml:space="preserve"> </w:t>
      </w:r>
      <w:r>
        <w:t>An</w:t>
      </w:r>
      <w:r>
        <w:rPr>
          <w:spacing w:val="-5"/>
        </w:rPr>
        <w:t xml:space="preserve"> </w:t>
      </w:r>
      <w:r>
        <w:t xml:space="preserve">employee </w:t>
      </w:r>
      <w:r>
        <w:t>on jury duty is expected to report to work any day they are excused from jury duty.</w:t>
      </w:r>
    </w:p>
    <w:p w:rsidR="008D5D45" w:rsidRDefault="008D5D45">
      <w:pPr>
        <w:pStyle w:val="BodyText"/>
        <w:spacing w:before="7"/>
        <w:rPr>
          <w:sz w:val="27"/>
        </w:rPr>
      </w:pPr>
    </w:p>
    <w:p w:rsidR="008D5D45" w:rsidRDefault="00AD68F5">
      <w:pPr>
        <w:pStyle w:val="BodyText"/>
        <w:spacing w:line="276" w:lineRule="auto"/>
        <w:ind w:left="119" w:right="478"/>
        <w:jc w:val="both"/>
      </w:pPr>
      <w:r>
        <w:t>Upon receipt of</w:t>
      </w:r>
      <w:r>
        <w:rPr>
          <w:spacing w:val="-5"/>
        </w:rPr>
        <w:t xml:space="preserve"> </w:t>
      </w:r>
      <w:r>
        <w:t>the</w:t>
      </w:r>
      <w:r>
        <w:rPr>
          <w:spacing w:val="-5"/>
        </w:rPr>
        <w:t xml:space="preserve"> </w:t>
      </w:r>
      <w:r>
        <w:t>notice</w:t>
      </w:r>
      <w:r>
        <w:rPr>
          <w:spacing w:val="-5"/>
        </w:rPr>
        <w:t xml:space="preserve"> </w:t>
      </w:r>
      <w:r>
        <w:t>to</w:t>
      </w:r>
      <w:r>
        <w:rPr>
          <w:spacing w:val="-5"/>
        </w:rPr>
        <w:t xml:space="preserve"> </w:t>
      </w:r>
      <w:r>
        <w:t>serve</w:t>
      </w:r>
      <w:r>
        <w:rPr>
          <w:spacing w:val="-5"/>
        </w:rPr>
        <w:t xml:space="preserve"> </w:t>
      </w:r>
      <w:r>
        <w:t>jury</w:t>
      </w:r>
      <w:r>
        <w:rPr>
          <w:spacing w:val="-5"/>
        </w:rPr>
        <w:t xml:space="preserve"> </w:t>
      </w:r>
      <w:r>
        <w:t>duty,</w:t>
      </w:r>
      <w:r>
        <w:rPr>
          <w:spacing w:val="-5"/>
        </w:rPr>
        <w:t xml:space="preserve"> </w:t>
      </w:r>
      <w:r>
        <w:t>the</w:t>
      </w:r>
      <w:r>
        <w:rPr>
          <w:spacing w:val="-5"/>
        </w:rPr>
        <w:t xml:space="preserve"> </w:t>
      </w:r>
      <w:r>
        <w:t>employee</w:t>
      </w:r>
      <w:r>
        <w:rPr>
          <w:spacing w:val="-5"/>
        </w:rPr>
        <w:t xml:space="preserve"> </w:t>
      </w:r>
      <w:r>
        <w:t>should</w:t>
      </w:r>
      <w:r>
        <w:rPr>
          <w:spacing w:val="-5"/>
        </w:rPr>
        <w:t xml:space="preserve"> </w:t>
      </w:r>
      <w:r>
        <w:t>immediately</w:t>
      </w:r>
      <w:r>
        <w:rPr>
          <w:spacing w:val="-5"/>
        </w:rPr>
        <w:t xml:space="preserve"> </w:t>
      </w:r>
      <w:r>
        <w:t>notify</w:t>
      </w:r>
      <w:r>
        <w:rPr>
          <w:spacing w:val="-5"/>
        </w:rPr>
        <w:t xml:space="preserve"> </w:t>
      </w:r>
      <w:r>
        <w:t>the</w:t>
      </w:r>
      <w:r>
        <w:rPr>
          <w:spacing w:val="-5"/>
        </w:rPr>
        <w:t xml:space="preserve"> </w:t>
      </w:r>
      <w:r>
        <w:t>pastor</w:t>
      </w:r>
      <w:r>
        <w:rPr>
          <w:spacing w:val="-5"/>
        </w:rPr>
        <w:t xml:space="preserve"> </w:t>
      </w:r>
      <w:r>
        <w:t>or supervisor.</w:t>
      </w:r>
      <w:r>
        <w:rPr>
          <w:spacing w:val="40"/>
        </w:rPr>
        <w:t xml:space="preserve"> </w:t>
      </w:r>
      <w:r>
        <w:t>Additionally, a copy of the notice to</w:t>
      </w:r>
      <w:r>
        <w:rPr>
          <w:spacing w:val="-5"/>
        </w:rPr>
        <w:t xml:space="preserve"> </w:t>
      </w:r>
      <w:r>
        <w:t>serve</w:t>
      </w:r>
      <w:r>
        <w:rPr>
          <w:spacing w:val="-5"/>
        </w:rPr>
        <w:t xml:space="preserve"> </w:t>
      </w:r>
      <w:r>
        <w:t>jury</w:t>
      </w:r>
      <w:r>
        <w:rPr>
          <w:spacing w:val="-5"/>
        </w:rPr>
        <w:t xml:space="preserve"> </w:t>
      </w:r>
      <w:r>
        <w:t>duty</w:t>
      </w:r>
      <w:r>
        <w:rPr>
          <w:spacing w:val="-5"/>
        </w:rPr>
        <w:t xml:space="preserve"> </w:t>
      </w:r>
      <w:r>
        <w:t>should</w:t>
      </w:r>
      <w:r>
        <w:rPr>
          <w:spacing w:val="-5"/>
        </w:rPr>
        <w:t xml:space="preserve"> </w:t>
      </w:r>
      <w:r>
        <w:t>be</w:t>
      </w:r>
      <w:r>
        <w:rPr>
          <w:spacing w:val="-5"/>
        </w:rPr>
        <w:t xml:space="preserve"> </w:t>
      </w:r>
      <w:r>
        <w:t>placed</w:t>
      </w:r>
      <w:r>
        <w:rPr>
          <w:spacing w:val="-5"/>
        </w:rPr>
        <w:t xml:space="preserve"> </w:t>
      </w:r>
      <w:r>
        <w:t>in</w:t>
      </w:r>
      <w:r>
        <w:rPr>
          <w:spacing w:val="-5"/>
        </w:rPr>
        <w:t xml:space="preserve"> </w:t>
      </w:r>
      <w:r>
        <w:t>the</w:t>
      </w:r>
      <w:r>
        <w:rPr>
          <w:spacing w:val="-5"/>
        </w:rPr>
        <w:t xml:space="preserve"> </w:t>
      </w:r>
      <w:r>
        <w:t xml:space="preserve">employee’s </w:t>
      </w:r>
      <w:r>
        <w:rPr>
          <w:spacing w:val="-2"/>
        </w:rPr>
        <w:t>file.</w:t>
      </w:r>
    </w:p>
    <w:p w:rsidR="008D5D45" w:rsidRDefault="008D5D45">
      <w:pPr>
        <w:pStyle w:val="BodyText"/>
        <w:spacing w:before="7"/>
        <w:rPr>
          <w:sz w:val="27"/>
        </w:rPr>
      </w:pPr>
    </w:p>
    <w:p w:rsidR="008D5D45" w:rsidRDefault="00AD68F5">
      <w:pPr>
        <w:pStyle w:val="BodyText"/>
        <w:spacing w:line="276" w:lineRule="auto"/>
        <w:ind w:left="119" w:right="482"/>
        <w:jc w:val="both"/>
      </w:pPr>
      <w:r>
        <w:t>Upon the employee's return, the employee must</w:t>
      </w:r>
      <w:r>
        <w:rPr>
          <w:spacing w:val="-4"/>
        </w:rPr>
        <w:t xml:space="preserve"> </w:t>
      </w:r>
      <w:r>
        <w:t>notify</w:t>
      </w:r>
      <w:r>
        <w:rPr>
          <w:spacing w:val="-4"/>
        </w:rPr>
        <w:t xml:space="preserve"> </w:t>
      </w:r>
      <w:r>
        <w:t>the</w:t>
      </w:r>
      <w:r>
        <w:rPr>
          <w:spacing w:val="-4"/>
        </w:rPr>
        <w:t xml:space="preserve"> </w:t>
      </w:r>
      <w:r>
        <w:t>pastor</w:t>
      </w:r>
      <w:r>
        <w:rPr>
          <w:spacing w:val="-4"/>
        </w:rPr>
        <w:t xml:space="preserve"> </w:t>
      </w:r>
      <w:r>
        <w:t>or</w:t>
      </w:r>
      <w:r>
        <w:rPr>
          <w:spacing w:val="-4"/>
        </w:rPr>
        <w:t xml:space="preserve"> </w:t>
      </w:r>
      <w:r>
        <w:t>supervisor</w:t>
      </w:r>
      <w:r>
        <w:rPr>
          <w:spacing w:val="-4"/>
        </w:rPr>
        <w:t xml:space="preserve"> </w:t>
      </w:r>
      <w:r>
        <w:t>and</w:t>
      </w:r>
      <w:r>
        <w:rPr>
          <w:spacing w:val="-4"/>
        </w:rPr>
        <w:t xml:space="preserve"> </w:t>
      </w:r>
      <w:r>
        <w:t>must</w:t>
      </w:r>
      <w:r>
        <w:rPr>
          <w:spacing w:val="-4"/>
        </w:rPr>
        <w:t xml:space="preserve"> </w:t>
      </w:r>
      <w:r>
        <w:t>submit</w:t>
      </w:r>
      <w:r>
        <w:rPr>
          <w:spacing w:val="-4"/>
        </w:rPr>
        <w:t xml:space="preserve"> </w:t>
      </w:r>
      <w:r>
        <w:t>a signed Certificate of Jury Service indicating the number of days served.</w:t>
      </w:r>
    </w:p>
    <w:p w:rsidR="008D5D45" w:rsidRDefault="008D5D45">
      <w:pPr>
        <w:pStyle w:val="BodyText"/>
        <w:spacing w:before="7"/>
        <w:rPr>
          <w:sz w:val="27"/>
        </w:rPr>
      </w:pPr>
    </w:p>
    <w:p w:rsidR="008D5D45" w:rsidRDefault="00AD68F5">
      <w:pPr>
        <w:pStyle w:val="BodyText"/>
        <w:spacing w:before="1" w:line="276" w:lineRule="auto"/>
        <w:ind w:left="119" w:right="478"/>
        <w:jc w:val="both"/>
      </w:pPr>
      <w:r>
        <w:t>If the jury duty falls at</w:t>
      </w:r>
      <w:r>
        <w:rPr>
          <w:spacing w:val="-4"/>
        </w:rPr>
        <w:t xml:space="preserve"> </w:t>
      </w:r>
      <w:r>
        <w:t>a</w:t>
      </w:r>
      <w:r>
        <w:rPr>
          <w:spacing w:val="-4"/>
        </w:rPr>
        <w:t xml:space="preserve"> </w:t>
      </w:r>
      <w:r>
        <w:t>time</w:t>
      </w:r>
      <w:r>
        <w:rPr>
          <w:spacing w:val="-4"/>
        </w:rPr>
        <w:t xml:space="preserve"> </w:t>
      </w:r>
      <w:r>
        <w:t>when</w:t>
      </w:r>
      <w:r>
        <w:rPr>
          <w:spacing w:val="-4"/>
        </w:rPr>
        <w:t xml:space="preserve"> </w:t>
      </w:r>
      <w:r>
        <w:t>the</w:t>
      </w:r>
      <w:r>
        <w:rPr>
          <w:spacing w:val="-4"/>
        </w:rPr>
        <w:t xml:space="preserve"> </w:t>
      </w:r>
      <w:r>
        <w:t>em</w:t>
      </w:r>
      <w:r>
        <w:t>ployee</w:t>
      </w:r>
      <w:r>
        <w:rPr>
          <w:spacing w:val="-4"/>
        </w:rPr>
        <w:t xml:space="preserve"> </w:t>
      </w:r>
      <w:r>
        <w:t>cannot</w:t>
      </w:r>
      <w:r>
        <w:rPr>
          <w:spacing w:val="-4"/>
        </w:rPr>
        <w:t xml:space="preserve"> </w:t>
      </w:r>
      <w:r>
        <w:t>be</w:t>
      </w:r>
      <w:r>
        <w:rPr>
          <w:spacing w:val="-4"/>
        </w:rPr>
        <w:t xml:space="preserve"> </w:t>
      </w:r>
      <w:r>
        <w:t>away</w:t>
      </w:r>
      <w:r>
        <w:rPr>
          <w:spacing w:val="-4"/>
        </w:rPr>
        <w:t xml:space="preserve"> </w:t>
      </w:r>
      <w:r>
        <w:t>from</w:t>
      </w:r>
      <w:r>
        <w:rPr>
          <w:spacing w:val="-4"/>
        </w:rPr>
        <w:t xml:space="preserve"> </w:t>
      </w:r>
      <w:r>
        <w:t>work,</w:t>
      </w:r>
      <w:r>
        <w:rPr>
          <w:spacing w:val="-4"/>
        </w:rPr>
        <w:t xml:space="preserve"> </w:t>
      </w:r>
      <w:r>
        <w:t>TPC</w:t>
      </w:r>
      <w:r>
        <w:rPr>
          <w:spacing w:val="-4"/>
        </w:rPr>
        <w:t xml:space="preserve"> </w:t>
      </w:r>
      <w:r>
        <w:t>may</w:t>
      </w:r>
      <w:r>
        <w:rPr>
          <w:spacing w:val="-4"/>
        </w:rPr>
        <w:t xml:space="preserve"> </w:t>
      </w:r>
      <w:r>
        <w:t>request</w:t>
      </w:r>
      <w:r>
        <w:rPr>
          <w:spacing w:val="-4"/>
        </w:rPr>
        <w:t xml:space="preserve"> </w:t>
      </w:r>
      <w:r>
        <w:t>that the court allow the employee to choose a more convenient time to</w:t>
      </w:r>
      <w:r>
        <w:rPr>
          <w:spacing w:val="-4"/>
        </w:rPr>
        <w:t xml:space="preserve"> </w:t>
      </w:r>
      <w:r>
        <w:t>serve</w:t>
      </w:r>
      <w:r>
        <w:rPr>
          <w:spacing w:val="-4"/>
        </w:rPr>
        <w:t xml:space="preserve"> </w:t>
      </w:r>
      <w:r>
        <w:t>if</w:t>
      </w:r>
      <w:r>
        <w:rPr>
          <w:spacing w:val="-4"/>
        </w:rPr>
        <w:t xml:space="preserve"> </w:t>
      </w:r>
      <w:r>
        <w:t>they</w:t>
      </w:r>
      <w:r>
        <w:rPr>
          <w:spacing w:val="-4"/>
        </w:rPr>
        <w:t xml:space="preserve"> </w:t>
      </w:r>
      <w:r>
        <w:t>make</w:t>
      </w:r>
      <w:r>
        <w:rPr>
          <w:spacing w:val="-4"/>
        </w:rPr>
        <w:t xml:space="preserve"> </w:t>
      </w:r>
      <w:r>
        <w:t>a</w:t>
      </w:r>
      <w:r>
        <w:rPr>
          <w:spacing w:val="-4"/>
        </w:rPr>
        <w:t xml:space="preserve"> </w:t>
      </w:r>
      <w:r>
        <w:t>request</w:t>
      </w:r>
      <w:r>
        <w:rPr>
          <w:spacing w:val="-4"/>
        </w:rPr>
        <w:t xml:space="preserve"> </w:t>
      </w:r>
      <w:r>
        <w:t>in accordance with the court’s procedures.</w:t>
      </w:r>
      <w:r>
        <w:rPr>
          <w:spacing w:val="40"/>
        </w:rPr>
        <w:t xml:space="preserve"> </w:t>
      </w:r>
      <w:r>
        <w:t>The employee must cooperate with this request.</w:t>
      </w:r>
    </w:p>
    <w:p w:rsidR="008D5D45" w:rsidRDefault="008D5D45">
      <w:pPr>
        <w:spacing w:line="276" w:lineRule="auto"/>
        <w:jc w:val="both"/>
        <w:sectPr w:rsidR="008D5D45">
          <w:footerReference w:type="default" r:id="rId12"/>
          <w:pgSz w:w="12240" w:h="15840"/>
          <w:pgMar w:top="1420" w:right="960" w:bottom="920" w:left="960" w:header="0" w:footer="740" w:gutter="0"/>
          <w:cols w:space="720"/>
        </w:sectPr>
      </w:pPr>
    </w:p>
    <w:p w:rsidR="008D5D45" w:rsidRDefault="00AD68F5">
      <w:pPr>
        <w:pStyle w:val="Heading1"/>
        <w:tabs>
          <w:tab w:val="left" w:pos="1944"/>
          <w:tab w:val="left" w:pos="9839"/>
        </w:tabs>
        <w:spacing w:before="101" w:line="240" w:lineRule="auto"/>
        <w:ind w:left="479"/>
        <w:rPr>
          <w:u w:val="none"/>
        </w:rPr>
      </w:pPr>
      <w:bookmarkStart w:id="72" w:name="_TOC_250010"/>
      <w:r>
        <w:rPr>
          <w:rFonts w:ascii="Times New Roman"/>
          <w:b w:val="0"/>
          <w:color w:val="124EB4"/>
          <w:u w:color="70B43C"/>
        </w:rPr>
        <w:lastRenderedPageBreak/>
        <w:tab/>
      </w:r>
      <w:r>
        <w:rPr>
          <w:color w:val="124EB4"/>
          <w:u w:color="70B43C"/>
        </w:rPr>
        <w:t>Leaving</w:t>
      </w:r>
      <w:r>
        <w:rPr>
          <w:color w:val="124EB4"/>
          <w:spacing w:val="-15"/>
          <w:u w:color="70B43C"/>
        </w:rPr>
        <w:t xml:space="preserve"> </w:t>
      </w:r>
      <w:r>
        <w:rPr>
          <w:color w:val="124EB4"/>
          <w:u w:color="70B43C"/>
        </w:rPr>
        <w:t>Trinity</w:t>
      </w:r>
      <w:r>
        <w:rPr>
          <w:color w:val="124EB4"/>
          <w:spacing w:val="-15"/>
          <w:u w:color="70B43C"/>
        </w:rPr>
        <w:t xml:space="preserve"> </w:t>
      </w:r>
      <w:r>
        <w:rPr>
          <w:color w:val="124EB4"/>
          <w:u w:color="70B43C"/>
        </w:rPr>
        <w:t>Presbyterian</w:t>
      </w:r>
      <w:r>
        <w:rPr>
          <w:color w:val="124EB4"/>
          <w:spacing w:val="-15"/>
          <w:u w:color="70B43C"/>
        </w:rPr>
        <w:t xml:space="preserve"> </w:t>
      </w:r>
      <w:r>
        <w:rPr>
          <w:color w:val="124EB4"/>
          <w:spacing w:val="-2"/>
          <w:u w:color="70B43C"/>
        </w:rPr>
        <w:t>Church</w:t>
      </w:r>
      <w:bookmarkEnd w:id="72"/>
      <w:r>
        <w:rPr>
          <w:color w:val="124EB4"/>
          <w:u w:color="70B43C"/>
        </w:rPr>
        <w:tab/>
      </w:r>
    </w:p>
    <w:p w:rsidR="008D5D45" w:rsidRDefault="00AD68F5">
      <w:pPr>
        <w:pStyle w:val="Heading2"/>
        <w:spacing w:before="237"/>
        <w:ind w:left="479"/>
      </w:pPr>
      <w:bookmarkStart w:id="73" w:name="_TOC_250009"/>
      <w:r>
        <w:rPr>
          <w:color w:val="124EB4"/>
        </w:rPr>
        <w:t>Teaching</w:t>
      </w:r>
      <w:r>
        <w:rPr>
          <w:color w:val="124EB4"/>
          <w:spacing w:val="-7"/>
        </w:rPr>
        <w:t xml:space="preserve"> </w:t>
      </w:r>
      <w:r>
        <w:rPr>
          <w:color w:val="124EB4"/>
        </w:rPr>
        <w:t>Elders</w:t>
      </w:r>
      <w:r>
        <w:rPr>
          <w:color w:val="124EB4"/>
          <w:spacing w:val="-6"/>
        </w:rPr>
        <w:t xml:space="preserve"> </w:t>
      </w:r>
      <w:r>
        <w:rPr>
          <w:color w:val="124EB4"/>
        </w:rPr>
        <w:t>with</w:t>
      </w:r>
      <w:r>
        <w:rPr>
          <w:color w:val="124EB4"/>
          <w:spacing w:val="-6"/>
        </w:rPr>
        <w:t xml:space="preserve"> </w:t>
      </w:r>
      <w:r>
        <w:rPr>
          <w:color w:val="124EB4"/>
        </w:rPr>
        <w:t>Called</w:t>
      </w:r>
      <w:r>
        <w:rPr>
          <w:color w:val="124EB4"/>
          <w:spacing w:val="-6"/>
        </w:rPr>
        <w:t xml:space="preserve"> </w:t>
      </w:r>
      <w:bookmarkEnd w:id="73"/>
      <w:r>
        <w:rPr>
          <w:color w:val="124EB4"/>
          <w:spacing w:val="-2"/>
        </w:rPr>
        <w:t>Positions</w:t>
      </w:r>
    </w:p>
    <w:p w:rsidR="008D5D45" w:rsidRDefault="00AD68F5">
      <w:pPr>
        <w:pStyle w:val="BodyText"/>
        <w:spacing w:before="84" w:line="276" w:lineRule="auto"/>
        <w:ind w:left="479" w:right="482"/>
        <w:jc w:val="both"/>
      </w:pPr>
      <w:r>
        <w:t>When a teaching elder wishes to request that TPC dissolve the call, or if the personnel committee wishes to request that</w:t>
      </w:r>
      <w:r>
        <w:rPr>
          <w:spacing w:val="40"/>
        </w:rPr>
        <w:t xml:space="preserve"> </w:t>
      </w:r>
      <w:r>
        <w:t>TPC dissolve the call, then the Connecting Our Ministry Poli</w:t>
      </w:r>
      <w:r>
        <w:t>cies and Procedures for the dissolution of calls shall be followed.</w:t>
      </w:r>
    </w:p>
    <w:p w:rsidR="008D5D45" w:rsidRDefault="00AD68F5">
      <w:pPr>
        <w:pStyle w:val="Heading2"/>
        <w:ind w:left="479"/>
      </w:pPr>
      <w:bookmarkStart w:id="74" w:name="_TOC_250008"/>
      <w:bookmarkEnd w:id="74"/>
      <w:r>
        <w:rPr>
          <w:color w:val="124EB4"/>
          <w:spacing w:val="-2"/>
        </w:rPr>
        <w:t>Resignation</w:t>
      </w:r>
    </w:p>
    <w:p w:rsidR="008D5D45" w:rsidRDefault="00AD68F5">
      <w:pPr>
        <w:pStyle w:val="BodyText"/>
        <w:spacing w:before="84" w:line="276" w:lineRule="auto"/>
        <w:ind w:left="479" w:right="488"/>
        <w:jc w:val="both"/>
      </w:pPr>
      <w:r>
        <w:t>When an employee in any other classification decides to</w:t>
      </w:r>
      <w:r>
        <w:rPr>
          <w:spacing w:val="-5"/>
        </w:rPr>
        <w:t xml:space="preserve"> </w:t>
      </w:r>
      <w:r>
        <w:t>leave</w:t>
      </w:r>
      <w:r>
        <w:rPr>
          <w:spacing w:val="-5"/>
        </w:rPr>
        <w:t xml:space="preserve"> </w:t>
      </w:r>
      <w:r>
        <w:t>for</w:t>
      </w:r>
      <w:r>
        <w:rPr>
          <w:spacing w:val="-5"/>
        </w:rPr>
        <w:t xml:space="preserve"> </w:t>
      </w:r>
      <w:r>
        <w:t>any</w:t>
      </w:r>
      <w:r>
        <w:rPr>
          <w:spacing w:val="-5"/>
        </w:rPr>
        <w:t xml:space="preserve"> </w:t>
      </w:r>
      <w:r>
        <w:t>reason,</w:t>
      </w:r>
      <w:r>
        <w:rPr>
          <w:spacing w:val="-5"/>
        </w:rPr>
        <w:t xml:space="preserve"> </w:t>
      </w:r>
      <w:r>
        <w:t>written</w:t>
      </w:r>
      <w:r>
        <w:rPr>
          <w:spacing w:val="-5"/>
        </w:rPr>
        <w:t xml:space="preserve"> </w:t>
      </w:r>
      <w:r>
        <w:t>notice</w:t>
      </w:r>
      <w:r>
        <w:rPr>
          <w:spacing w:val="-5"/>
        </w:rPr>
        <w:t xml:space="preserve"> </w:t>
      </w:r>
      <w:r>
        <w:t>of at least two-weeks should be provided.</w:t>
      </w:r>
    </w:p>
    <w:p w:rsidR="008D5D45" w:rsidRDefault="00AD68F5">
      <w:pPr>
        <w:pStyle w:val="Heading2"/>
        <w:ind w:left="479"/>
      </w:pPr>
      <w:bookmarkStart w:id="75" w:name="_TOC_250007"/>
      <w:r>
        <w:rPr>
          <w:color w:val="124EB4"/>
        </w:rPr>
        <w:t>Reduction</w:t>
      </w:r>
      <w:r>
        <w:rPr>
          <w:color w:val="124EB4"/>
          <w:spacing w:val="-1"/>
        </w:rPr>
        <w:t xml:space="preserve"> </w:t>
      </w:r>
      <w:r>
        <w:rPr>
          <w:color w:val="124EB4"/>
        </w:rPr>
        <w:t>in</w:t>
      </w:r>
      <w:r>
        <w:rPr>
          <w:color w:val="124EB4"/>
          <w:spacing w:val="-1"/>
        </w:rPr>
        <w:t xml:space="preserve"> </w:t>
      </w:r>
      <w:bookmarkEnd w:id="75"/>
      <w:r>
        <w:rPr>
          <w:color w:val="124EB4"/>
          <w:spacing w:val="-2"/>
        </w:rPr>
        <w:t>Force</w:t>
      </w:r>
    </w:p>
    <w:p w:rsidR="008D5D45" w:rsidRDefault="00AD68F5">
      <w:pPr>
        <w:pStyle w:val="BodyText"/>
        <w:spacing w:before="84" w:line="276" w:lineRule="auto"/>
        <w:ind w:left="479" w:right="481"/>
        <w:jc w:val="both"/>
      </w:pPr>
      <w:r>
        <w:t>When a decision is made to reduce or eliminate a staff position, as much warning as possible will be given. In each case, a determination will be made by the pastor and the personnel committee whether to provide advance</w:t>
      </w:r>
      <w:r>
        <w:rPr>
          <w:spacing w:val="-4"/>
        </w:rPr>
        <w:t xml:space="preserve"> </w:t>
      </w:r>
      <w:r>
        <w:t>warning</w:t>
      </w:r>
      <w:r>
        <w:rPr>
          <w:spacing w:val="-4"/>
        </w:rPr>
        <w:t xml:space="preserve"> </w:t>
      </w:r>
      <w:r>
        <w:t>of</w:t>
      </w:r>
      <w:r>
        <w:rPr>
          <w:spacing w:val="-4"/>
        </w:rPr>
        <w:t xml:space="preserve"> </w:t>
      </w:r>
      <w:r>
        <w:t>the</w:t>
      </w:r>
      <w:r>
        <w:rPr>
          <w:spacing w:val="-4"/>
        </w:rPr>
        <w:t xml:space="preserve"> </w:t>
      </w:r>
      <w:r>
        <w:t>reduction</w:t>
      </w:r>
      <w:r>
        <w:rPr>
          <w:spacing w:val="-4"/>
        </w:rPr>
        <w:t xml:space="preserve"> </w:t>
      </w:r>
      <w:r>
        <w:t>or</w:t>
      </w:r>
      <w:r>
        <w:rPr>
          <w:spacing w:val="-4"/>
        </w:rPr>
        <w:t xml:space="preserve"> </w:t>
      </w:r>
      <w:r>
        <w:t>elimination</w:t>
      </w:r>
      <w:r>
        <w:rPr>
          <w:spacing w:val="-4"/>
        </w:rPr>
        <w:t xml:space="preserve"> </w:t>
      </w:r>
      <w:r>
        <w:t>of</w:t>
      </w:r>
      <w:r>
        <w:rPr>
          <w:spacing w:val="-4"/>
        </w:rPr>
        <w:t xml:space="preserve"> </w:t>
      </w:r>
      <w:r>
        <w:t>the</w:t>
      </w:r>
      <w:r>
        <w:rPr>
          <w:spacing w:val="-4"/>
        </w:rPr>
        <w:t xml:space="preserve"> </w:t>
      </w:r>
      <w:r>
        <w:t>position, or whether to provide severance pay. It is the policy of TPC to</w:t>
      </w:r>
      <w:r>
        <w:rPr>
          <w:spacing w:val="-5"/>
        </w:rPr>
        <w:t xml:space="preserve"> </w:t>
      </w:r>
      <w:r>
        <w:t>provide</w:t>
      </w:r>
      <w:r>
        <w:rPr>
          <w:spacing w:val="-5"/>
        </w:rPr>
        <w:t xml:space="preserve"> </w:t>
      </w:r>
      <w:r>
        <w:t>one</w:t>
      </w:r>
      <w:r>
        <w:rPr>
          <w:spacing w:val="-5"/>
        </w:rPr>
        <w:t xml:space="preserve"> </w:t>
      </w:r>
      <w:r>
        <w:t>month</w:t>
      </w:r>
      <w:r>
        <w:rPr>
          <w:spacing w:val="-5"/>
        </w:rPr>
        <w:t xml:space="preserve"> </w:t>
      </w:r>
      <w:r>
        <w:t>of</w:t>
      </w:r>
      <w:r>
        <w:rPr>
          <w:spacing w:val="-5"/>
        </w:rPr>
        <w:t xml:space="preserve"> </w:t>
      </w:r>
      <w:r>
        <w:t>severance pay for each year in service, up to a maximum of six months of severance pay. The process of reduction in force for called staff wil</w:t>
      </w:r>
      <w:r>
        <w:t>l be the Connecting Our Ministry Reduction in Force policy.</w:t>
      </w:r>
    </w:p>
    <w:p w:rsidR="008D5D45" w:rsidRDefault="00AD68F5">
      <w:pPr>
        <w:pStyle w:val="Heading2"/>
        <w:ind w:left="479"/>
      </w:pPr>
      <w:bookmarkStart w:id="76" w:name="_TOC_250006"/>
      <w:bookmarkEnd w:id="76"/>
      <w:r>
        <w:rPr>
          <w:color w:val="124EB4"/>
          <w:spacing w:val="-2"/>
        </w:rPr>
        <w:t>Dismissals</w:t>
      </w:r>
    </w:p>
    <w:p w:rsidR="008D5D45" w:rsidRDefault="00AD68F5">
      <w:pPr>
        <w:pStyle w:val="BodyText"/>
        <w:spacing w:before="84" w:line="276" w:lineRule="auto"/>
        <w:ind w:left="479" w:right="478"/>
        <w:jc w:val="both"/>
      </w:pPr>
      <w:r>
        <w:t>Every employee,</w:t>
      </w:r>
      <w:r>
        <w:rPr>
          <w:spacing w:val="-7"/>
        </w:rPr>
        <w:t xml:space="preserve"> </w:t>
      </w:r>
      <w:r>
        <w:t>except</w:t>
      </w:r>
      <w:r>
        <w:rPr>
          <w:spacing w:val="-7"/>
        </w:rPr>
        <w:t xml:space="preserve"> </w:t>
      </w:r>
      <w:r>
        <w:t>for</w:t>
      </w:r>
      <w:r>
        <w:rPr>
          <w:spacing w:val="-7"/>
        </w:rPr>
        <w:t xml:space="preserve"> </w:t>
      </w:r>
      <w:r>
        <w:t>teaching</w:t>
      </w:r>
      <w:r>
        <w:rPr>
          <w:spacing w:val="-7"/>
        </w:rPr>
        <w:t xml:space="preserve"> </w:t>
      </w:r>
      <w:r>
        <w:t>elders</w:t>
      </w:r>
      <w:r>
        <w:rPr>
          <w:spacing w:val="-7"/>
        </w:rPr>
        <w:t xml:space="preserve"> </w:t>
      </w:r>
      <w:r>
        <w:t>called</w:t>
      </w:r>
      <w:r>
        <w:rPr>
          <w:spacing w:val="-7"/>
        </w:rPr>
        <w:t xml:space="preserve"> </w:t>
      </w:r>
      <w:r>
        <w:t>to</w:t>
      </w:r>
      <w:r>
        <w:rPr>
          <w:spacing w:val="-7"/>
        </w:rPr>
        <w:t xml:space="preserve"> </w:t>
      </w:r>
      <w:r>
        <w:t>their</w:t>
      </w:r>
      <w:r>
        <w:rPr>
          <w:spacing w:val="-7"/>
        </w:rPr>
        <w:t xml:space="preserve"> </w:t>
      </w:r>
      <w:r>
        <w:t>positions</w:t>
      </w:r>
      <w:r>
        <w:rPr>
          <w:spacing w:val="-7"/>
        </w:rPr>
        <w:t xml:space="preserve"> </w:t>
      </w:r>
      <w:r>
        <w:t>with</w:t>
      </w:r>
      <w:r>
        <w:rPr>
          <w:spacing w:val="-7"/>
        </w:rPr>
        <w:t xml:space="preserve"> </w:t>
      </w:r>
      <w:r>
        <w:t>approved</w:t>
      </w:r>
      <w:r>
        <w:rPr>
          <w:spacing w:val="-7"/>
        </w:rPr>
        <w:t xml:space="preserve"> </w:t>
      </w:r>
      <w:r>
        <w:t>Terms</w:t>
      </w:r>
      <w:r>
        <w:rPr>
          <w:spacing w:val="-7"/>
        </w:rPr>
        <w:t xml:space="preserve"> </w:t>
      </w:r>
      <w:r>
        <w:t>of</w:t>
      </w:r>
      <w:r>
        <w:rPr>
          <w:spacing w:val="-7"/>
        </w:rPr>
        <w:t xml:space="preserve"> </w:t>
      </w:r>
      <w:r>
        <w:t>Call, has the status of "employee-at-will," meaning that no one has a contractual right, expr</w:t>
      </w:r>
      <w:r>
        <w:t>ess or implied, to remain in TPC’s employ.</w:t>
      </w:r>
      <w:r>
        <w:rPr>
          <w:spacing w:val="40"/>
        </w:rPr>
        <w:t xml:space="preserve"> </w:t>
      </w:r>
      <w:r>
        <w:t>TPC may terminate an employee's employment, without cause, and with or without notice, at any time and for any reason.</w:t>
      </w:r>
      <w:r>
        <w:rPr>
          <w:spacing w:val="40"/>
        </w:rPr>
        <w:t xml:space="preserve"> </w:t>
      </w:r>
      <w:r>
        <w:t>No supervisor or other representative of TPC has the authority to enter into any agreement for</w:t>
      </w:r>
      <w:r>
        <w:t xml:space="preserve"> employment for any specified period of time, or to make any agreement contrary to the above.</w:t>
      </w:r>
    </w:p>
    <w:p w:rsidR="008D5D45" w:rsidRDefault="00AD68F5">
      <w:pPr>
        <w:pStyle w:val="Heading2"/>
        <w:ind w:left="479"/>
      </w:pPr>
      <w:bookmarkStart w:id="77" w:name="_TOC_250005"/>
      <w:r>
        <w:rPr>
          <w:color w:val="124EB4"/>
        </w:rPr>
        <w:t>Immediate</w:t>
      </w:r>
      <w:r>
        <w:rPr>
          <w:color w:val="124EB4"/>
          <w:spacing w:val="-3"/>
        </w:rPr>
        <w:t xml:space="preserve"> </w:t>
      </w:r>
      <w:r>
        <w:rPr>
          <w:color w:val="124EB4"/>
        </w:rPr>
        <w:t>Dismissals/Willful</w:t>
      </w:r>
      <w:bookmarkEnd w:id="77"/>
      <w:r>
        <w:rPr>
          <w:color w:val="124EB4"/>
          <w:spacing w:val="-2"/>
        </w:rPr>
        <w:t xml:space="preserve"> Misconduct</w:t>
      </w:r>
    </w:p>
    <w:p w:rsidR="008D5D45" w:rsidRDefault="00AD68F5">
      <w:pPr>
        <w:pStyle w:val="BodyText"/>
        <w:spacing w:before="84" w:line="276" w:lineRule="auto"/>
        <w:ind w:left="479" w:right="478"/>
        <w:jc w:val="both"/>
      </w:pPr>
      <w:r>
        <w:t>Any employee whose conduct, actions or performance violates or conflicts with TPC’s policies may be terminated immediately</w:t>
      </w:r>
      <w:r>
        <w:t xml:space="preserve"> and without warning. In the case of a teaching elder called to the position,</w:t>
      </w:r>
      <w:r>
        <w:rPr>
          <w:spacing w:val="-4"/>
        </w:rPr>
        <w:t xml:space="preserve"> </w:t>
      </w:r>
      <w:r>
        <w:t>the</w:t>
      </w:r>
      <w:r>
        <w:rPr>
          <w:spacing w:val="-4"/>
        </w:rPr>
        <w:t xml:space="preserve"> </w:t>
      </w:r>
      <w:r>
        <w:t>dismissal</w:t>
      </w:r>
      <w:r>
        <w:rPr>
          <w:spacing w:val="-4"/>
        </w:rPr>
        <w:t xml:space="preserve"> </w:t>
      </w:r>
      <w:r>
        <w:t>shall</w:t>
      </w:r>
      <w:r>
        <w:rPr>
          <w:spacing w:val="-4"/>
        </w:rPr>
        <w:t xml:space="preserve"> </w:t>
      </w:r>
      <w:r>
        <w:t>be</w:t>
      </w:r>
      <w:r>
        <w:rPr>
          <w:spacing w:val="-4"/>
        </w:rPr>
        <w:t xml:space="preserve"> </w:t>
      </w:r>
      <w:r>
        <w:t>coordinated</w:t>
      </w:r>
      <w:r>
        <w:rPr>
          <w:spacing w:val="-4"/>
        </w:rPr>
        <w:t xml:space="preserve"> </w:t>
      </w:r>
      <w:r>
        <w:t>with</w:t>
      </w:r>
      <w:r>
        <w:rPr>
          <w:spacing w:val="-4"/>
        </w:rPr>
        <w:t xml:space="preserve"> </w:t>
      </w:r>
      <w:r>
        <w:t>the</w:t>
      </w:r>
      <w:r>
        <w:rPr>
          <w:spacing w:val="-4"/>
        </w:rPr>
        <w:t xml:space="preserve"> </w:t>
      </w:r>
      <w:r>
        <w:t>ecclesiastical</w:t>
      </w:r>
      <w:r>
        <w:rPr>
          <w:spacing w:val="-4"/>
        </w:rPr>
        <w:t xml:space="preserve"> </w:t>
      </w:r>
      <w:r>
        <w:t>and</w:t>
      </w:r>
      <w:r>
        <w:rPr>
          <w:spacing w:val="-4"/>
        </w:rPr>
        <w:t xml:space="preserve"> </w:t>
      </w:r>
      <w:r>
        <w:t>disciplinary</w:t>
      </w:r>
      <w:r>
        <w:rPr>
          <w:spacing w:val="-4"/>
        </w:rPr>
        <w:t xml:space="preserve"> </w:t>
      </w:r>
      <w:r>
        <w:t>processes of the Book of Order.</w:t>
      </w:r>
    </w:p>
    <w:p w:rsidR="008D5D45" w:rsidRDefault="008D5D45">
      <w:pPr>
        <w:pStyle w:val="BodyText"/>
        <w:spacing w:before="7"/>
        <w:rPr>
          <w:sz w:val="27"/>
        </w:rPr>
      </w:pPr>
    </w:p>
    <w:p w:rsidR="008D5D45" w:rsidRDefault="00AD68F5">
      <w:pPr>
        <w:pStyle w:val="BodyText"/>
        <w:spacing w:before="1"/>
        <w:ind w:left="479"/>
      </w:pPr>
      <w:r>
        <w:t>The</w:t>
      </w:r>
      <w:r>
        <w:rPr>
          <w:spacing w:val="-5"/>
        </w:rPr>
        <w:t xml:space="preserve"> </w:t>
      </w:r>
      <w:r>
        <w:t>following</w:t>
      </w:r>
      <w:r>
        <w:rPr>
          <w:spacing w:val="-3"/>
        </w:rPr>
        <w:t xml:space="preserve"> </w:t>
      </w:r>
      <w:r>
        <w:t>are</w:t>
      </w:r>
      <w:r>
        <w:rPr>
          <w:spacing w:val="-3"/>
        </w:rPr>
        <w:t xml:space="preserve"> </w:t>
      </w:r>
      <w:r>
        <w:t>some</w:t>
      </w:r>
      <w:r>
        <w:rPr>
          <w:spacing w:val="-3"/>
        </w:rPr>
        <w:t xml:space="preserve"> </w:t>
      </w:r>
      <w:r>
        <w:t>examples</w:t>
      </w:r>
      <w:r>
        <w:rPr>
          <w:spacing w:val="-3"/>
        </w:rPr>
        <w:t xml:space="preserve"> </w:t>
      </w:r>
      <w:r>
        <w:t>of</w:t>
      </w:r>
      <w:r>
        <w:rPr>
          <w:spacing w:val="-3"/>
        </w:rPr>
        <w:t xml:space="preserve"> </w:t>
      </w:r>
      <w:r>
        <w:t>grounds</w:t>
      </w:r>
      <w:r>
        <w:rPr>
          <w:spacing w:val="-3"/>
        </w:rPr>
        <w:t xml:space="preserve"> </w:t>
      </w:r>
      <w:r>
        <w:t>for</w:t>
      </w:r>
      <w:r>
        <w:rPr>
          <w:spacing w:val="-3"/>
        </w:rPr>
        <w:t xml:space="preserve"> </w:t>
      </w:r>
      <w:r>
        <w:t>immediate</w:t>
      </w:r>
      <w:r>
        <w:rPr>
          <w:spacing w:val="-3"/>
        </w:rPr>
        <w:t xml:space="preserve"> </w:t>
      </w:r>
      <w:r>
        <w:t>dismissal</w:t>
      </w:r>
      <w:r>
        <w:rPr>
          <w:spacing w:val="-3"/>
        </w:rPr>
        <w:t xml:space="preserve"> </w:t>
      </w:r>
      <w:r>
        <w:t>of</w:t>
      </w:r>
      <w:r>
        <w:rPr>
          <w:spacing w:val="-3"/>
        </w:rPr>
        <w:t xml:space="preserve"> </w:t>
      </w:r>
      <w:r>
        <w:t>an</w:t>
      </w:r>
      <w:r>
        <w:rPr>
          <w:spacing w:val="-3"/>
        </w:rPr>
        <w:t xml:space="preserve"> </w:t>
      </w:r>
      <w:r>
        <w:rPr>
          <w:spacing w:val="-2"/>
        </w:rPr>
        <w:t>employee:</w:t>
      </w:r>
    </w:p>
    <w:p w:rsidR="008D5D45" w:rsidRDefault="00AD68F5">
      <w:pPr>
        <w:pStyle w:val="ListParagraph"/>
        <w:numPr>
          <w:ilvl w:val="0"/>
          <w:numId w:val="1"/>
        </w:numPr>
        <w:tabs>
          <w:tab w:val="left" w:pos="1199"/>
          <w:tab w:val="left" w:pos="1200"/>
        </w:tabs>
        <w:spacing w:before="43"/>
        <w:ind w:hanging="361"/>
        <w:rPr>
          <w:sz w:val="24"/>
        </w:rPr>
      </w:pPr>
      <w:r>
        <w:rPr>
          <w:sz w:val="24"/>
        </w:rPr>
        <w:t>Breach</w:t>
      </w:r>
      <w:r>
        <w:rPr>
          <w:spacing w:val="-4"/>
          <w:sz w:val="24"/>
        </w:rPr>
        <w:t xml:space="preserve"> </w:t>
      </w:r>
      <w:r>
        <w:rPr>
          <w:sz w:val="24"/>
        </w:rPr>
        <w:t>of</w:t>
      </w:r>
      <w:r>
        <w:rPr>
          <w:spacing w:val="-2"/>
          <w:sz w:val="24"/>
        </w:rPr>
        <w:t xml:space="preserve"> </w:t>
      </w:r>
      <w:r>
        <w:rPr>
          <w:sz w:val="24"/>
        </w:rPr>
        <w:t>trust</w:t>
      </w:r>
      <w:r>
        <w:rPr>
          <w:spacing w:val="-2"/>
          <w:sz w:val="24"/>
        </w:rPr>
        <w:t xml:space="preserve"> </w:t>
      </w:r>
      <w:r>
        <w:rPr>
          <w:sz w:val="24"/>
        </w:rPr>
        <w:t>or</w:t>
      </w:r>
      <w:r>
        <w:rPr>
          <w:spacing w:val="-1"/>
          <w:sz w:val="24"/>
        </w:rPr>
        <w:t xml:space="preserve"> </w:t>
      </w:r>
      <w:r>
        <w:rPr>
          <w:spacing w:val="-2"/>
          <w:sz w:val="24"/>
        </w:rPr>
        <w:t>dishonesty</w:t>
      </w:r>
    </w:p>
    <w:p w:rsidR="008D5D45" w:rsidRDefault="00AD68F5">
      <w:pPr>
        <w:pStyle w:val="ListParagraph"/>
        <w:numPr>
          <w:ilvl w:val="0"/>
          <w:numId w:val="1"/>
        </w:numPr>
        <w:tabs>
          <w:tab w:val="left" w:pos="1199"/>
          <w:tab w:val="left" w:pos="1200"/>
        </w:tabs>
        <w:spacing w:before="44"/>
        <w:ind w:hanging="361"/>
        <w:rPr>
          <w:sz w:val="24"/>
        </w:rPr>
      </w:pPr>
      <w:r>
        <w:rPr>
          <w:sz w:val="24"/>
        </w:rPr>
        <w:t>Conviction</w:t>
      </w:r>
      <w:r>
        <w:rPr>
          <w:spacing w:val="-2"/>
          <w:sz w:val="24"/>
        </w:rPr>
        <w:t xml:space="preserve"> </w:t>
      </w:r>
      <w:r>
        <w:rPr>
          <w:sz w:val="24"/>
        </w:rPr>
        <w:t>of</w:t>
      </w:r>
      <w:r>
        <w:rPr>
          <w:spacing w:val="-1"/>
          <w:sz w:val="24"/>
        </w:rPr>
        <w:t xml:space="preserve"> </w:t>
      </w:r>
      <w:r>
        <w:rPr>
          <w:sz w:val="24"/>
        </w:rPr>
        <w:t>a</w:t>
      </w:r>
      <w:r>
        <w:rPr>
          <w:spacing w:val="-1"/>
          <w:sz w:val="24"/>
        </w:rPr>
        <w:t xml:space="preserve"> </w:t>
      </w:r>
      <w:r>
        <w:rPr>
          <w:spacing w:val="-2"/>
          <w:sz w:val="24"/>
        </w:rPr>
        <w:t>felony</w:t>
      </w:r>
    </w:p>
    <w:p w:rsidR="008D5D45" w:rsidRDefault="00AD68F5">
      <w:pPr>
        <w:pStyle w:val="ListParagraph"/>
        <w:numPr>
          <w:ilvl w:val="0"/>
          <w:numId w:val="1"/>
        </w:numPr>
        <w:tabs>
          <w:tab w:val="left" w:pos="1199"/>
          <w:tab w:val="left" w:pos="1200"/>
        </w:tabs>
        <w:spacing w:before="44"/>
        <w:ind w:hanging="361"/>
        <w:rPr>
          <w:sz w:val="24"/>
        </w:rPr>
      </w:pPr>
      <w:r>
        <w:rPr>
          <w:sz w:val="24"/>
        </w:rPr>
        <w:t>Willful</w:t>
      </w:r>
      <w:r>
        <w:rPr>
          <w:spacing w:val="-2"/>
          <w:sz w:val="24"/>
        </w:rPr>
        <w:t xml:space="preserve"> </w:t>
      </w:r>
      <w:r>
        <w:rPr>
          <w:sz w:val="24"/>
        </w:rPr>
        <w:t>violation</w:t>
      </w:r>
      <w:r>
        <w:rPr>
          <w:spacing w:val="-1"/>
          <w:sz w:val="24"/>
        </w:rPr>
        <w:t xml:space="preserve"> </w:t>
      </w:r>
      <w:r>
        <w:rPr>
          <w:sz w:val="24"/>
        </w:rPr>
        <w:t>of</w:t>
      </w:r>
      <w:r>
        <w:rPr>
          <w:spacing w:val="-1"/>
          <w:sz w:val="24"/>
        </w:rPr>
        <w:t xml:space="preserve"> </w:t>
      </w:r>
      <w:r>
        <w:rPr>
          <w:sz w:val="24"/>
        </w:rPr>
        <w:t>an</w:t>
      </w:r>
      <w:r>
        <w:rPr>
          <w:spacing w:val="-2"/>
          <w:sz w:val="24"/>
        </w:rPr>
        <w:t xml:space="preserve"> </w:t>
      </w:r>
      <w:r>
        <w:rPr>
          <w:sz w:val="24"/>
        </w:rPr>
        <w:t>established</w:t>
      </w:r>
      <w:r>
        <w:rPr>
          <w:spacing w:val="-1"/>
          <w:sz w:val="24"/>
        </w:rPr>
        <w:t xml:space="preserve"> </w:t>
      </w:r>
      <w:r>
        <w:rPr>
          <w:sz w:val="24"/>
        </w:rPr>
        <w:t>policy</w:t>
      </w:r>
      <w:r>
        <w:rPr>
          <w:spacing w:val="-1"/>
          <w:sz w:val="24"/>
        </w:rPr>
        <w:t xml:space="preserve"> </w:t>
      </w:r>
      <w:r>
        <w:rPr>
          <w:sz w:val="24"/>
        </w:rPr>
        <w:t>or</w:t>
      </w:r>
      <w:r>
        <w:rPr>
          <w:spacing w:val="-1"/>
          <w:sz w:val="24"/>
        </w:rPr>
        <w:t xml:space="preserve"> </w:t>
      </w:r>
      <w:r>
        <w:rPr>
          <w:spacing w:val="-4"/>
          <w:sz w:val="24"/>
        </w:rPr>
        <w:t>rule</w:t>
      </w:r>
    </w:p>
    <w:p w:rsidR="008D5D45" w:rsidRDefault="008D5D45">
      <w:pPr>
        <w:rPr>
          <w:sz w:val="24"/>
        </w:rPr>
        <w:sectPr w:rsidR="008D5D45">
          <w:pgSz w:w="12240" w:h="15840"/>
          <w:pgMar w:top="1820" w:right="960" w:bottom="920" w:left="960" w:header="0" w:footer="740" w:gutter="0"/>
          <w:cols w:space="720"/>
        </w:sectPr>
      </w:pPr>
    </w:p>
    <w:p w:rsidR="008D5D45" w:rsidRDefault="00AD68F5">
      <w:pPr>
        <w:pStyle w:val="ListParagraph"/>
        <w:numPr>
          <w:ilvl w:val="0"/>
          <w:numId w:val="1"/>
        </w:numPr>
        <w:tabs>
          <w:tab w:val="left" w:pos="1199"/>
          <w:tab w:val="left" w:pos="1200"/>
        </w:tabs>
        <w:spacing w:before="64"/>
        <w:ind w:hanging="361"/>
        <w:rPr>
          <w:sz w:val="24"/>
        </w:rPr>
      </w:pPr>
      <w:r>
        <w:rPr>
          <w:sz w:val="24"/>
        </w:rPr>
        <w:lastRenderedPageBreak/>
        <w:t>Falsification</w:t>
      </w:r>
      <w:r>
        <w:rPr>
          <w:spacing w:val="-4"/>
          <w:sz w:val="24"/>
        </w:rPr>
        <w:t xml:space="preserve"> </w:t>
      </w:r>
      <w:r>
        <w:rPr>
          <w:sz w:val="24"/>
        </w:rPr>
        <w:t>of</w:t>
      </w:r>
      <w:r>
        <w:rPr>
          <w:spacing w:val="-4"/>
          <w:sz w:val="24"/>
        </w:rPr>
        <w:t xml:space="preserve"> </w:t>
      </w:r>
      <w:r>
        <w:rPr>
          <w:sz w:val="24"/>
        </w:rPr>
        <w:t>TPC</w:t>
      </w:r>
      <w:r>
        <w:rPr>
          <w:spacing w:val="-4"/>
          <w:sz w:val="24"/>
        </w:rPr>
        <w:t xml:space="preserve"> </w:t>
      </w:r>
      <w:r>
        <w:rPr>
          <w:spacing w:val="-2"/>
          <w:sz w:val="24"/>
        </w:rPr>
        <w:t>records</w:t>
      </w:r>
    </w:p>
    <w:p w:rsidR="008D5D45" w:rsidRDefault="00AD68F5">
      <w:pPr>
        <w:pStyle w:val="ListParagraph"/>
        <w:numPr>
          <w:ilvl w:val="0"/>
          <w:numId w:val="1"/>
        </w:numPr>
        <w:tabs>
          <w:tab w:val="left" w:pos="1199"/>
          <w:tab w:val="left" w:pos="1200"/>
        </w:tabs>
        <w:spacing w:before="44"/>
        <w:ind w:hanging="361"/>
        <w:rPr>
          <w:sz w:val="24"/>
        </w:rPr>
      </w:pPr>
      <w:r>
        <w:rPr>
          <w:sz w:val="24"/>
        </w:rPr>
        <w:t>Gross</w:t>
      </w:r>
      <w:r>
        <w:rPr>
          <w:spacing w:val="-4"/>
          <w:sz w:val="24"/>
        </w:rPr>
        <w:t xml:space="preserve"> </w:t>
      </w:r>
      <w:r>
        <w:rPr>
          <w:spacing w:val="-2"/>
          <w:sz w:val="24"/>
        </w:rPr>
        <w:t>negligence</w:t>
      </w:r>
    </w:p>
    <w:p w:rsidR="008D5D45" w:rsidRDefault="00AD68F5">
      <w:pPr>
        <w:pStyle w:val="ListParagraph"/>
        <w:numPr>
          <w:ilvl w:val="0"/>
          <w:numId w:val="1"/>
        </w:numPr>
        <w:tabs>
          <w:tab w:val="left" w:pos="1199"/>
          <w:tab w:val="left" w:pos="1200"/>
        </w:tabs>
        <w:spacing w:before="44"/>
        <w:ind w:hanging="361"/>
        <w:rPr>
          <w:sz w:val="24"/>
        </w:rPr>
      </w:pPr>
      <w:r>
        <w:rPr>
          <w:spacing w:val="-2"/>
          <w:sz w:val="24"/>
        </w:rPr>
        <w:t>Insubordination</w:t>
      </w:r>
    </w:p>
    <w:p w:rsidR="008D5D45" w:rsidRDefault="00AD68F5">
      <w:pPr>
        <w:pStyle w:val="ListParagraph"/>
        <w:numPr>
          <w:ilvl w:val="0"/>
          <w:numId w:val="1"/>
        </w:numPr>
        <w:tabs>
          <w:tab w:val="left" w:pos="1199"/>
          <w:tab w:val="left" w:pos="1200"/>
        </w:tabs>
        <w:spacing w:before="44"/>
        <w:ind w:hanging="361"/>
        <w:rPr>
          <w:sz w:val="24"/>
        </w:rPr>
      </w:pPr>
      <w:r>
        <w:rPr>
          <w:sz w:val="24"/>
        </w:rPr>
        <w:t>Violation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Anti-Harassment</w:t>
      </w:r>
      <w:r>
        <w:rPr>
          <w:spacing w:val="-3"/>
          <w:sz w:val="24"/>
        </w:rPr>
        <w:t xml:space="preserve"> </w:t>
      </w:r>
      <w:r>
        <w:rPr>
          <w:sz w:val="24"/>
        </w:rPr>
        <w:t>and/or</w:t>
      </w:r>
      <w:r>
        <w:rPr>
          <w:spacing w:val="-4"/>
          <w:sz w:val="24"/>
        </w:rPr>
        <w:t xml:space="preserve"> </w:t>
      </w:r>
      <w:r>
        <w:rPr>
          <w:sz w:val="24"/>
        </w:rPr>
        <w:t>Equal</w:t>
      </w:r>
      <w:r>
        <w:rPr>
          <w:spacing w:val="-3"/>
          <w:sz w:val="24"/>
        </w:rPr>
        <w:t xml:space="preserve"> </w:t>
      </w:r>
      <w:r>
        <w:rPr>
          <w:sz w:val="24"/>
        </w:rPr>
        <w:t>Employment</w:t>
      </w:r>
      <w:r>
        <w:rPr>
          <w:spacing w:val="-4"/>
          <w:sz w:val="24"/>
        </w:rPr>
        <w:t xml:space="preserve"> </w:t>
      </w:r>
      <w:r>
        <w:rPr>
          <w:sz w:val="24"/>
        </w:rPr>
        <w:t>Opportunity</w:t>
      </w:r>
      <w:r>
        <w:rPr>
          <w:spacing w:val="-3"/>
          <w:sz w:val="24"/>
        </w:rPr>
        <w:t xml:space="preserve"> </w:t>
      </w:r>
      <w:r>
        <w:rPr>
          <w:spacing w:val="-2"/>
          <w:sz w:val="24"/>
        </w:rPr>
        <w:t>Policies</w:t>
      </w:r>
    </w:p>
    <w:p w:rsidR="008D5D45" w:rsidRDefault="00AD68F5">
      <w:pPr>
        <w:pStyle w:val="ListParagraph"/>
        <w:numPr>
          <w:ilvl w:val="0"/>
          <w:numId w:val="1"/>
        </w:numPr>
        <w:tabs>
          <w:tab w:val="left" w:pos="1199"/>
          <w:tab w:val="left" w:pos="1200"/>
        </w:tabs>
        <w:spacing w:before="44"/>
        <w:ind w:hanging="361"/>
        <w:rPr>
          <w:sz w:val="24"/>
        </w:rPr>
      </w:pPr>
      <w:r>
        <w:rPr>
          <w:sz w:val="24"/>
        </w:rPr>
        <w:t>Timecard</w:t>
      </w:r>
      <w:r>
        <w:rPr>
          <w:spacing w:val="-2"/>
          <w:sz w:val="24"/>
        </w:rPr>
        <w:t xml:space="preserve"> </w:t>
      </w:r>
      <w:r>
        <w:rPr>
          <w:sz w:val="24"/>
        </w:rPr>
        <w:t>or</w:t>
      </w:r>
      <w:r>
        <w:rPr>
          <w:spacing w:val="-1"/>
          <w:sz w:val="24"/>
        </w:rPr>
        <w:t xml:space="preserve"> </w:t>
      </w:r>
      <w:r>
        <w:rPr>
          <w:sz w:val="24"/>
        </w:rPr>
        <w:t>sign-in</w:t>
      </w:r>
      <w:r>
        <w:rPr>
          <w:spacing w:val="-2"/>
          <w:sz w:val="24"/>
        </w:rPr>
        <w:t xml:space="preserve"> </w:t>
      </w:r>
      <w:r>
        <w:rPr>
          <w:sz w:val="24"/>
        </w:rPr>
        <w:t>book</w:t>
      </w:r>
      <w:r>
        <w:rPr>
          <w:spacing w:val="-1"/>
          <w:sz w:val="24"/>
        </w:rPr>
        <w:t xml:space="preserve"> </w:t>
      </w:r>
      <w:r>
        <w:rPr>
          <w:spacing w:val="-2"/>
          <w:sz w:val="24"/>
        </w:rPr>
        <w:t>violations</w:t>
      </w:r>
    </w:p>
    <w:p w:rsidR="008D5D45" w:rsidRDefault="00AD68F5">
      <w:pPr>
        <w:pStyle w:val="ListParagraph"/>
        <w:numPr>
          <w:ilvl w:val="0"/>
          <w:numId w:val="1"/>
        </w:numPr>
        <w:tabs>
          <w:tab w:val="left" w:pos="1199"/>
          <w:tab w:val="left" w:pos="1200"/>
        </w:tabs>
        <w:spacing w:before="44"/>
        <w:ind w:hanging="361"/>
        <w:rPr>
          <w:sz w:val="24"/>
        </w:rPr>
      </w:pPr>
      <w:r>
        <w:rPr>
          <w:sz w:val="24"/>
        </w:rPr>
        <w:t>Undue</w:t>
      </w:r>
      <w:r>
        <w:rPr>
          <w:spacing w:val="-2"/>
          <w:sz w:val="24"/>
        </w:rPr>
        <w:t xml:space="preserve"> </w:t>
      </w:r>
      <w:r>
        <w:rPr>
          <w:sz w:val="24"/>
        </w:rPr>
        <w:t>and</w:t>
      </w:r>
      <w:r>
        <w:rPr>
          <w:spacing w:val="-2"/>
          <w:sz w:val="24"/>
        </w:rPr>
        <w:t xml:space="preserve"> </w:t>
      </w:r>
      <w:r>
        <w:rPr>
          <w:sz w:val="24"/>
        </w:rPr>
        <w:t>unauthorized</w:t>
      </w:r>
      <w:r>
        <w:rPr>
          <w:spacing w:val="-2"/>
          <w:sz w:val="24"/>
        </w:rPr>
        <w:t xml:space="preserve"> </w:t>
      </w:r>
      <w:r>
        <w:rPr>
          <w:sz w:val="24"/>
        </w:rPr>
        <w:t>absence</w:t>
      </w:r>
      <w:r>
        <w:rPr>
          <w:spacing w:val="-2"/>
          <w:sz w:val="24"/>
        </w:rPr>
        <w:t xml:space="preserve"> </w:t>
      </w:r>
      <w:r>
        <w:rPr>
          <w:sz w:val="24"/>
        </w:rPr>
        <w:t>from</w:t>
      </w:r>
      <w:r>
        <w:rPr>
          <w:spacing w:val="-2"/>
          <w:sz w:val="24"/>
        </w:rPr>
        <w:t xml:space="preserve"> </w:t>
      </w:r>
      <w:r>
        <w:rPr>
          <w:sz w:val="24"/>
        </w:rPr>
        <w:t>duty</w:t>
      </w:r>
      <w:r>
        <w:rPr>
          <w:spacing w:val="-2"/>
          <w:sz w:val="24"/>
        </w:rPr>
        <w:t xml:space="preserve"> </w:t>
      </w:r>
      <w:r>
        <w:rPr>
          <w:sz w:val="24"/>
        </w:rPr>
        <w:t>during</w:t>
      </w:r>
      <w:r>
        <w:rPr>
          <w:spacing w:val="-2"/>
          <w:sz w:val="24"/>
        </w:rPr>
        <w:t xml:space="preserve"> </w:t>
      </w:r>
      <w:r>
        <w:rPr>
          <w:sz w:val="24"/>
        </w:rPr>
        <w:t>regularly</w:t>
      </w:r>
      <w:r>
        <w:rPr>
          <w:spacing w:val="-2"/>
          <w:sz w:val="24"/>
        </w:rPr>
        <w:t xml:space="preserve"> </w:t>
      </w:r>
      <w:r>
        <w:rPr>
          <w:sz w:val="24"/>
        </w:rPr>
        <w:t>scheduled</w:t>
      </w:r>
      <w:r>
        <w:rPr>
          <w:spacing w:val="-2"/>
          <w:sz w:val="24"/>
        </w:rPr>
        <w:t xml:space="preserve"> </w:t>
      </w:r>
      <w:r>
        <w:rPr>
          <w:sz w:val="24"/>
        </w:rPr>
        <w:t>work</w:t>
      </w:r>
      <w:r>
        <w:rPr>
          <w:spacing w:val="-1"/>
          <w:sz w:val="24"/>
        </w:rPr>
        <w:t xml:space="preserve"> </w:t>
      </w:r>
      <w:r>
        <w:rPr>
          <w:spacing w:val="-2"/>
          <w:sz w:val="24"/>
        </w:rPr>
        <w:t>hours</w:t>
      </w:r>
    </w:p>
    <w:p w:rsidR="008D5D45" w:rsidRDefault="00AD68F5">
      <w:pPr>
        <w:pStyle w:val="ListParagraph"/>
        <w:numPr>
          <w:ilvl w:val="0"/>
          <w:numId w:val="1"/>
        </w:numPr>
        <w:tabs>
          <w:tab w:val="left" w:pos="1199"/>
          <w:tab w:val="left" w:pos="1200"/>
        </w:tabs>
        <w:spacing w:before="44"/>
        <w:ind w:hanging="361"/>
        <w:rPr>
          <w:sz w:val="24"/>
        </w:rPr>
      </w:pPr>
      <w:r>
        <w:rPr>
          <w:sz w:val="24"/>
        </w:rPr>
        <w:t>Deliberate</w:t>
      </w:r>
      <w:r>
        <w:rPr>
          <w:spacing w:val="-6"/>
          <w:sz w:val="24"/>
        </w:rPr>
        <w:t xml:space="preserve"> </w:t>
      </w:r>
      <w:r>
        <w:rPr>
          <w:sz w:val="24"/>
        </w:rPr>
        <w:t>non-performance</w:t>
      </w:r>
      <w:r>
        <w:rPr>
          <w:spacing w:val="-6"/>
          <w:sz w:val="24"/>
        </w:rPr>
        <w:t xml:space="preserve"> </w:t>
      </w:r>
      <w:r>
        <w:rPr>
          <w:sz w:val="24"/>
        </w:rPr>
        <w:t>of</w:t>
      </w:r>
      <w:r>
        <w:rPr>
          <w:spacing w:val="-5"/>
          <w:sz w:val="24"/>
        </w:rPr>
        <w:t xml:space="preserve"> </w:t>
      </w:r>
      <w:r>
        <w:rPr>
          <w:spacing w:val="-4"/>
          <w:sz w:val="24"/>
        </w:rPr>
        <w:t>work</w:t>
      </w:r>
    </w:p>
    <w:p w:rsidR="008D5D45" w:rsidRDefault="00AD68F5">
      <w:pPr>
        <w:pStyle w:val="ListParagraph"/>
        <w:numPr>
          <w:ilvl w:val="0"/>
          <w:numId w:val="1"/>
        </w:numPr>
        <w:tabs>
          <w:tab w:val="left" w:pos="1199"/>
          <w:tab w:val="left" w:pos="1200"/>
        </w:tabs>
        <w:spacing w:before="44" w:line="276" w:lineRule="auto"/>
        <w:ind w:left="1199" w:right="483"/>
        <w:rPr>
          <w:sz w:val="24"/>
        </w:rPr>
      </w:pPr>
      <w:r>
        <w:rPr>
          <w:sz w:val="24"/>
        </w:rPr>
        <w:t>Larceny</w:t>
      </w:r>
      <w:r>
        <w:rPr>
          <w:spacing w:val="80"/>
          <w:sz w:val="24"/>
        </w:rPr>
        <w:t xml:space="preserve"> </w:t>
      </w:r>
      <w:r>
        <w:rPr>
          <w:sz w:val="24"/>
        </w:rPr>
        <w:t>or</w:t>
      </w:r>
      <w:r>
        <w:rPr>
          <w:spacing w:val="80"/>
          <w:sz w:val="24"/>
        </w:rPr>
        <w:t xml:space="preserve"> </w:t>
      </w:r>
      <w:r>
        <w:rPr>
          <w:sz w:val="24"/>
        </w:rPr>
        <w:t>unauthorized</w:t>
      </w:r>
      <w:r>
        <w:rPr>
          <w:spacing w:val="80"/>
          <w:sz w:val="24"/>
        </w:rPr>
        <w:t xml:space="preserve"> </w:t>
      </w:r>
      <w:r>
        <w:rPr>
          <w:sz w:val="24"/>
        </w:rPr>
        <w:t>possession</w:t>
      </w:r>
      <w:r>
        <w:rPr>
          <w:spacing w:val="67"/>
          <w:sz w:val="24"/>
        </w:rPr>
        <w:t xml:space="preserve"> </w:t>
      </w:r>
      <w:r>
        <w:rPr>
          <w:sz w:val="24"/>
        </w:rPr>
        <w:t>of,</w:t>
      </w:r>
      <w:r>
        <w:rPr>
          <w:spacing w:val="67"/>
          <w:sz w:val="24"/>
        </w:rPr>
        <w:t xml:space="preserve"> </w:t>
      </w:r>
      <w:r>
        <w:rPr>
          <w:sz w:val="24"/>
        </w:rPr>
        <w:t>or</w:t>
      </w:r>
      <w:r>
        <w:rPr>
          <w:spacing w:val="67"/>
          <w:sz w:val="24"/>
        </w:rPr>
        <w:t xml:space="preserve"> </w:t>
      </w:r>
      <w:r>
        <w:rPr>
          <w:sz w:val="24"/>
        </w:rPr>
        <w:t>the</w:t>
      </w:r>
      <w:r>
        <w:rPr>
          <w:spacing w:val="67"/>
          <w:sz w:val="24"/>
        </w:rPr>
        <w:t xml:space="preserve"> </w:t>
      </w:r>
      <w:r>
        <w:rPr>
          <w:sz w:val="24"/>
        </w:rPr>
        <w:t>use</w:t>
      </w:r>
      <w:r>
        <w:rPr>
          <w:spacing w:val="67"/>
          <w:sz w:val="24"/>
        </w:rPr>
        <w:t xml:space="preserve"> </w:t>
      </w:r>
      <w:r>
        <w:rPr>
          <w:sz w:val="24"/>
        </w:rPr>
        <w:t>of,</w:t>
      </w:r>
      <w:r>
        <w:rPr>
          <w:spacing w:val="67"/>
          <w:sz w:val="24"/>
        </w:rPr>
        <w:t xml:space="preserve"> </w:t>
      </w:r>
      <w:r>
        <w:rPr>
          <w:sz w:val="24"/>
        </w:rPr>
        <w:t>property</w:t>
      </w:r>
      <w:r>
        <w:rPr>
          <w:spacing w:val="67"/>
          <w:sz w:val="24"/>
        </w:rPr>
        <w:t xml:space="preserve"> </w:t>
      </w:r>
      <w:r>
        <w:rPr>
          <w:sz w:val="24"/>
        </w:rPr>
        <w:t>belonging</w:t>
      </w:r>
      <w:r>
        <w:rPr>
          <w:spacing w:val="67"/>
          <w:sz w:val="24"/>
        </w:rPr>
        <w:t xml:space="preserve"> </w:t>
      </w:r>
      <w:r>
        <w:rPr>
          <w:sz w:val="24"/>
        </w:rPr>
        <w:t>to</w:t>
      </w:r>
      <w:r>
        <w:rPr>
          <w:spacing w:val="67"/>
          <w:sz w:val="24"/>
        </w:rPr>
        <w:t xml:space="preserve"> </w:t>
      </w:r>
      <w:r>
        <w:rPr>
          <w:sz w:val="24"/>
        </w:rPr>
        <w:t>any co-worker, visitor, or member of TPC</w:t>
      </w:r>
    </w:p>
    <w:p w:rsidR="008D5D45" w:rsidRDefault="00AD68F5">
      <w:pPr>
        <w:pStyle w:val="ListParagraph"/>
        <w:numPr>
          <w:ilvl w:val="0"/>
          <w:numId w:val="1"/>
        </w:numPr>
        <w:tabs>
          <w:tab w:val="left" w:pos="1199"/>
          <w:tab w:val="left" w:pos="1200"/>
        </w:tabs>
        <w:ind w:hanging="361"/>
        <w:rPr>
          <w:sz w:val="24"/>
        </w:rPr>
      </w:pPr>
      <w:r>
        <w:rPr>
          <w:sz w:val="24"/>
        </w:rPr>
        <w:t>Possession</w:t>
      </w:r>
      <w:r>
        <w:rPr>
          <w:spacing w:val="-3"/>
          <w:sz w:val="24"/>
        </w:rPr>
        <w:t xml:space="preserve"> </w:t>
      </w:r>
      <w:r>
        <w:rPr>
          <w:sz w:val="24"/>
        </w:rPr>
        <w:t>of</w:t>
      </w:r>
      <w:r>
        <w:rPr>
          <w:spacing w:val="-2"/>
          <w:sz w:val="24"/>
        </w:rPr>
        <w:t xml:space="preserve"> </w:t>
      </w:r>
      <w:r>
        <w:rPr>
          <w:sz w:val="24"/>
        </w:rPr>
        <w:t>dangerous</w:t>
      </w:r>
      <w:r>
        <w:rPr>
          <w:spacing w:val="-2"/>
          <w:sz w:val="24"/>
        </w:rPr>
        <w:t xml:space="preserve"> </w:t>
      </w:r>
      <w:r>
        <w:rPr>
          <w:sz w:val="24"/>
        </w:rPr>
        <w:t>weapons</w:t>
      </w:r>
      <w:r>
        <w:rPr>
          <w:spacing w:val="-3"/>
          <w:sz w:val="24"/>
        </w:rPr>
        <w:t xml:space="preserve"> </w:t>
      </w:r>
      <w:r>
        <w:rPr>
          <w:sz w:val="24"/>
        </w:rPr>
        <w:t>on</w:t>
      </w:r>
      <w:r>
        <w:rPr>
          <w:spacing w:val="-2"/>
          <w:sz w:val="24"/>
        </w:rPr>
        <w:t xml:space="preserve"> </w:t>
      </w:r>
      <w:r>
        <w:rPr>
          <w:sz w:val="24"/>
        </w:rPr>
        <w:t>the</w:t>
      </w:r>
      <w:r>
        <w:rPr>
          <w:spacing w:val="-2"/>
          <w:sz w:val="24"/>
        </w:rPr>
        <w:t xml:space="preserve"> premises</w:t>
      </w:r>
    </w:p>
    <w:p w:rsidR="008D5D45" w:rsidRDefault="00AD68F5">
      <w:pPr>
        <w:pStyle w:val="ListParagraph"/>
        <w:numPr>
          <w:ilvl w:val="0"/>
          <w:numId w:val="1"/>
        </w:numPr>
        <w:tabs>
          <w:tab w:val="left" w:pos="1199"/>
          <w:tab w:val="left" w:pos="1200"/>
        </w:tabs>
        <w:spacing w:before="44"/>
        <w:ind w:hanging="361"/>
        <w:rPr>
          <w:sz w:val="24"/>
        </w:rPr>
      </w:pPr>
      <w:r>
        <w:rPr>
          <w:sz w:val="24"/>
        </w:rPr>
        <w:t>Unauthorized</w:t>
      </w:r>
      <w:r>
        <w:rPr>
          <w:spacing w:val="-3"/>
          <w:sz w:val="24"/>
        </w:rPr>
        <w:t xml:space="preserve"> </w:t>
      </w:r>
      <w:r>
        <w:rPr>
          <w:sz w:val="24"/>
        </w:rPr>
        <w:t>possession,</w:t>
      </w:r>
      <w:r>
        <w:rPr>
          <w:spacing w:val="-3"/>
          <w:sz w:val="24"/>
        </w:rPr>
        <w:t xml:space="preserve"> </w:t>
      </w:r>
      <w:r>
        <w:rPr>
          <w:sz w:val="24"/>
        </w:rPr>
        <w:t>use</w:t>
      </w:r>
      <w:r>
        <w:rPr>
          <w:spacing w:val="-3"/>
          <w:sz w:val="24"/>
        </w:rPr>
        <w:t xml:space="preserve"> </w:t>
      </w:r>
      <w:r>
        <w:rPr>
          <w:sz w:val="24"/>
        </w:rPr>
        <w:t>or</w:t>
      </w:r>
      <w:r>
        <w:rPr>
          <w:spacing w:val="-3"/>
          <w:sz w:val="24"/>
        </w:rPr>
        <w:t xml:space="preserve"> </w:t>
      </w:r>
      <w:r>
        <w:rPr>
          <w:sz w:val="24"/>
        </w:rPr>
        <w:t>copying</w:t>
      </w:r>
      <w:r>
        <w:rPr>
          <w:spacing w:val="-2"/>
          <w:sz w:val="24"/>
        </w:rPr>
        <w:t xml:space="preserve"> </w:t>
      </w:r>
      <w:r>
        <w:rPr>
          <w:sz w:val="24"/>
        </w:rPr>
        <w:t>of</w:t>
      </w:r>
      <w:r>
        <w:rPr>
          <w:spacing w:val="-3"/>
          <w:sz w:val="24"/>
        </w:rPr>
        <w:t xml:space="preserve"> </w:t>
      </w:r>
      <w:r>
        <w:rPr>
          <w:sz w:val="24"/>
        </w:rPr>
        <w:t>any</w:t>
      </w:r>
      <w:r>
        <w:rPr>
          <w:spacing w:val="-3"/>
          <w:sz w:val="24"/>
        </w:rPr>
        <w:t xml:space="preserve"> </w:t>
      </w:r>
      <w:r>
        <w:rPr>
          <w:sz w:val="24"/>
        </w:rPr>
        <w:t>records</w:t>
      </w:r>
      <w:r>
        <w:rPr>
          <w:spacing w:val="-3"/>
          <w:sz w:val="24"/>
        </w:rPr>
        <w:t xml:space="preserve"> </w:t>
      </w:r>
      <w:r>
        <w:rPr>
          <w:sz w:val="24"/>
        </w:rPr>
        <w:t>that</w:t>
      </w:r>
      <w:r>
        <w:rPr>
          <w:spacing w:val="-2"/>
          <w:sz w:val="24"/>
        </w:rPr>
        <w:t xml:space="preserve"> </w:t>
      </w:r>
      <w:r>
        <w:rPr>
          <w:sz w:val="24"/>
        </w:rPr>
        <w:t>are</w:t>
      </w:r>
      <w:r>
        <w:rPr>
          <w:spacing w:val="-3"/>
          <w:sz w:val="24"/>
        </w:rPr>
        <w:t xml:space="preserve"> </w:t>
      </w:r>
      <w:r>
        <w:rPr>
          <w:sz w:val="24"/>
        </w:rPr>
        <w:t>the</w:t>
      </w:r>
      <w:r>
        <w:rPr>
          <w:spacing w:val="-3"/>
          <w:sz w:val="24"/>
        </w:rPr>
        <w:t xml:space="preserve"> </w:t>
      </w:r>
      <w:r>
        <w:rPr>
          <w:sz w:val="24"/>
        </w:rPr>
        <w:t>property</w:t>
      </w:r>
      <w:r>
        <w:rPr>
          <w:spacing w:val="-3"/>
          <w:sz w:val="24"/>
        </w:rPr>
        <w:t xml:space="preserve"> </w:t>
      </w:r>
      <w:r>
        <w:rPr>
          <w:sz w:val="24"/>
        </w:rPr>
        <w:t>of</w:t>
      </w:r>
      <w:r>
        <w:rPr>
          <w:spacing w:val="-2"/>
          <w:sz w:val="24"/>
        </w:rPr>
        <w:t xml:space="preserve"> </w:t>
      </w:r>
      <w:r>
        <w:rPr>
          <w:spacing w:val="-5"/>
          <w:sz w:val="24"/>
        </w:rPr>
        <w:t>TPC</w:t>
      </w:r>
    </w:p>
    <w:p w:rsidR="008D5D45" w:rsidRDefault="00AD68F5">
      <w:pPr>
        <w:pStyle w:val="ListParagraph"/>
        <w:numPr>
          <w:ilvl w:val="0"/>
          <w:numId w:val="1"/>
        </w:numPr>
        <w:tabs>
          <w:tab w:val="left" w:pos="1199"/>
          <w:tab w:val="left" w:pos="1200"/>
        </w:tabs>
        <w:spacing w:before="44"/>
        <w:ind w:hanging="361"/>
        <w:rPr>
          <w:sz w:val="24"/>
        </w:rPr>
      </w:pPr>
      <w:r>
        <w:rPr>
          <w:sz w:val="24"/>
        </w:rPr>
        <w:t>Unauthorized</w:t>
      </w:r>
      <w:r>
        <w:rPr>
          <w:spacing w:val="-4"/>
          <w:sz w:val="24"/>
        </w:rPr>
        <w:t xml:space="preserve"> </w:t>
      </w:r>
      <w:r>
        <w:rPr>
          <w:sz w:val="24"/>
        </w:rPr>
        <w:t>posting</w:t>
      </w:r>
      <w:r>
        <w:rPr>
          <w:spacing w:val="-3"/>
          <w:sz w:val="24"/>
        </w:rPr>
        <w:t xml:space="preserve"> </w:t>
      </w:r>
      <w:r>
        <w:rPr>
          <w:sz w:val="24"/>
        </w:rPr>
        <w:t>or</w:t>
      </w:r>
      <w:r>
        <w:rPr>
          <w:spacing w:val="-3"/>
          <w:sz w:val="24"/>
        </w:rPr>
        <w:t xml:space="preserve"> </w:t>
      </w:r>
      <w:r>
        <w:rPr>
          <w:sz w:val="24"/>
        </w:rPr>
        <w:t>removal</w:t>
      </w:r>
      <w:r>
        <w:rPr>
          <w:spacing w:val="-3"/>
          <w:sz w:val="24"/>
        </w:rPr>
        <w:t xml:space="preserve"> </w:t>
      </w:r>
      <w:r>
        <w:rPr>
          <w:sz w:val="24"/>
        </w:rPr>
        <w:t>of</w:t>
      </w:r>
      <w:r>
        <w:rPr>
          <w:spacing w:val="-3"/>
          <w:sz w:val="24"/>
        </w:rPr>
        <w:t xml:space="preserve"> </w:t>
      </w:r>
      <w:r>
        <w:rPr>
          <w:sz w:val="24"/>
        </w:rPr>
        <w:t>notices</w:t>
      </w:r>
      <w:r>
        <w:rPr>
          <w:spacing w:val="-3"/>
          <w:sz w:val="24"/>
        </w:rPr>
        <w:t xml:space="preserve"> </w:t>
      </w:r>
      <w:r>
        <w:rPr>
          <w:sz w:val="24"/>
        </w:rPr>
        <w:t>from</w:t>
      </w:r>
      <w:r>
        <w:rPr>
          <w:spacing w:val="-3"/>
          <w:sz w:val="24"/>
        </w:rPr>
        <w:t xml:space="preserve"> </w:t>
      </w:r>
      <w:r>
        <w:rPr>
          <w:sz w:val="24"/>
        </w:rPr>
        <w:t>bulletin</w:t>
      </w:r>
      <w:r>
        <w:rPr>
          <w:spacing w:val="-3"/>
          <w:sz w:val="24"/>
        </w:rPr>
        <w:t xml:space="preserve"> </w:t>
      </w:r>
      <w:r>
        <w:rPr>
          <w:spacing w:val="-2"/>
          <w:sz w:val="24"/>
        </w:rPr>
        <w:t>boards</w:t>
      </w:r>
    </w:p>
    <w:p w:rsidR="008D5D45" w:rsidRDefault="00AD68F5">
      <w:pPr>
        <w:pStyle w:val="ListParagraph"/>
        <w:numPr>
          <w:ilvl w:val="0"/>
          <w:numId w:val="1"/>
        </w:numPr>
        <w:tabs>
          <w:tab w:val="left" w:pos="1199"/>
          <w:tab w:val="left" w:pos="1200"/>
        </w:tabs>
        <w:spacing w:before="44"/>
        <w:ind w:hanging="361"/>
        <w:rPr>
          <w:sz w:val="24"/>
        </w:rPr>
      </w:pPr>
      <w:r>
        <w:rPr>
          <w:sz w:val="24"/>
        </w:rPr>
        <w:t>Persistent</w:t>
      </w:r>
      <w:r>
        <w:rPr>
          <w:spacing w:val="-9"/>
          <w:sz w:val="24"/>
        </w:rPr>
        <w:t xml:space="preserve"> </w:t>
      </w:r>
      <w:r>
        <w:rPr>
          <w:sz w:val="24"/>
        </w:rPr>
        <w:t>absenteeism</w:t>
      </w:r>
      <w:r>
        <w:rPr>
          <w:spacing w:val="-9"/>
          <w:sz w:val="24"/>
        </w:rPr>
        <w:t xml:space="preserve"> </w:t>
      </w:r>
      <w:r>
        <w:rPr>
          <w:sz w:val="24"/>
        </w:rPr>
        <w:t>or</w:t>
      </w:r>
      <w:r>
        <w:rPr>
          <w:spacing w:val="-9"/>
          <w:sz w:val="24"/>
        </w:rPr>
        <w:t xml:space="preserve"> </w:t>
      </w:r>
      <w:r>
        <w:rPr>
          <w:spacing w:val="-2"/>
          <w:sz w:val="24"/>
        </w:rPr>
        <w:t>tardiness</w:t>
      </w:r>
    </w:p>
    <w:p w:rsidR="008D5D45" w:rsidRDefault="00AD68F5">
      <w:pPr>
        <w:pStyle w:val="ListParagraph"/>
        <w:numPr>
          <w:ilvl w:val="0"/>
          <w:numId w:val="1"/>
        </w:numPr>
        <w:tabs>
          <w:tab w:val="left" w:pos="1199"/>
          <w:tab w:val="left" w:pos="1200"/>
        </w:tabs>
        <w:spacing w:before="44" w:line="276" w:lineRule="auto"/>
        <w:ind w:left="1199" w:right="481"/>
        <w:rPr>
          <w:sz w:val="24"/>
        </w:rPr>
      </w:pPr>
      <w:r>
        <w:rPr>
          <w:sz w:val="24"/>
        </w:rPr>
        <w:t>Marring, defacing or other willful destruction of any supplies, equipment</w:t>
      </w:r>
      <w:r>
        <w:rPr>
          <w:spacing w:val="-4"/>
          <w:sz w:val="24"/>
        </w:rPr>
        <w:t xml:space="preserve"> </w:t>
      </w:r>
      <w:r>
        <w:rPr>
          <w:sz w:val="24"/>
        </w:rPr>
        <w:t>or</w:t>
      </w:r>
      <w:r>
        <w:rPr>
          <w:spacing w:val="-4"/>
          <w:sz w:val="24"/>
        </w:rPr>
        <w:t xml:space="preserve"> </w:t>
      </w:r>
      <w:r>
        <w:rPr>
          <w:sz w:val="24"/>
        </w:rPr>
        <w:t>property</w:t>
      </w:r>
      <w:r>
        <w:rPr>
          <w:spacing w:val="-4"/>
          <w:sz w:val="24"/>
        </w:rPr>
        <w:t xml:space="preserve"> </w:t>
      </w:r>
      <w:r>
        <w:rPr>
          <w:sz w:val="24"/>
        </w:rPr>
        <w:t xml:space="preserve">of </w:t>
      </w:r>
      <w:r>
        <w:rPr>
          <w:spacing w:val="-4"/>
          <w:sz w:val="24"/>
        </w:rPr>
        <w:t>TPC</w:t>
      </w:r>
    </w:p>
    <w:p w:rsidR="008D5D45" w:rsidRDefault="00AD68F5">
      <w:pPr>
        <w:pStyle w:val="ListParagraph"/>
        <w:numPr>
          <w:ilvl w:val="0"/>
          <w:numId w:val="1"/>
        </w:numPr>
        <w:tabs>
          <w:tab w:val="left" w:pos="1199"/>
          <w:tab w:val="left" w:pos="1200"/>
        </w:tabs>
        <w:spacing w:line="276" w:lineRule="auto"/>
        <w:ind w:left="1199" w:right="482"/>
        <w:rPr>
          <w:sz w:val="24"/>
        </w:rPr>
      </w:pPr>
      <w:r>
        <w:rPr>
          <w:sz w:val="24"/>
        </w:rPr>
        <w:t>Repeated failure</w:t>
      </w:r>
      <w:r>
        <w:rPr>
          <w:spacing w:val="-6"/>
          <w:sz w:val="24"/>
        </w:rPr>
        <w:t xml:space="preserve"> </w:t>
      </w:r>
      <w:r>
        <w:rPr>
          <w:sz w:val="24"/>
        </w:rPr>
        <w:t>to</w:t>
      </w:r>
      <w:r>
        <w:rPr>
          <w:spacing w:val="-6"/>
          <w:sz w:val="24"/>
        </w:rPr>
        <w:t xml:space="preserve"> </w:t>
      </w:r>
      <w:r>
        <w:rPr>
          <w:sz w:val="24"/>
        </w:rPr>
        <w:t>call</w:t>
      </w:r>
      <w:r>
        <w:rPr>
          <w:spacing w:val="-6"/>
          <w:sz w:val="24"/>
        </w:rPr>
        <w:t xml:space="preserve"> </w:t>
      </w:r>
      <w:r>
        <w:rPr>
          <w:sz w:val="24"/>
        </w:rPr>
        <w:t>or</w:t>
      </w:r>
      <w:r>
        <w:rPr>
          <w:spacing w:val="-6"/>
          <w:sz w:val="24"/>
        </w:rPr>
        <w:t xml:space="preserve"> </w:t>
      </w:r>
      <w:r>
        <w:rPr>
          <w:sz w:val="24"/>
        </w:rPr>
        <w:t>directly</w:t>
      </w:r>
      <w:r>
        <w:rPr>
          <w:spacing w:val="-6"/>
          <w:sz w:val="24"/>
        </w:rPr>
        <w:t xml:space="preserve"> </w:t>
      </w:r>
      <w:r>
        <w:rPr>
          <w:sz w:val="24"/>
        </w:rPr>
        <w:t>contact</w:t>
      </w:r>
      <w:r>
        <w:rPr>
          <w:spacing w:val="-6"/>
          <w:sz w:val="24"/>
        </w:rPr>
        <w:t xml:space="preserve"> </w:t>
      </w:r>
      <w:r>
        <w:rPr>
          <w:sz w:val="24"/>
        </w:rPr>
        <w:t>the</w:t>
      </w:r>
      <w:r>
        <w:rPr>
          <w:spacing w:val="-6"/>
          <w:sz w:val="24"/>
        </w:rPr>
        <w:t xml:space="preserve"> </w:t>
      </w:r>
      <w:r>
        <w:rPr>
          <w:sz w:val="24"/>
        </w:rPr>
        <w:t>supervisor</w:t>
      </w:r>
      <w:r>
        <w:rPr>
          <w:spacing w:val="-6"/>
          <w:sz w:val="24"/>
        </w:rPr>
        <w:t xml:space="preserve"> </w:t>
      </w:r>
      <w:r>
        <w:rPr>
          <w:sz w:val="24"/>
        </w:rPr>
        <w:t>when</w:t>
      </w:r>
      <w:r>
        <w:rPr>
          <w:spacing w:val="-6"/>
          <w:sz w:val="24"/>
        </w:rPr>
        <w:t xml:space="preserve"> </w:t>
      </w:r>
      <w:r>
        <w:rPr>
          <w:sz w:val="24"/>
        </w:rPr>
        <w:t>the</w:t>
      </w:r>
      <w:r>
        <w:rPr>
          <w:spacing w:val="-6"/>
          <w:sz w:val="24"/>
        </w:rPr>
        <w:t xml:space="preserve"> </w:t>
      </w:r>
      <w:r>
        <w:rPr>
          <w:sz w:val="24"/>
        </w:rPr>
        <w:t>employee</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late or absent from work</w:t>
      </w:r>
    </w:p>
    <w:p w:rsidR="008D5D45" w:rsidRDefault="00AD68F5">
      <w:pPr>
        <w:pStyle w:val="ListParagraph"/>
        <w:numPr>
          <w:ilvl w:val="0"/>
          <w:numId w:val="1"/>
        </w:numPr>
        <w:tabs>
          <w:tab w:val="left" w:pos="1199"/>
          <w:tab w:val="left" w:pos="1200"/>
        </w:tabs>
        <w:ind w:hanging="361"/>
        <w:rPr>
          <w:sz w:val="24"/>
        </w:rPr>
      </w:pPr>
      <w:r>
        <w:rPr>
          <w:sz w:val="24"/>
        </w:rPr>
        <w:t>Fighting</w:t>
      </w:r>
      <w:r>
        <w:rPr>
          <w:spacing w:val="-4"/>
          <w:sz w:val="24"/>
        </w:rPr>
        <w:t xml:space="preserve"> </w:t>
      </w:r>
      <w:r>
        <w:rPr>
          <w:sz w:val="24"/>
        </w:rPr>
        <w:t>or</w:t>
      </w:r>
      <w:r>
        <w:rPr>
          <w:spacing w:val="-2"/>
          <w:sz w:val="24"/>
        </w:rPr>
        <w:t xml:space="preserve"> </w:t>
      </w:r>
      <w:r>
        <w:rPr>
          <w:sz w:val="24"/>
        </w:rPr>
        <w:t>serious</w:t>
      </w:r>
      <w:r>
        <w:rPr>
          <w:spacing w:val="-2"/>
          <w:sz w:val="24"/>
        </w:rPr>
        <w:t xml:space="preserve"> </w:t>
      </w:r>
      <w:r>
        <w:rPr>
          <w:sz w:val="24"/>
        </w:rPr>
        <w:t>breach</w:t>
      </w:r>
      <w:r>
        <w:rPr>
          <w:spacing w:val="-2"/>
          <w:sz w:val="24"/>
        </w:rPr>
        <w:t xml:space="preserve"> </w:t>
      </w:r>
      <w:r>
        <w:rPr>
          <w:sz w:val="24"/>
        </w:rPr>
        <w:t>of</w:t>
      </w:r>
      <w:r>
        <w:rPr>
          <w:spacing w:val="-2"/>
          <w:sz w:val="24"/>
        </w:rPr>
        <w:t xml:space="preserve"> </w:t>
      </w:r>
      <w:r>
        <w:rPr>
          <w:sz w:val="24"/>
        </w:rPr>
        <w:t>acceptable</w:t>
      </w:r>
      <w:r>
        <w:rPr>
          <w:spacing w:val="-2"/>
          <w:sz w:val="24"/>
        </w:rPr>
        <w:t xml:space="preserve"> behavior</w:t>
      </w:r>
    </w:p>
    <w:p w:rsidR="008D5D45" w:rsidRDefault="00AD68F5">
      <w:pPr>
        <w:pStyle w:val="ListParagraph"/>
        <w:numPr>
          <w:ilvl w:val="0"/>
          <w:numId w:val="1"/>
        </w:numPr>
        <w:tabs>
          <w:tab w:val="left" w:pos="1199"/>
          <w:tab w:val="left" w:pos="1200"/>
        </w:tabs>
        <w:spacing w:before="43"/>
        <w:ind w:hanging="361"/>
        <w:rPr>
          <w:sz w:val="24"/>
        </w:rPr>
      </w:pPr>
      <w:r>
        <w:rPr>
          <w:sz w:val="24"/>
        </w:rPr>
        <w:t>Violation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Alcohol</w:t>
      </w:r>
      <w:r>
        <w:rPr>
          <w:spacing w:val="-1"/>
          <w:sz w:val="24"/>
        </w:rPr>
        <w:t xml:space="preserve"> </w:t>
      </w:r>
      <w:r>
        <w:rPr>
          <w:sz w:val="24"/>
        </w:rPr>
        <w:t>or</w:t>
      </w:r>
      <w:r>
        <w:rPr>
          <w:spacing w:val="-1"/>
          <w:sz w:val="24"/>
        </w:rPr>
        <w:t xml:space="preserve"> </w:t>
      </w:r>
      <w:r>
        <w:rPr>
          <w:sz w:val="24"/>
        </w:rPr>
        <w:t xml:space="preserve">Drug </w:t>
      </w:r>
      <w:r>
        <w:rPr>
          <w:spacing w:val="-2"/>
          <w:sz w:val="24"/>
        </w:rPr>
        <w:t>Policy</w:t>
      </w:r>
    </w:p>
    <w:p w:rsidR="008D5D45" w:rsidRDefault="00AD68F5">
      <w:pPr>
        <w:pStyle w:val="ListParagraph"/>
        <w:numPr>
          <w:ilvl w:val="0"/>
          <w:numId w:val="1"/>
        </w:numPr>
        <w:tabs>
          <w:tab w:val="left" w:pos="1199"/>
          <w:tab w:val="left" w:pos="1200"/>
        </w:tabs>
        <w:spacing w:before="44"/>
        <w:ind w:hanging="361"/>
        <w:rPr>
          <w:sz w:val="24"/>
        </w:rPr>
      </w:pPr>
      <w:r>
        <w:rPr>
          <w:spacing w:val="-4"/>
          <w:sz w:val="24"/>
        </w:rPr>
        <w:t>Theft</w:t>
      </w:r>
    </w:p>
    <w:p w:rsidR="008D5D45" w:rsidRDefault="00AD68F5">
      <w:pPr>
        <w:pStyle w:val="ListParagraph"/>
        <w:numPr>
          <w:ilvl w:val="0"/>
          <w:numId w:val="1"/>
        </w:numPr>
        <w:tabs>
          <w:tab w:val="left" w:pos="1199"/>
          <w:tab w:val="left" w:pos="1200"/>
        </w:tabs>
        <w:spacing w:before="44"/>
        <w:ind w:hanging="361"/>
        <w:rPr>
          <w:sz w:val="24"/>
        </w:rPr>
      </w:pPr>
      <w:r>
        <w:rPr>
          <w:sz w:val="24"/>
        </w:rPr>
        <w:t>Violation</w:t>
      </w:r>
      <w:r>
        <w:rPr>
          <w:spacing w:val="-4"/>
          <w:sz w:val="24"/>
        </w:rPr>
        <w:t xml:space="preserve"> </w:t>
      </w:r>
      <w:r>
        <w:rPr>
          <w:sz w:val="24"/>
        </w:rPr>
        <w:t>of</w:t>
      </w:r>
      <w:r>
        <w:rPr>
          <w:spacing w:val="-3"/>
          <w:sz w:val="24"/>
        </w:rPr>
        <w:t xml:space="preserve"> </w:t>
      </w:r>
      <w:r>
        <w:rPr>
          <w:sz w:val="24"/>
        </w:rPr>
        <w:t>TPC’s</w:t>
      </w:r>
      <w:r>
        <w:rPr>
          <w:spacing w:val="-3"/>
          <w:sz w:val="24"/>
        </w:rPr>
        <w:t xml:space="preserve"> </w:t>
      </w:r>
      <w:r>
        <w:rPr>
          <w:sz w:val="24"/>
        </w:rPr>
        <w:t>Confidentiality</w:t>
      </w:r>
      <w:r>
        <w:rPr>
          <w:spacing w:val="-3"/>
          <w:sz w:val="24"/>
        </w:rPr>
        <w:t xml:space="preserve"> </w:t>
      </w:r>
      <w:r>
        <w:rPr>
          <w:spacing w:val="-2"/>
          <w:sz w:val="24"/>
        </w:rPr>
        <w:t>Policy</w:t>
      </w:r>
    </w:p>
    <w:p w:rsidR="008D5D45" w:rsidRDefault="00AD68F5">
      <w:pPr>
        <w:pStyle w:val="ListParagraph"/>
        <w:numPr>
          <w:ilvl w:val="0"/>
          <w:numId w:val="1"/>
        </w:numPr>
        <w:tabs>
          <w:tab w:val="left" w:pos="1199"/>
          <w:tab w:val="left" w:pos="1200"/>
        </w:tabs>
        <w:spacing w:before="44" w:line="276" w:lineRule="auto"/>
        <w:ind w:left="1199" w:right="484"/>
        <w:rPr>
          <w:sz w:val="24"/>
        </w:rPr>
      </w:pPr>
      <w:r>
        <w:rPr>
          <w:sz w:val="24"/>
        </w:rPr>
        <w:t>Gambling, conducting games</w:t>
      </w:r>
      <w:r>
        <w:rPr>
          <w:spacing w:val="-4"/>
          <w:sz w:val="24"/>
        </w:rPr>
        <w:t xml:space="preserve"> </w:t>
      </w:r>
      <w:r>
        <w:rPr>
          <w:sz w:val="24"/>
        </w:rPr>
        <w:t>of</w:t>
      </w:r>
      <w:r>
        <w:rPr>
          <w:spacing w:val="-4"/>
          <w:sz w:val="24"/>
        </w:rPr>
        <w:t xml:space="preserve"> </w:t>
      </w:r>
      <w:r>
        <w:rPr>
          <w:sz w:val="24"/>
        </w:rPr>
        <w:t>chance</w:t>
      </w:r>
      <w:r>
        <w:rPr>
          <w:spacing w:val="-4"/>
          <w:sz w:val="24"/>
        </w:rPr>
        <w:t xml:space="preserve"> </w:t>
      </w:r>
      <w:r>
        <w:rPr>
          <w:sz w:val="24"/>
        </w:rPr>
        <w:t>or</w:t>
      </w:r>
      <w:r>
        <w:rPr>
          <w:spacing w:val="-4"/>
          <w:sz w:val="24"/>
        </w:rPr>
        <w:t xml:space="preserve"> </w:t>
      </w:r>
      <w:r>
        <w:rPr>
          <w:sz w:val="24"/>
        </w:rPr>
        <w:t>possession</w:t>
      </w:r>
      <w:r>
        <w:rPr>
          <w:spacing w:val="-4"/>
          <w:sz w:val="24"/>
        </w:rPr>
        <w:t xml:space="preserve"> </w:t>
      </w:r>
      <w:r>
        <w:rPr>
          <w:sz w:val="24"/>
        </w:rPr>
        <w:t>of</w:t>
      </w:r>
      <w:r>
        <w:rPr>
          <w:spacing w:val="-4"/>
          <w:sz w:val="24"/>
        </w:rPr>
        <w:t xml:space="preserve"> </w:t>
      </w:r>
      <w:r>
        <w:rPr>
          <w:sz w:val="24"/>
        </w:rPr>
        <w:t>such</w:t>
      </w:r>
      <w:r>
        <w:rPr>
          <w:spacing w:val="-4"/>
          <w:sz w:val="24"/>
        </w:rPr>
        <w:t xml:space="preserve"> </w:t>
      </w:r>
      <w:r>
        <w:rPr>
          <w:sz w:val="24"/>
        </w:rPr>
        <w:t>devices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premises</w:t>
      </w:r>
      <w:r>
        <w:rPr>
          <w:spacing w:val="-4"/>
          <w:sz w:val="24"/>
        </w:rPr>
        <w:t xml:space="preserve"> </w:t>
      </w:r>
      <w:r>
        <w:rPr>
          <w:sz w:val="24"/>
        </w:rPr>
        <w:t>or during work hours</w:t>
      </w:r>
    </w:p>
    <w:p w:rsidR="008D5D45" w:rsidRDefault="00AD68F5">
      <w:pPr>
        <w:pStyle w:val="ListParagraph"/>
        <w:numPr>
          <w:ilvl w:val="0"/>
          <w:numId w:val="1"/>
        </w:numPr>
        <w:tabs>
          <w:tab w:val="left" w:pos="1199"/>
          <w:tab w:val="left" w:pos="1200"/>
        </w:tabs>
        <w:ind w:hanging="361"/>
        <w:rPr>
          <w:sz w:val="24"/>
        </w:rPr>
      </w:pPr>
      <w:r>
        <w:rPr>
          <w:sz w:val="24"/>
        </w:rPr>
        <w:t>Leaving</w:t>
      </w:r>
      <w:r>
        <w:rPr>
          <w:spacing w:val="-5"/>
          <w:sz w:val="24"/>
        </w:rPr>
        <w:t xml:space="preserve"> </w:t>
      </w:r>
      <w:r>
        <w:rPr>
          <w:sz w:val="24"/>
        </w:rPr>
        <w:t>the</w:t>
      </w:r>
      <w:r>
        <w:rPr>
          <w:spacing w:val="-3"/>
          <w:sz w:val="24"/>
        </w:rPr>
        <w:t xml:space="preserve"> </w:t>
      </w:r>
      <w:r>
        <w:rPr>
          <w:sz w:val="24"/>
        </w:rPr>
        <w:t>work</w:t>
      </w:r>
      <w:r>
        <w:rPr>
          <w:spacing w:val="-2"/>
          <w:sz w:val="24"/>
        </w:rPr>
        <w:t xml:space="preserve"> </w:t>
      </w:r>
      <w:r>
        <w:rPr>
          <w:sz w:val="24"/>
        </w:rPr>
        <w:t>premises</w:t>
      </w:r>
      <w:r>
        <w:rPr>
          <w:spacing w:val="-3"/>
          <w:sz w:val="24"/>
        </w:rPr>
        <w:t xml:space="preserve"> </w:t>
      </w:r>
      <w:r>
        <w:rPr>
          <w:sz w:val="24"/>
        </w:rPr>
        <w:t>without</w:t>
      </w:r>
      <w:r>
        <w:rPr>
          <w:spacing w:val="-3"/>
          <w:sz w:val="24"/>
        </w:rPr>
        <w:t xml:space="preserve"> </w:t>
      </w:r>
      <w:r>
        <w:rPr>
          <w:sz w:val="24"/>
        </w:rPr>
        <w:t>authorization</w:t>
      </w:r>
      <w:r>
        <w:rPr>
          <w:spacing w:val="-2"/>
          <w:sz w:val="24"/>
        </w:rPr>
        <w:t xml:space="preserve"> </w:t>
      </w:r>
      <w:r>
        <w:rPr>
          <w:sz w:val="24"/>
        </w:rPr>
        <w:t>during</w:t>
      </w:r>
      <w:r>
        <w:rPr>
          <w:spacing w:val="-3"/>
          <w:sz w:val="24"/>
        </w:rPr>
        <w:t xml:space="preserve"> </w:t>
      </w:r>
      <w:r>
        <w:rPr>
          <w:sz w:val="24"/>
        </w:rPr>
        <w:t>work</w:t>
      </w:r>
      <w:r>
        <w:rPr>
          <w:spacing w:val="-2"/>
          <w:sz w:val="24"/>
        </w:rPr>
        <w:t xml:space="preserve"> hours</w:t>
      </w:r>
    </w:p>
    <w:p w:rsidR="008D5D45" w:rsidRDefault="00AD68F5">
      <w:pPr>
        <w:pStyle w:val="ListParagraph"/>
        <w:numPr>
          <w:ilvl w:val="0"/>
          <w:numId w:val="1"/>
        </w:numPr>
        <w:tabs>
          <w:tab w:val="left" w:pos="1199"/>
          <w:tab w:val="left" w:pos="1200"/>
        </w:tabs>
        <w:spacing w:before="44"/>
        <w:ind w:hanging="361"/>
        <w:rPr>
          <w:sz w:val="24"/>
        </w:rPr>
      </w:pPr>
      <w:r>
        <w:rPr>
          <w:sz w:val="24"/>
        </w:rPr>
        <w:t xml:space="preserve">Sleeping on </w:t>
      </w:r>
      <w:r>
        <w:rPr>
          <w:spacing w:val="-4"/>
          <w:sz w:val="24"/>
        </w:rPr>
        <w:t>duty</w:t>
      </w:r>
    </w:p>
    <w:p w:rsidR="008D5D45" w:rsidRDefault="008D5D45">
      <w:pPr>
        <w:pStyle w:val="BodyText"/>
        <w:spacing w:before="3"/>
        <w:rPr>
          <w:sz w:val="31"/>
        </w:rPr>
      </w:pPr>
    </w:p>
    <w:p w:rsidR="008D5D45" w:rsidRDefault="00AD68F5">
      <w:pPr>
        <w:pStyle w:val="BodyText"/>
        <w:spacing w:line="276" w:lineRule="auto"/>
        <w:ind w:left="479" w:right="479"/>
        <w:jc w:val="both"/>
      </w:pPr>
      <w:r>
        <w:t>This list is intended to be representative of the types of</w:t>
      </w:r>
      <w:r>
        <w:rPr>
          <w:spacing w:val="-4"/>
        </w:rPr>
        <w:t xml:space="preserve"> </w:t>
      </w:r>
      <w:r>
        <w:t>activities</w:t>
      </w:r>
      <w:r>
        <w:rPr>
          <w:spacing w:val="-4"/>
        </w:rPr>
        <w:t xml:space="preserve"> </w:t>
      </w:r>
      <w:r>
        <w:t>that</w:t>
      </w:r>
      <w:r>
        <w:rPr>
          <w:spacing w:val="-4"/>
        </w:rPr>
        <w:t xml:space="preserve"> </w:t>
      </w:r>
      <w:r>
        <w:t>may</w:t>
      </w:r>
      <w:r>
        <w:rPr>
          <w:spacing w:val="-4"/>
        </w:rPr>
        <w:t xml:space="preserve"> </w:t>
      </w:r>
      <w:r>
        <w:t>result</w:t>
      </w:r>
      <w:r>
        <w:rPr>
          <w:spacing w:val="-4"/>
        </w:rPr>
        <w:t xml:space="preserve"> </w:t>
      </w:r>
      <w:r>
        <w:t>in</w:t>
      </w:r>
      <w:r>
        <w:rPr>
          <w:spacing w:val="-4"/>
        </w:rPr>
        <w:t xml:space="preserve"> </w:t>
      </w:r>
      <w:r>
        <w:t>disciplinary action.</w:t>
      </w:r>
      <w:r>
        <w:rPr>
          <w:spacing w:val="40"/>
        </w:rPr>
        <w:t xml:space="preserve"> </w:t>
      </w:r>
      <w:r>
        <w:t xml:space="preserve">It is not exhaustive and is not intended to be comprehensive and does not change </w:t>
      </w:r>
      <w:r>
        <w:t>the employment-at-will relationship between the employee and Trinity.</w:t>
      </w:r>
    </w:p>
    <w:p w:rsidR="008D5D45" w:rsidRDefault="008D5D45">
      <w:pPr>
        <w:pStyle w:val="BodyText"/>
        <w:spacing w:before="7"/>
        <w:rPr>
          <w:sz w:val="27"/>
        </w:rPr>
      </w:pPr>
    </w:p>
    <w:p w:rsidR="008D5D45" w:rsidRDefault="00AD68F5">
      <w:pPr>
        <w:pStyle w:val="BodyText"/>
        <w:ind w:left="479"/>
        <w:jc w:val="both"/>
      </w:pPr>
      <w:r>
        <w:t>In</w:t>
      </w:r>
      <w:r>
        <w:rPr>
          <w:spacing w:val="-3"/>
        </w:rPr>
        <w:t xml:space="preserve"> </w:t>
      </w:r>
      <w:r>
        <w:t>the</w:t>
      </w:r>
      <w:r>
        <w:rPr>
          <w:spacing w:val="-3"/>
        </w:rPr>
        <w:t xml:space="preserve"> </w:t>
      </w:r>
      <w:r>
        <w:t>event</w:t>
      </w:r>
      <w:r>
        <w:rPr>
          <w:spacing w:val="-2"/>
        </w:rPr>
        <w:t xml:space="preserve"> </w:t>
      </w:r>
      <w:r>
        <w:t>of</w:t>
      </w:r>
      <w:r>
        <w:rPr>
          <w:spacing w:val="-3"/>
        </w:rPr>
        <w:t xml:space="preserve"> </w:t>
      </w:r>
      <w:r>
        <w:t>dismissal</w:t>
      </w:r>
      <w:r>
        <w:rPr>
          <w:spacing w:val="-3"/>
        </w:rPr>
        <w:t xml:space="preserve"> </w:t>
      </w:r>
      <w:r>
        <w:t>for</w:t>
      </w:r>
      <w:r>
        <w:rPr>
          <w:spacing w:val="-2"/>
        </w:rPr>
        <w:t xml:space="preserve"> </w:t>
      </w:r>
      <w:r>
        <w:t>misconduct,</w:t>
      </w:r>
      <w:r>
        <w:rPr>
          <w:spacing w:val="-3"/>
        </w:rPr>
        <w:t xml:space="preserve"> </w:t>
      </w:r>
      <w:r>
        <w:t>all</w:t>
      </w:r>
      <w:r>
        <w:rPr>
          <w:spacing w:val="-3"/>
        </w:rPr>
        <w:t xml:space="preserve"> </w:t>
      </w:r>
      <w:r>
        <w:t>benefits</w:t>
      </w:r>
      <w:r>
        <w:rPr>
          <w:spacing w:val="-2"/>
        </w:rPr>
        <w:t xml:space="preserve"> </w:t>
      </w:r>
      <w:r>
        <w:t>are</w:t>
      </w:r>
      <w:r>
        <w:rPr>
          <w:spacing w:val="-3"/>
        </w:rPr>
        <w:t xml:space="preserve"> </w:t>
      </w:r>
      <w:r>
        <w:t>immediately</w:t>
      </w:r>
      <w:r>
        <w:rPr>
          <w:spacing w:val="-2"/>
        </w:rPr>
        <w:t xml:space="preserve"> terminated.</w:t>
      </w:r>
    </w:p>
    <w:p w:rsidR="008D5D45" w:rsidRDefault="008D5D45">
      <w:pPr>
        <w:pStyle w:val="BodyText"/>
        <w:spacing w:before="7"/>
        <w:rPr>
          <w:sz w:val="19"/>
        </w:rPr>
      </w:pPr>
    </w:p>
    <w:p w:rsidR="008D5D45" w:rsidRDefault="00AD68F5">
      <w:pPr>
        <w:pStyle w:val="Heading2"/>
        <w:spacing w:before="1"/>
        <w:ind w:left="479"/>
        <w:jc w:val="both"/>
      </w:pPr>
      <w:bookmarkStart w:id="78" w:name="_TOC_250004"/>
      <w:r>
        <w:rPr>
          <w:color w:val="124EB4"/>
        </w:rPr>
        <w:t>Discipline</w:t>
      </w:r>
      <w:r>
        <w:rPr>
          <w:color w:val="124EB4"/>
          <w:spacing w:val="-3"/>
        </w:rPr>
        <w:t xml:space="preserve"> </w:t>
      </w:r>
      <w:r>
        <w:rPr>
          <w:color w:val="124EB4"/>
        </w:rPr>
        <w:t>Other</w:t>
      </w:r>
      <w:r>
        <w:rPr>
          <w:color w:val="124EB4"/>
          <w:spacing w:val="-1"/>
        </w:rPr>
        <w:t xml:space="preserve"> </w:t>
      </w:r>
      <w:r>
        <w:rPr>
          <w:color w:val="124EB4"/>
        </w:rPr>
        <w:t>than</w:t>
      </w:r>
      <w:r>
        <w:rPr>
          <w:color w:val="124EB4"/>
          <w:spacing w:val="-1"/>
        </w:rPr>
        <w:t xml:space="preserve"> </w:t>
      </w:r>
      <w:r>
        <w:rPr>
          <w:color w:val="124EB4"/>
        </w:rPr>
        <w:t>Immediate</w:t>
      </w:r>
      <w:r>
        <w:rPr>
          <w:color w:val="124EB4"/>
          <w:spacing w:val="-1"/>
        </w:rPr>
        <w:t xml:space="preserve"> </w:t>
      </w:r>
      <w:bookmarkEnd w:id="78"/>
      <w:r>
        <w:rPr>
          <w:color w:val="124EB4"/>
          <w:spacing w:val="-2"/>
        </w:rPr>
        <w:t>Termination</w:t>
      </w:r>
    </w:p>
    <w:p w:rsidR="008D5D45" w:rsidRDefault="00AD68F5">
      <w:pPr>
        <w:pStyle w:val="BodyText"/>
        <w:spacing w:before="84" w:line="276" w:lineRule="auto"/>
        <w:ind w:left="479" w:right="478"/>
        <w:jc w:val="both"/>
      </w:pPr>
      <w:r>
        <w:t>All employees are expected to meet TPC’s standards of wor</w:t>
      </w:r>
      <w:r>
        <w:t>k performance.</w:t>
      </w:r>
      <w:r>
        <w:rPr>
          <w:spacing w:val="40"/>
        </w:rPr>
        <w:t xml:space="preserve"> </w:t>
      </w:r>
      <w:r>
        <w:t>Work</w:t>
      </w:r>
      <w:r>
        <w:rPr>
          <w:spacing w:val="-6"/>
        </w:rPr>
        <w:t xml:space="preserve"> </w:t>
      </w:r>
      <w:r>
        <w:t>performance encompasses fulfillment of the performance factors common to all church positions, and fulfillment of the specific duties as specified in the position description.</w:t>
      </w:r>
    </w:p>
    <w:p w:rsidR="008D5D45" w:rsidRDefault="008D5D45">
      <w:pPr>
        <w:spacing w:line="276" w:lineRule="auto"/>
        <w:jc w:val="both"/>
        <w:sectPr w:rsidR="008D5D45">
          <w:pgSz w:w="12240" w:h="15840"/>
          <w:pgMar w:top="1380" w:right="960" w:bottom="920" w:left="960" w:header="0" w:footer="740" w:gutter="0"/>
          <w:cols w:space="720"/>
        </w:sectPr>
      </w:pPr>
    </w:p>
    <w:p w:rsidR="008D5D45" w:rsidRDefault="00AD68F5">
      <w:pPr>
        <w:pStyle w:val="BodyText"/>
        <w:spacing w:before="24" w:line="276" w:lineRule="auto"/>
        <w:ind w:left="479" w:right="478"/>
        <w:jc w:val="both"/>
      </w:pPr>
      <w:r>
        <w:lastRenderedPageBreak/>
        <w:t>The first step in performance improvement is t</w:t>
      </w:r>
      <w:r>
        <w:t>he establishment of a written job description with specific goals and action steps to advance job performance. When job performance does not improve, then a remedial goal may be assigned by the supervisor.</w:t>
      </w:r>
      <w:r>
        <w:rPr>
          <w:spacing w:val="40"/>
        </w:rPr>
        <w:t xml:space="preserve"> </w:t>
      </w:r>
      <w:r>
        <w:t>The intent of remedial goals is to document concer</w:t>
      </w:r>
      <w:r>
        <w:t>ns while providing the employee with a reasonable time within which to improve performance.</w:t>
      </w:r>
      <w:r>
        <w:rPr>
          <w:spacing w:val="40"/>
        </w:rPr>
        <w:t xml:space="preserve"> </w:t>
      </w:r>
      <w:r>
        <w:t>The process is designed to encourage development by providing employees with guidance in areas that need improvement such as poor work performance, attendance probl</w:t>
      </w:r>
      <w:r>
        <w:t>ems, personal conduct, general compliance with the TPC’s policies and procedures and/or other disciplinary problems.</w:t>
      </w:r>
    </w:p>
    <w:p w:rsidR="008D5D45" w:rsidRDefault="008D5D45">
      <w:pPr>
        <w:pStyle w:val="BodyText"/>
        <w:spacing w:before="7"/>
        <w:rPr>
          <w:sz w:val="27"/>
        </w:rPr>
      </w:pPr>
    </w:p>
    <w:p w:rsidR="008D5D45" w:rsidRDefault="00AD68F5">
      <w:pPr>
        <w:pStyle w:val="BodyText"/>
        <w:spacing w:line="276" w:lineRule="auto"/>
        <w:ind w:left="479" w:right="487"/>
        <w:jc w:val="both"/>
      </w:pPr>
      <w:r>
        <w:t>If the remedial goal is not met, and the performance issue is not resolved, the personnel committee may take further corrective action.</w:t>
      </w:r>
    </w:p>
    <w:p w:rsidR="008D5D45" w:rsidRDefault="00AD68F5">
      <w:pPr>
        <w:pStyle w:val="Heading2"/>
        <w:ind w:left="479"/>
      </w:pPr>
      <w:bookmarkStart w:id="79" w:name="_TOC_250003"/>
      <w:r>
        <w:rPr>
          <w:color w:val="124EB4"/>
        </w:rPr>
        <w:t>Written</w:t>
      </w:r>
      <w:r>
        <w:rPr>
          <w:color w:val="124EB4"/>
          <w:spacing w:val="-7"/>
        </w:rPr>
        <w:t xml:space="preserve"> </w:t>
      </w:r>
      <w:bookmarkEnd w:id="79"/>
      <w:r>
        <w:rPr>
          <w:color w:val="124EB4"/>
          <w:spacing w:val="-2"/>
        </w:rPr>
        <w:t>Warnings</w:t>
      </w:r>
    </w:p>
    <w:p w:rsidR="008D5D45" w:rsidRDefault="00AD68F5">
      <w:pPr>
        <w:pStyle w:val="BodyText"/>
        <w:spacing w:before="84" w:line="276" w:lineRule="auto"/>
        <w:ind w:left="479" w:right="478"/>
        <w:jc w:val="both"/>
      </w:pPr>
      <w:r>
        <w:t>The chair of the personnel committee,</w:t>
      </w:r>
      <w:r>
        <w:rPr>
          <w:spacing w:val="-5"/>
        </w:rPr>
        <w:t xml:space="preserve"> </w:t>
      </w:r>
      <w:r>
        <w:t>the</w:t>
      </w:r>
      <w:r>
        <w:rPr>
          <w:spacing w:val="-5"/>
        </w:rPr>
        <w:t xml:space="preserve"> </w:t>
      </w:r>
      <w:r>
        <w:t>pastor</w:t>
      </w:r>
      <w:r>
        <w:rPr>
          <w:spacing w:val="-5"/>
        </w:rPr>
        <w:t xml:space="preserve"> </w:t>
      </w:r>
      <w:r>
        <w:t>and</w:t>
      </w:r>
      <w:r>
        <w:rPr>
          <w:spacing w:val="-5"/>
        </w:rPr>
        <w:t xml:space="preserve"> </w:t>
      </w:r>
      <w:r>
        <w:t>other</w:t>
      </w:r>
      <w:r>
        <w:rPr>
          <w:spacing w:val="-5"/>
        </w:rPr>
        <w:t xml:space="preserve"> </w:t>
      </w:r>
      <w:r>
        <w:t>appropriate</w:t>
      </w:r>
      <w:r>
        <w:rPr>
          <w:spacing w:val="-5"/>
        </w:rPr>
        <w:t xml:space="preserve"> </w:t>
      </w:r>
      <w:r>
        <w:t>representatives</w:t>
      </w:r>
      <w:r>
        <w:rPr>
          <w:spacing w:val="-5"/>
        </w:rPr>
        <w:t xml:space="preserve"> </w:t>
      </w:r>
      <w:r>
        <w:t>should discuss the issue and present a written warning to the employee.</w:t>
      </w:r>
      <w:r>
        <w:rPr>
          <w:spacing w:val="40"/>
        </w:rPr>
        <w:t xml:space="preserve"> </w:t>
      </w:r>
      <w:r>
        <w:t>This should clearly identify the problem and outline a course of corrective action within a specific time frame.</w:t>
      </w:r>
      <w:r>
        <w:rPr>
          <w:spacing w:val="40"/>
        </w:rPr>
        <w:t xml:space="preserve"> </w:t>
      </w:r>
      <w:r>
        <w:t>The employee should clearly understand both the corrective action and the consequence (i.e., termination) if the problem is not corrected or re</w:t>
      </w:r>
      <w:r>
        <w:t>occurs.</w:t>
      </w:r>
    </w:p>
    <w:p w:rsidR="008D5D45" w:rsidRDefault="00AD68F5">
      <w:pPr>
        <w:pStyle w:val="BodyText"/>
        <w:spacing w:line="276" w:lineRule="auto"/>
        <w:ind w:left="479" w:right="482"/>
        <w:jc w:val="both"/>
      </w:pPr>
      <w:r>
        <w:t>The employee</w:t>
      </w:r>
      <w:r>
        <w:rPr>
          <w:spacing w:val="-5"/>
        </w:rPr>
        <w:t xml:space="preserve"> </w:t>
      </w:r>
      <w:r>
        <w:t>should</w:t>
      </w:r>
      <w:r>
        <w:rPr>
          <w:spacing w:val="-5"/>
        </w:rPr>
        <w:t xml:space="preserve"> </w:t>
      </w:r>
      <w:r>
        <w:t>acknowledge</w:t>
      </w:r>
      <w:r>
        <w:rPr>
          <w:spacing w:val="-5"/>
        </w:rPr>
        <w:t xml:space="preserve"> </w:t>
      </w:r>
      <w:r>
        <w:t>receipt</w:t>
      </w:r>
      <w:r>
        <w:rPr>
          <w:spacing w:val="-5"/>
        </w:rPr>
        <w:t xml:space="preserve"> </w:t>
      </w:r>
      <w:r>
        <w:t>of</w:t>
      </w:r>
      <w:r>
        <w:rPr>
          <w:spacing w:val="-5"/>
        </w:rPr>
        <w:t xml:space="preserve"> </w:t>
      </w:r>
      <w:r>
        <w:t>the</w:t>
      </w:r>
      <w:r>
        <w:rPr>
          <w:spacing w:val="-5"/>
        </w:rPr>
        <w:t xml:space="preserve"> </w:t>
      </w:r>
      <w:r>
        <w:t>warning</w:t>
      </w:r>
      <w:r>
        <w:rPr>
          <w:spacing w:val="-5"/>
        </w:rPr>
        <w:t xml:space="preserve"> </w:t>
      </w:r>
      <w:r>
        <w:t>and</w:t>
      </w:r>
      <w:r>
        <w:rPr>
          <w:spacing w:val="-5"/>
        </w:rPr>
        <w:t xml:space="preserve"> </w:t>
      </w:r>
      <w:r>
        <w:t>include</w:t>
      </w:r>
      <w:r>
        <w:rPr>
          <w:spacing w:val="-5"/>
        </w:rPr>
        <w:t xml:space="preserve"> </w:t>
      </w:r>
      <w:r>
        <w:t>any</w:t>
      </w:r>
      <w:r>
        <w:rPr>
          <w:spacing w:val="-5"/>
        </w:rPr>
        <w:t xml:space="preserve"> </w:t>
      </w:r>
      <w:r>
        <w:t>additional</w:t>
      </w:r>
      <w:r>
        <w:rPr>
          <w:spacing w:val="-5"/>
        </w:rPr>
        <w:t xml:space="preserve"> </w:t>
      </w:r>
      <w:r>
        <w:t>comments of their own before signing it.</w:t>
      </w:r>
      <w:r>
        <w:rPr>
          <w:spacing w:val="40"/>
        </w:rPr>
        <w:t xml:space="preserve"> </w:t>
      </w:r>
      <w:r>
        <w:t>A</w:t>
      </w:r>
      <w:r>
        <w:rPr>
          <w:spacing w:val="-4"/>
        </w:rPr>
        <w:t xml:space="preserve"> </w:t>
      </w:r>
      <w:r>
        <w:t>record</w:t>
      </w:r>
      <w:r>
        <w:rPr>
          <w:spacing w:val="-4"/>
        </w:rPr>
        <w:t xml:space="preserve"> </w:t>
      </w:r>
      <w:r>
        <w:t>of</w:t>
      </w:r>
      <w:r>
        <w:rPr>
          <w:spacing w:val="-4"/>
        </w:rPr>
        <w:t xml:space="preserve"> </w:t>
      </w:r>
      <w:r>
        <w:t>the</w:t>
      </w:r>
      <w:r>
        <w:rPr>
          <w:spacing w:val="-4"/>
        </w:rPr>
        <w:t xml:space="preserve"> </w:t>
      </w:r>
      <w:r>
        <w:t>discussion</w:t>
      </w:r>
      <w:r>
        <w:rPr>
          <w:spacing w:val="-4"/>
        </w:rPr>
        <w:t xml:space="preserve"> </w:t>
      </w:r>
      <w:r>
        <w:t>and</w:t>
      </w:r>
      <w:r>
        <w:rPr>
          <w:spacing w:val="-4"/>
        </w:rPr>
        <w:t xml:space="preserve"> </w:t>
      </w:r>
      <w:r>
        <w:t>the</w:t>
      </w:r>
      <w:r>
        <w:rPr>
          <w:spacing w:val="-4"/>
        </w:rPr>
        <w:t xml:space="preserve"> </w:t>
      </w:r>
      <w:r>
        <w:t>employee's</w:t>
      </w:r>
      <w:r>
        <w:rPr>
          <w:spacing w:val="-4"/>
        </w:rPr>
        <w:t xml:space="preserve"> </w:t>
      </w:r>
      <w:r>
        <w:t>comments</w:t>
      </w:r>
      <w:r>
        <w:rPr>
          <w:spacing w:val="-4"/>
        </w:rPr>
        <w:t xml:space="preserve"> </w:t>
      </w:r>
      <w:r>
        <w:t>should be placed in the employee’s file.</w:t>
      </w:r>
    </w:p>
    <w:p w:rsidR="008D5D45" w:rsidRDefault="00AD68F5">
      <w:pPr>
        <w:pStyle w:val="Heading2"/>
        <w:ind w:left="479"/>
      </w:pPr>
      <w:bookmarkStart w:id="80" w:name="_TOC_250002"/>
      <w:bookmarkEnd w:id="80"/>
      <w:r>
        <w:rPr>
          <w:color w:val="124EB4"/>
          <w:spacing w:val="-2"/>
        </w:rPr>
        <w:t>Termination</w:t>
      </w:r>
    </w:p>
    <w:p w:rsidR="008D5D45" w:rsidRDefault="00AD68F5">
      <w:pPr>
        <w:pStyle w:val="BodyText"/>
        <w:spacing w:before="84" w:line="276" w:lineRule="auto"/>
        <w:ind w:left="479" w:right="478"/>
        <w:jc w:val="both"/>
      </w:pPr>
      <w:r>
        <w:t>Upon the recommen</w:t>
      </w:r>
      <w:r>
        <w:t>dation of the chair of the personnel committee, the pastor and other appropriate representatives, termination of employment may be recommended to the personnel committee. Reasons for the termination shall be documented. The decision of the personnel commit</w:t>
      </w:r>
      <w:r>
        <w:t>tee shall be final.</w:t>
      </w:r>
    </w:p>
    <w:p w:rsidR="008D5D45" w:rsidRDefault="00AD68F5">
      <w:pPr>
        <w:pStyle w:val="Heading2"/>
        <w:ind w:left="479"/>
      </w:pPr>
      <w:bookmarkStart w:id="81" w:name="_TOC_250001"/>
      <w:r>
        <w:rPr>
          <w:color w:val="124EB4"/>
        </w:rPr>
        <w:t>Post</w:t>
      </w:r>
      <w:r>
        <w:rPr>
          <w:color w:val="124EB4"/>
          <w:spacing w:val="-12"/>
        </w:rPr>
        <w:t xml:space="preserve"> </w:t>
      </w:r>
      <w:r>
        <w:rPr>
          <w:color w:val="124EB4"/>
        </w:rPr>
        <w:t>Resignation/Termination</w:t>
      </w:r>
      <w:r>
        <w:rPr>
          <w:color w:val="124EB4"/>
          <w:spacing w:val="-11"/>
        </w:rPr>
        <w:t xml:space="preserve"> </w:t>
      </w:r>
      <w:bookmarkEnd w:id="81"/>
      <w:r>
        <w:rPr>
          <w:color w:val="124EB4"/>
          <w:spacing w:val="-2"/>
        </w:rPr>
        <w:t>Procedures</w:t>
      </w:r>
    </w:p>
    <w:p w:rsidR="008D5D45" w:rsidRDefault="00AD68F5">
      <w:pPr>
        <w:pStyle w:val="BodyText"/>
        <w:spacing w:before="84" w:line="276" w:lineRule="auto"/>
        <w:ind w:left="479" w:right="481"/>
        <w:jc w:val="both"/>
      </w:pPr>
      <w:r>
        <w:t>The personnel committee shall arrange for an exit appointment with the terminated</w:t>
      </w:r>
      <w:r>
        <w:rPr>
          <w:spacing w:val="-6"/>
        </w:rPr>
        <w:t xml:space="preserve"> </w:t>
      </w:r>
      <w:r>
        <w:t>employee to ensure all personal belongings are removed and to return any TPC property, including keys and credit c</w:t>
      </w:r>
      <w:r>
        <w:t>ards.</w:t>
      </w:r>
    </w:p>
    <w:p w:rsidR="008D5D45" w:rsidRDefault="008D5D45">
      <w:pPr>
        <w:pStyle w:val="BodyText"/>
      </w:pPr>
    </w:p>
    <w:p w:rsidR="008D5D45" w:rsidRDefault="008D5D45">
      <w:pPr>
        <w:pStyle w:val="BodyText"/>
        <w:spacing w:before="8"/>
        <w:rPr>
          <w:sz w:val="19"/>
        </w:rPr>
      </w:pPr>
    </w:p>
    <w:p w:rsidR="008D5D45" w:rsidRDefault="00AD68F5">
      <w:pPr>
        <w:pStyle w:val="Heading2"/>
        <w:spacing w:before="0"/>
        <w:ind w:left="479"/>
      </w:pPr>
      <w:bookmarkStart w:id="82" w:name="_TOC_250000"/>
      <w:r>
        <w:rPr>
          <w:color w:val="124EB4"/>
        </w:rPr>
        <w:t>Final</w:t>
      </w:r>
      <w:r>
        <w:rPr>
          <w:color w:val="124EB4"/>
          <w:spacing w:val="-3"/>
        </w:rPr>
        <w:t xml:space="preserve"> </w:t>
      </w:r>
      <w:bookmarkEnd w:id="82"/>
      <w:r>
        <w:rPr>
          <w:color w:val="124EB4"/>
          <w:spacing w:val="-2"/>
        </w:rPr>
        <w:t>Paycheck</w:t>
      </w:r>
    </w:p>
    <w:p w:rsidR="008D5D45" w:rsidRDefault="00AD68F5">
      <w:pPr>
        <w:pStyle w:val="BodyText"/>
        <w:spacing w:before="84" w:line="276" w:lineRule="auto"/>
        <w:ind w:left="479" w:right="487"/>
        <w:jc w:val="both"/>
      </w:pPr>
      <w:r>
        <w:t>Employees leaving TPC</w:t>
      </w:r>
      <w:r>
        <w:rPr>
          <w:spacing w:val="40"/>
        </w:rPr>
        <w:t xml:space="preserve"> </w:t>
      </w:r>
      <w:r>
        <w:t>must</w:t>
      </w:r>
      <w:r>
        <w:rPr>
          <w:spacing w:val="-6"/>
        </w:rPr>
        <w:t xml:space="preserve"> </w:t>
      </w:r>
      <w:r>
        <w:t>return</w:t>
      </w:r>
      <w:r>
        <w:rPr>
          <w:spacing w:val="-6"/>
        </w:rPr>
        <w:t xml:space="preserve"> </w:t>
      </w:r>
      <w:r>
        <w:t>all</w:t>
      </w:r>
      <w:r>
        <w:rPr>
          <w:spacing w:val="-6"/>
        </w:rPr>
        <w:t xml:space="preserve"> </w:t>
      </w:r>
      <w:r>
        <w:t>organization</w:t>
      </w:r>
      <w:r>
        <w:rPr>
          <w:spacing w:val="-6"/>
        </w:rPr>
        <w:t xml:space="preserve"> </w:t>
      </w:r>
      <w:r>
        <w:t>property</w:t>
      </w:r>
      <w:r>
        <w:rPr>
          <w:spacing w:val="40"/>
        </w:rPr>
        <w:t xml:space="preserve"> </w:t>
      </w:r>
      <w:r>
        <w:t>before</w:t>
      </w:r>
      <w:r>
        <w:rPr>
          <w:spacing w:val="-6"/>
        </w:rPr>
        <w:t xml:space="preserve"> </w:t>
      </w:r>
      <w:r>
        <w:t>their</w:t>
      </w:r>
      <w:r>
        <w:rPr>
          <w:spacing w:val="-6"/>
        </w:rPr>
        <w:t xml:space="preserve"> </w:t>
      </w:r>
      <w:r>
        <w:t>final</w:t>
      </w:r>
      <w:r>
        <w:rPr>
          <w:spacing w:val="-6"/>
        </w:rPr>
        <w:t xml:space="preserve"> </w:t>
      </w:r>
      <w:r>
        <w:t>paycheck</w:t>
      </w:r>
      <w:r>
        <w:rPr>
          <w:spacing w:val="-6"/>
        </w:rPr>
        <w:t xml:space="preserve"> </w:t>
      </w:r>
      <w:r>
        <w:t>can</w:t>
      </w:r>
      <w:r>
        <w:rPr>
          <w:spacing w:val="-6"/>
        </w:rPr>
        <w:t xml:space="preserve"> </w:t>
      </w:r>
      <w:r>
        <w:t>be issued.</w:t>
      </w:r>
      <w:r>
        <w:rPr>
          <w:spacing w:val="40"/>
        </w:rPr>
        <w:t xml:space="preserve"> </w:t>
      </w:r>
      <w:r>
        <w:t>This final paycheck will be a direct deposit during the next normal pay</w:t>
      </w:r>
      <w:r>
        <w:rPr>
          <w:spacing w:val="-3"/>
        </w:rPr>
        <w:t xml:space="preserve"> </w:t>
      </w:r>
      <w:r>
        <w:t>period.</w:t>
      </w:r>
      <w:r>
        <w:rPr>
          <w:spacing w:val="40"/>
        </w:rPr>
        <w:t xml:space="preserve"> </w:t>
      </w:r>
      <w:r>
        <w:t>If</w:t>
      </w:r>
      <w:r>
        <w:rPr>
          <w:spacing w:val="-3"/>
        </w:rPr>
        <w:t xml:space="preserve"> </w:t>
      </w:r>
      <w:r>
        <w:t>there are unpaid obligations to TPC, the final paycheck will reflect the appropriate deductions.</w:t>
      </w:r>
    </w:p>
    <w:p w:rsidR="00D31A93" w:rsidRDefault="00D31A93">
      <w:pPr>
        <w:pStyle w:val="BodyText"/>
        <w:spacing w:before="84" w:line="276" w:lineRule="auto"/>
        <w:ind w:left="479" w:right="487"/>
        <w:jc w:val="both"/>
      </w:pPr>
    </w:p>
    <w:p w:rsidR="00D31A93" w:rsidRDefault="00D31A93" w:rsidP="008560F0">
      <w:pPr>
        <w:pStyle w:val="BodyText"/>
        <w:spacing w:before="84" w:line="276" w:lineRule="auto"/>
        <w:ind w:right="487"/>
        <w:jc w:val="both"/>
      </w:pPr>
    </w:p>
    <w:sectPr w:rsidR="00D31A93">
      <w:pgSz w:w="12240" w:h="15840"/>
      <w:pgMar w:top="1420" w:right="960" w:bottom="920" w:left="960"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8F5" w:rsidRDefault="00AD68F5">
      <w:r>
        <w:separator/>
      </w:r>
    </w:p>
  </w:endnote>
  <w:endnote w:type="continuationSeparator" w:id="0">
    <w:p w:rsidR="00AD68F5" w:rsidRDefault="00AD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9189731"/>
      <w:docPartObj>
        <w:docPartGallery w:val="Page Numbers (Bottom of Page)"/>
        <w:docPartUnique/>
      </w:docPartObj>
    </w:sdtPr>
    <w:sdtContent>
      <w:p w:rsidR="00371DCC" w:rsidRDefault="00371DCC" w:rsidP="00BC08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71DCC" w:rsidRDefault="00371DCC" w:rsidP="00371D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3416031"/>
      <w:docPartObj>
        <w:docPartGallery w:val="Page Numbers (Bottom of Page)"/>
        <w:docPartUnique/>
      </w:docPartObj>
    </w:sdtPr>
    <w:sdtContent>
      <w:p w:rsidR="00371DCC" w:rsidRDefault="00371DCC" w:rsidP="00BC08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371DCC" w:rsidRDefault="00371DCC" w:rsidP="00371DC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D45" w:rsidRDefault="001866AF">
    <w:pPr>
      <w:pStyle w:val="BodyText"/>
      <w:spacing w:line="14" w:lineRule="auto"/>
      <w:rPr>
        <w:sz w:val="20"/>
      </w:rPr>
    </w:pPr>
    <w:r>
      <w:rPr>
        <w:noProof/>
      </w:rPr>
      <mc:AlternateContent>
        <mc:Choice Requires="wps">
          <w:drawing>
            <wp:anchor distT="0" distB="0" distL="114300" distR="114300" simplePos="0" relativeHeight="487064064" behindDoc="1" locked="0" layoutInCell="1" allowOverlap="1">
              <wp:simplePos x="0" y="0"/>
              <wp:positionH relativeFrom="page">
                <wp:posOffset>6906895</wp:posOffset>
              </wp:positionH>
              <wp:positionV relativeFrom="page">
                <wp:posOffset>9448800</wp:posOffset>
              </wp:positionV>
              <wp:extent cx="230505" cy="165100"/>
              <wp:effectExtent l="0" t="0" r="10795" b="0"/>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D45" w:rsidRDefault="00AD68F5">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543.85pt;margin-top:744pt;width:18.15pt;height:13pt;z-index:-16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" filled="f" stroked="f">
              <v:path arrowok="t"/>
              <v:textbox inset="0,0,0,0">
                <w:txbxContent>
                  <w:p w:rsidR="008D5D45" w:rsidRDefault="00AD68F5">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D45" w:rsidRDefault="001866AF">
    <w:pPr>
      <w:pStyle w:val="BodyText"/>
      <w:spacing w:line="14" w:lineRule="auto"/>
      <w:rPr>
        <w:sz w:val="20"/>
      </w:rPr>
    </w:pPr>
    <w:r>
      <w:rPr>
        <w:noProof/>
      </w:rPr>
      <mc:AlternateContent>
        <mc:Choice Requires="wps">
          <w:drawing>
            <wp:anchor distT="0" distB="0" distL="114300" distR="114300" simplePos="0" relativeHeight="487064576" behindDoc="1" locked="0" layoutInCell="1" allowOverlap="1">
              <wp:simplePos x="0" y="0"/>
              <wp:positionH relativeFrom="page">
                <wp:posOffset>6678295</wp:posOffset>
              </wp:positionH>
              <wp:positionV relativeFrom="page">
                <wp:posOffset>9448800</wp:posOffset>
              </wp:positionV>
              <wp:extent cx="230505" cy="165100"/>
              <wp:effectExtent l="0" t="0" r="10795" b="0"/>
              <wp:wrapNone/>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D45" w:rsidRDefault="00AD68F5">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27" type="#_x0000_t202" style="position:absolute;margin-left:525.85pt;margin-top:744pt;width:18.15pt;height:13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" filled="f" stroked="f">
              <v:path arrowok="t"/>
              <v:textbox inset="0,0,0,0">
                <w:txbxContent>
                  <w:p w:rsidR="008D5D45" w:rsidRDefault="00AD68F5">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8F5" w:rsidRDefault="00AD68F5">
      <w:r>
        <w:separator/>
      </w:r>
    </w:p>
  </w:footnote>
  <w:footnote w:type="continuationSeparator" w:id="0">
    <w:p w:rsidR="00AD68F5" w:rsidRDefault="00AD68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F9D"/>
    <w:multiLevelType w:val="hybridMultilevel"/>
    <w:tmpl w:val="65D8B09E"/>
    <w:lvl w:ilvl="0" w:tplc="36E2E52A">
      <w:start w:val="1"/>
      <w:numFmt w:val="decimal"/>
      <w:lvlText w:val="%1."/>
      <w:lvlJc w:val="left"/>
      <w:pPr>
        <w:ind w:left="120" w:hanging="267"/>
        <w:jc w:val="left"/>
      </w:pPr>
      <w:rPr>
        <w:rFonts w:ascii="Calibri" w:eastAsia="Calibri" w:hAnsi="Calibri" w:cs="Calibri" w:hint="default"/>
        <w:b w:val="0"/>
        <w:bCs w:val="0"/>
        <w:i w:val="0"/>
        <w:iCs w:val="0"/>
        <w:w w:val="100"/>
        <w:sz w:val="24"/>
        <w:szCs w:val="24"/>
        <w:lang w:val="en-US" w:eastAsia="en-US" w:bidi="ar-SA"/>
      </w:rPr>
    </w:lvl>
    <w:lvl w:ilvl="1" w:tplc="053654EC">
      <w:numFmt w:val="bullet"/>
      <w:lvlText w:val="•"/>
      <w:lvlJc w:val="left"/>
      <w:pPr>
        <w:ind w:left="1140" w:hanging="267"/>
      </w:pPr>
      <w:rPr>
        <w:rFonts w:hint="default"/>
        <w:lang w:val="en-US" w:eastAsia="en-US" w:bidi="ar-SA"/>
      </w:rPr>
    </w:lvl>
    <w:lvl w:ilvl="2" w:tplc="61BE4B9E">
      <w:numFmt w:val="bullet"/>
      <w:lvlText w:val="•"/>
      <w:lvlJc w:val="left"/>
      <w:pPr>
        <w:ind w:left="2160" w:hanging="267"/>
      </w:pPr>
      <w:rPr>
        <w:rFonts w:hint="default"/>
        <w:lang w:val="en-US" w:eastAsia="en-US" w:bidi="ar-SA"/>
      </w:rPr>
    </w:lvl>
    <w:lvl w:ilvl="3" w:tplc="49EC3FFA">
      <w:numFmt w:val="bullet"/>
      <w:lvlText w:val="•"/>
      <w:lvlJc w:val="left"/>
      <w:pPr>
        <w:ind w:left="3180" w:hanging="267"/>
      </w:pPr>
      <w:rPr>
        <w:rFonts w:hint="default"/>
        <w:lang w:val="en-US" w:eastAsia="en-US" w:bidi="ar-SA"/>
      </w:rPr>
    </w:lvl>
    <w:lvl w:ilvl="4" w:tplc="E51059C2">
      <w:numFmt w:val="bullet"/>
      <w:lvlText w:val="•"/>
      <w:lvlJc w:val="left"/>
      <w:pPr>
        <w:ind w:left="4200" w:hanging="267"/>
      </w:pPr>
      <w:rPr>
        <w:rFonts w:hint="default"/>
        <w:lang w:val="en-US" w:eastAsia="en-US" w:bidi="ar-SA"/>
      </w:rPr>
    </w:lvl>
    <w:lvl w:ilvl="5" w:tplc="EDEE7B00">
      <w:numFmt w:val="bullet"/>
      <w:lvlText w:val="•"/>
      <w:lvlJc w:val="left"/>
      <w:pPr>
        <w:ind w:left="5220" w:hanging="267"/>
      </w:pPr>
      <w:rPr>
        <w:rFonts w:hint="default"/>
        <w:lang w:val="en-US" w:eastAsia="en-US" w:bidi="ar-SA"/>
      </w:rPr>
    </w:lvl>
    <w:lvl w:ilvl="6" w:tplc="257C627A">
      <w:numFmt w:val="bullet"/>
      <w:lvlText w:val="•"/>
      <w:lvlJc w:val="left"/>
      <w:pPr>
        <w:ind w:left="6240" w:hanging="267"/>
      </w:pPr>
      <w:rPr>
        <w:rFonts w:hint="default"/>
        <w:lang w:val="en-US" w:eastAsia="en-US" w:bidi="ar-SA"/>
      </w:rPr>
    </w:lvl>
    <w:lvl w:ilvl="7" w:tplc="7DEE80E6">
      <w:numFmt w:val="bullet"/>
      <w:lvlText w:val="•"/>
      <w:lvlJc w:val="left"/>
      <w:pPr>
        <w:ind w:left="7260" w:hanging="267"/>
      </w:pPr>
      <w:rPr>
        <w:rFonts w:hint="default"/>
        <w:lang w:val="en-US" w:eastAsia="en-US" w:bidi="ar-SA"/>
      </w:rPr>
    </w:lvl>
    <w:lvl w:ilvl="8" w:tplc="68062D28">
      <w:numFmt w:val="bullet"/>
      <w:lvlText w:val="•"/>
      <w:lvlJc w:val="left"/>
      <w:pPr>
        <w:ind w:left="8280" w:hanging="267"/>
      </w:pPr>
      <w:rPr>
        <w:rFonts w:hint="default"/>
        <w:lang w:val="en-US" w:eastAsia="en-US" w:bidi="ar-SA"/>
      </w:rPr>
    </w:lvl>
  </w:abstractNum>
  <w:abstractNum w:abstractNumId="1" w15:restartNumberingAfterBreak="0">
    <w:nsid w:val="07493060"/>
    <w:multiLevelType w:val="hybridMultilevel"/>
    <w:tmpl w:val="695C5D3C"/>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40E02FF"/>
    <w:multiLevelType w:val="hybridMultilevel"/>
    <w:tmpl w:val="4914188E"/>
    <w:lvl w:ilvl="0" w:tplc="4F865F5C">
      <w:start w:val="1"/>
      <w:numFmt w:val="decimal"/>
      <w:lvlText w:val="%1."/>
      <w:lvlJc w:val="left"/>
      <w:pPr>
        <w:ind w:left="120" w:hanging="321"/>
        <w:jc w:val="left"/>
      </w:pPr>
      <w:rPr>
        <w:rFonts w:ascii="Calibri" w:eastAsia="Calibri" w:hAnsi="Calibri" w:cs="Calibri" w:hint="default"/>
        <w:b w:val="0"/>
        <w:bCs w:val="0"/>
        <w:i w:val="0"/>
        <w:iCs w:val="0"/>
        <w:w w:val="100"/>
        <w:sz w:val="24"/>
        <w:szCs w:val="24"/>
        <w:lang w:val="en-US" w:eastAsia="en-US" w:bidi="ar-SA"/>
      </w:rPr>
    </w:lvl>
    <w:lvl w:ilvl="1" w:tplc="ACCE0C14">
      <w:numFmt w:val="bullet"/>
      <w:lvlText w:val="•"/>
      <w:lvlJc w:val="left"/>
      <w:pPr>
        <w:ind w:left="1140" w:hanging="321"/>
      </w:pPr>
      <w:rPr>
        <w:rFonts w:hint="default"/>
        <w:lang w:val="en-US" w:eastAsia="en-US" w:bidi="ar-SA"/>
      </w:rPr>
    </w:lvl>
    <w:lvl w:ilvl="2" w:tplc="B8308A70">
      <w:numFmt w:val="bullet"/>
      <w:lvlText w:val="•"/>
      <w:lvlJc w:val="left"/>
      <w:pPr>
        <w:ind w:left="2160" w:hanging="321"/>
      </w:pPr>
      <w:rPr>
        <w:rFonts w:hint="default"/>
        <w:lang w:val="en-US" w:eastAsia="en-US" w:bidi="ar-SA"/>
      </w:rPr>
    </w:lvl>
    <w:lvl w:ilvl="3" w:tplc="6A3866C6">
      <w:numFmt w:val="bullet"/>
      <w:lvlText w:val="•"/>
      <w:lvlJc w:val="left"/>
      <w:pPr>
        <w:ind w:left="3180" w:hanging="321"/>
      </w:pPr>
      <w:rPr>
        <w:rFonts w:hint="default"/>
        <w:lang w:val="en-US" w:eastAsia="en-US" w:bidi="ar-SA"/>
      </w:rPr>
    </w:lvl>
    <w:lvl w:ilvl="4" w:tplc="1B0E3CEA">
      <w:numFmt w:val="bullet"/>
      <w:lvlText w:val="•"/>
      <w:lvlJc w:val="left"/>
      <w:pPr>
        <w:ind w:left="4200" w:hanging="321"/>
      </w:pPr>
      <w:rPr>
        <w:rFonts w:hint="default"/>
        <w:lang w:val="en-US" w:eastAsia="en-US" w:bidi="ar-SA"/>
      </w:rPr>
    </w:lvl>
    <w:lvl w:ilvl="5" w:tplc="558064A6">
      <w:numFmt w:val="bullet"/>
      <w:lvlText w:val="•"/>
      <w:lvlJc w:val="left"/>
      <w:pPr>
        <w:ind w:left="5220" w:hanging="321"/>
      </w:pPr>
      <w:rPr>
        <w:rFonts w:hint="default"/>
        <w:lang w:val="en-US" w:eastAsia="en-US" w:bidi="ar-SA"/>
      </w:rPr>
    </w:lvl>
    <w:lvl w:ilvl="6" w:tplc="C31A369C">
      <w:numFmt w:val="bullet"/>
      <w:lvlText w:val="•"/>
      <w:lvlJc w:val="left"/>
      <w:pPr>
        <w:ind w:left="6240" w:hanging="321"/>
      </w:pPr>
      <w:rPr>
        <w:rFonts w:hint="default"/>
        <w:lang w:val="en-US" w:eastAsia="en-US" w:bidi="ar-SA"/>
      </w:rPr>
    </w:lvl>
    <w:lvl w:ilvl="7" w:tplc="502657DC">
      <w:numFmt w:val="bullet"/>
      <w:lvlText w:val="•"/>
      <w:lvlJc w:val="left"/>
      <w:pPr>
        <w:ind w:left="7260" w:hanging="321"/>
      </w:pPr>
      <w:rPr>
        <w:rFonts w:hint="default"/>
        <w:lang w:val="en-US" w:eastAsia="en-US" w:bidi="ar-SA"/>
      </w:rPr>
    </w:lvl>
    <w:lvl w:ilvl="8" w:tplc="07AEF34A">
      <w:numFmt w:val="bullet"/>
      <w:lvlText w:val="•"/>
      <w:lvlJc w:val="left"/>
      <w:pPr>
        <w:ind w:left="8280" w:hanging="321"/>
      </w:pPr>
      <w:rPr>
        <w:rFonts w:hint="default"/>
        <w:lang w:val="en-US" w:eastAsia="en-US" w:bidi="ar-SA"/>
      </w:rPr>
    </w:lvl>
  </w:abstractNum>
  <w:abstractNum w:abstractNumId="3" w15:restartNumberingAfterBreak="0">
    <w:nsid w:val="199F2DE5"/>
    <w:multiLevelType w:val="hybridMultilevel"/>
    <w:tmpl w:val="CD4A0FD2"/>
    <w:lvl w:ilvl="0" w:tplc="4EB868B2">
      <w:numFmt w:val="bullet"/>
      <w:lvlText w:val="●"/>
      <w:lvlJc w:val="left"/>
      <w:pPr>
        <w:ind w:left="1200" w:hanging="360"/>
      </w:pPr>
      <w:rPr>
        <w:rFonts w:ascii="Arial" w:eastAsia="Arial" w:hAnsi="Arial" w:cs="Arial" w:hint="default"/>
        <w:b w:val="0"/>
        <w:bCs w:val="0"/>
        <w:i w:val="0"/>
        <w:iCs w:val="0"/>
        <w:w w:val="100"/>
        <w:sz w:val="24"/>
        <w:szCs w:val="24"/>
        <w:lang w:val="en-US" w:eastAsia="en-US" w:bidi="ar-SA"/>
      </w:rPr>
    </w:lvl>
    <w:lvl w:ilvl="1" w:tplc="FF727988">
      <w:numFmt w:val="bullet"/>
      <w:lvlText w:val="●"/>
      <w:lvlJc w:val="left"/>
      <w:pPr>
        <w:ind w:left="1200" w:hanging="360"/>
      </w:pPr>
      <w:rPr>
        <w:rFonts w:ascii="Arial" w:eastAsia="Arial" w:hAnsi="Arial" w:cs="Arial" w:hint="default"/>
        <w:b w:val="0"/>
        <w:bCs w:val="0"/>
        <w:i w:val="0"/>
        <w:iCs w:val="0"/>
        <w:w w:val="100"/>
        <w:sz w:val="24"/>
        <w:szCs w:val="24"/>
        <w:lang w:val="en-US" w:eastAsia="en-US" w:bidi="ar-SA"/>
      </w:rPr>
    </w:lvl>
    <w:lvl w:ilvl="2" w:tplc="B67EAD64">
      <w:numFmt w:val="bullet"/>
      <w:lvlText w:val="•"/>
      <w:lvlJc w:val="left"/>
      <w:pPr>
        <w:ind w:left="1785" w:hanging="360"/>
      </w:pPr>
      <w:rPr>
        <w:rFonts w:hint="default"/>
        <w:lang w:val="en-US" w:eastAsia="en-US" w:bidi="ar-SA"/>
      </w:rPr>
    </w:lvl>
    <w:lvl w:ilvl="3" w:tplc="659A2F72">
      <w:numFmt w:val="bullet"/>
      <w:lvlText w:val="•"/>
      <w:lvlJc w:val="left"/>
      <w:pPr>
        <w:ind w:left="2077" w:hanging="360"/>
      </w:pPr>
      <w:rPr>
        <w:rFonts w:hint="default"/>
        <w:lang w:val="en-US" w:eastAsia="en-US" w:bidi="ar-SA"/>
      </w:rPr>
    </w:lvl>
    <w:lvl w:ilvl="4" w:tplc="84948846">
      <w:numFmt w:val="bullet"/>
      <w:lvlText w:val="•"/>
      <w:lvlJc w:val="left"/>
      <w:pPr>
        <w:ind w:left="2370" w:hanging="360"/>
      </w:pPr>
      <w:rPr>
        <w:rFonts w:hint="default"/>
        <w:lang w:val="en-US" w:eastAsia="en-US" w:bidi="ar-SA"/>
      </w:rPr>
    </w:lvl>
    <w:lvl w:ilvl="5" w:tplc="53207328">
      <w:numFmt w:val="bullet"/>
      <w:lvlText w:val="•"/>
      <w:lvlJc w:val="left"/>
      <w:pPr>
        <w:ind w:left="2662" w:hanging="360"/>
      </w:pPr>
      <w:rPr>
        <w:rFonts w:hint="default"/>
        <w:lang w:val="en-US" w:eastAsia="en-US" w:bidi="ar-SA"/>
      </w:rPr>
    </w:lvl>
    <w:lvl w:ilvl="6" w:tplc="359E415A">
      <w:numFmt w:val="bullet"/>
      <w:lvlText w:val="•"/>
      <w:lvlJc w:val="left"/>
      <w:pPr>
        <w:ind w:left="2955" w:hanging="360"/>
      </w:pPr>
      <w:rPr>
        <w:rFonts w:hint="default"/>
        <w:lang w:val="en-US" w:eastAsia="en-US" w:bidi="ar-SA"/>
      </w:rPr>
    </w:lvl>
    <w:lvl w:ilvl="7" w:tplc="6CAEE43C">
      <w:numFmt w:val="bullet"/>
      <w:lvlText w:val="•"/>
      <w:lvlJc w:val="left"/>
      <w:pPr>
        <w:ind w:left="3248" w:hanging="360"/>
      </w:pPr>
      <w:rPr>
        <w:rFonts w:hint="default"/>
        <w:lang w:val="en-US" w:eastAsia="en-US" w:bidi="ar-SA"/>
      </w:rPr>
    </w:lvl>
    <w:lvl w:ilvl="8" w:tplc="52867210">
      <w:numFmt w:val="bullet"/>
      <w:lvlText w:val="•"/>
      <w:lvlJc w:val="left"/>
      <w:pPr>
        <w:ind w:left="3540" w:hanging="360"/>
      </w:pPr>
      <w:rPr>
        <w:rFonts w:hint="default"/>
        <w:lang w:val="en-US" w:eastAsia="en-US" w:bidi="ar-SA"/>
      </w:rPr>
    </w:lvl>
  </w:abstractNum>
  <w:abstractNum w:abstractNumId="4" w15:restartNumberingAfterBreak="0">
    <w:nsid w:val="1D656B22"/>
    <w:multiLevelType w:val="hybridMultilevel"/>
    <w:tmpl w:val="A260A60A"/>
    <w:lvl w:ilvl="0" w:tplc="706433FE">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1" w:tplc="E154FE70">
      <w:numFmt w:val="bullet"/>
      <w:lvlText w:val="•"/>
      <w:lvlJc w:val="left"/>
      <w:pPr>
        <w:ind w:left="1788" w:hanging="360"/>
      </w:pPr>
      <w:rPr>
        <w:rFonts w:hint="default"/>
        <w:lang w:val="en-US" w:eastAsia="en-US" w:bidi="ar-SA"/>
      </w:rPr>
    </w:lvl>
    <w:lvl w:ilvl="2" w:tplc="9E6061EE">
      <w:numFmt w:val="bullet"/>
      <w:lvlText w:val="•"/>
      <w:lvlJc w:val="left"/>
      <w:pPr>
        <w:ind w:left="2736" w:hanging="360"/>
      </w:pPr>
      <w:rPr>
        <w:rFonts w:hint="default"/>
        <w:lang w:val="en-US" w:eastAsia="en-US" w:bidi="ar-SA"/>
      </w:rPr>
    </w:lvl>
    <w:lvl w:ilvl="3" w:tplc="3C284AE2">
      <w:numFmt w:val="bullet"/>
      <w:lvlText w:val="•"/>
      <w:lvlJc w:val="left"/>
      <w:pPr>
        <w:ind w:left="3684" w:hanging="360"/>
      </w:pPr>
      <w:rPr>
        <w:rFonts w:hint="default"/>
        <w:lang w:val="en-US" w:eastAsia="en-US" w:bidi="ar-SA"/>
      </w:rPr>
    </w:lvl>
    <w:lvl w:ilvl="4" w:tplc="4846344C">
      <w:numFmt w:val="bullet"/>
      <w:lvlText w:val="•"/>
      <w:lvlJc w:val="left"/>
      <w:pPr>
        <w:ind w:left="4632" w:hanging="360"/>
      </w:pPr>
      <w:rPr>
        <w:rFonts w:hint="default"/>
        <w:lang w:val="en-US" w:eastAsia="en-US" w:bidi="ar-SA"/>
      </w:rPr>
    </w:lvl>
    <w:lvl w:ilvl="5" w:tplc="C388D0F4">
      <w:numFmt w:val="bullet"/>
      <w:lvlText w:val="•"/>
      <w:lvlJc w:val="left"/>
      <w:pPr>
        <w:ind w:left="5580" w:hanging="360"/>
      </w:pPr>
      <w:rPr>
        <w:rFonts w:hint="default"/>
        <w:lang w:val="en-US" w:eastAsia="en-US" w:bidi="ar-SA"/>
      </w:rPr>
    </w:lvl>
    <w:lvl w:ilvl="6" w:tplc="E110A46A">
      <w:numFmt w:val="bullet"/>
      <w:lvlText w:val="•"/>
      <w:lvlJc w:val="left"/>
      <w:pPr>
        <w:ind w:left="6528" w:hanging="360"/>
      </w:pPr>
      <w:rPr>
        <w:rFonts w:hint="default"/>
        <w:lang w:val="en-US" w:eastAsia="en-US" w:bidi="ar-SA"/>
      </w:rPr>
    </w:lvl>
    <w:lvl w:ilvl="7" w:tplc="22EE5BC2">
      <w:numFmt w:val="bullet"/>
      <w:lvlText w:val="•"/>
      <w:lvlJc w:val="left"/>
      <w:pPr>
        <w:ind w:left="7476" w:hanging="360"/>
      </w:pPr>
      <w:rPr>
        <w:rFonts w:hint="default"/>
        <w:lang w:val="en-US" w:eastAsia="en-US" w:bidi="ar-SA"/>
      </w:rPr>
    </w:lvl>
    <w:lvl w:ilvl="8" w:tplc="8ABE375E">
      <w:numFmt w:val="bullet"/>
      <w:lvlText w:val="•"/>
      <w:lvlJc w:val="left"/>
      <w:pPr>
        <w:ind w:left="8424" w:hanging="360"/>
      </w:pPr>
      <w:rPr>
        <w:rFonts w:hint="default"/>
        <w:lang w:val="en-US" w:eastAsia="en-US" w:bidi="ar-SA"/>
      </w:rPr>
    </w:lvl>
  </w:abstractNum>
  <w:abstractNum w:abstractNumId="5" w15:restartNumberingAfterBreak="0">
    <w:nsid w:val="279D7D03"/>
    <w:multiLevelType w:val="hybridMultilevel"/>
    <w:tmpl w:val="6512EC6A"/>
    <w:lvl w:ilvl="0" w:tplc="4716A2CC">
      <w:start w:val="1"/>
      <w:numFmt w:val="decimal"/>
      <w:lvlText w:val="%1."/>
      <w:lvlJc w:val="left"/>
      <w:pPr>
        <w:ind w:left="480" w:hanging="360"/>
        <w:jc w:val="left"/>
      </w:pPr>
      <w:rPr>
        <w:rFonts w:ascii="Calibri" w:eastAsia="Calibri" w:hAnsi="Calibri" w:cs="Calibri" w:hint="default"/>
        <w:b w:val="0"/>
        <w:bCs w:val="0"/>
        <w:i w:val="0"/>
        <w:iCs w:val="0"/>
        <w:w w:val="100"/>
        <w:sz w:val="24"/>
        <w:szCs w:val="24"/>
        <w:lang w:val="en-US" w:eastAsia="en-US" w:bidi="ar-SA"/>
      </w:rPr>
    </w:lvl>
    <w:lvl w:ilvl="1" w:tplc="06067FE4">
      <w:numFmt w:val="bullet"/>
      <w:lvlText w:val="•"/>
      <w:lvlJc w:val="left"/>
      <w:pPr>
        <w:ind w:left="1464" w:hanging="360"/>
      </w:pPr>
      <w:rPr>
        <w:rFonts w:hint="default"/>
        <w:lang w:val="en-US" w:eastAsia="en-US" w:bidi="ar-SA"/>
      </w:rPr>
    </w:lvl>
    <w:lvl w:ilvl="2" w:tplc="E130701C">
      <w:numFmt w:val="bullet"/>
      <w:lvlText w:val="•"/>
      <w:lvlJc w:val="left"/>
      <w:pPr>
        <w:ind w:left="2448" w:hanging="360"/>
      </w:pPr>
      <w:rPr>
        <w:rFonts w:hint="default"/>
        <w:lang w:val="en-US" w:eastAsia="en-US" w:bidi="ar-SA"/>
      </w:rPr>
    </w:lvl>
    <w:lvl w:ilvl="3" w:tplc="4BCC2F9E">
      <w:numFmt w:val="bullet"/>
      <w:lvlText w:val="•"/>
      <w:lvlJc w:val="left"/>
      <w:pPr>
        <w:ind w:left="3432" w:hanging="360"/>
      </w:pPr>
      <w:rPr>
        <w:rFonts w:hint="default"/>
        <w:lang w:val="en-US" w:eastAsia="en-US" w:bidi="ar-SA"/>
      </w:rPr>
    </w:lvl>
    <w:lvl w:ilvl="4" w:tplc="0AD024E4">
      <w:numFmt w:val="bullet"/>
      <w:lvlText w:val="•"/>
      <w:lvlJc w:val="left"/>
      <w:pPr>
        <w:ind w:left="4416" w:hanging="360"/>
      </w:pPr>
      <w:rPr>
        <w:rFonts w:hint="default"/>
        <w:lang w:val="en-US" w:eastAsia="en-US" w:bidi="ar-SA"/>
      </w:rPr>
    </w:lvl>
    <w:lvl w:ilvl="5" w:tplc="9D66CEAE">
      <w:numFmt w:val="bullet"/>
      <w:lvlText w:val="•"/>
      <w:lvlJc w:val="left"/>
      <w:pPr>
        <w:ind w:left="5400" w:hanging="360"/>
      </w:pPr>
      <w:rPr>
        <w:rFonts w:hint="default"/>
        <w:lang w:val="en-US" w:eastAsia="en-US" w:bidi="ar-SA"/>
      </w:rPr>
    </w:lvl>
    <w:lvl w:ilvl="6" w:tplc="887464F6">
      <w:numFmt w:val="bullet"/>
      <w:lvlText w:val="•"/>
      <w:lvlJc w:val="left"/>
      <w:pPr>
        <w:ind w:left="6384" w:hanging="360"/>
      </w:pPr>
      <w:rPr>
        <w:rFonts w:hint="default"/>
        <w:lang w:val="en-US" w:eastAsia="en-US" w:bidi="ar-SA"/>
      </w:rPr>
    </w:lvl>
    <w:lvl w:ilvl="7" w:tplc="997E12FA">
      <w:numFmt w:val="bullet"/>
      <w:lvlText w:val="•"/>
      <w:lvlJc w:val="left"/>
      <w:pPr>
        <w:ind w:left="7368" w:hanging="360"/>
      </w:pPr>
      <w:rPr>
        <w:rFonts w:hint="default"/>
        <w:lang w:val="en-US" w:eastAsia="en-US" w:bidi="ar-SA"/>
      </w:rPr>
    </w:lvl>
    <w:lvl w:ilvl="8" w:tplc="4B7A1CC0">
      <w:numFmt w:val="bullet"/>
      <w:lvlText w:val="•"/>
      <w:lvlJc w:val="left"/>
      <w:pPr>
        <w:ind w:left="8352" w:hanging="360"/>
      </w:pPr>
      <w:rPr>
        <w:rFonts w:hint="default"/>
        <w:lang w:val="en-US" w:eastAsia="en-US" w:bidi="ar-SA"/>
      </w:rPr>
    </w:lvl>
  </w:abstractNum>
  <w:abstractNum w:abstractNumId="6" w15:restartNumberingAfterBreak="0">
    <w:nsid w:val="2B842E44"/>
    <w:multiLevelType w:val="hybridMultilevel"/>
    <w:tmpl w:val="4F3AF2E4"/>
    <w:lvl w:ilvl="0" w:tplc="B5FABE9E">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1" w:tplc="3CB68FF8">
      <w:numFmt w:val="bullet"/>
      <w:lvlText w:val="•"/>
      <w:lvlJc w:val="left"/>
      <w:pPr>
        <w:ind w:left="1788" w:hanging="360"/>
      </w:pPr>
      <w:rPr>
        <w:rFonts w:hint="default"/>
        <w:lang w:val="en-US" w:eastAsia="en-US" w:bidi="ar-SA"/>
      </w:rPr>
    </w:lvl>
    <w:lvl w:ilvl="2" w:tplc="A3904F32">
      <w:numFmt w:val="bullet"/>
      <w:lvlText w:val="•"/>
      <w:lvlJc w:val="left"/>
      <w:pPr>
        <w:ind w:left="2736" w:hanging="360"/>
      </w:pPr>
      <w:rPr>
        <w:rFonts w:hint="default"/>
        <w:lang w:val="en-US" w:eastAsia="en-US" w:bidi="ar-SA"/>
      </w:rPr>
    </w:lvl>
    <w:lvl w:ilvl="3" w:tplc="AE2A2B16">
      <w:numFmt w:val="bullet"/>
      <w:lvlText w:val="•"/>
      <w:lvlJc w:val="left"/>
      <w:pPr>
        <w:ind w:left="3684" w:hanging="360"/>
      </w:pPr>
      <w:rPr>
        <w:rFonts w:hint="default"/>
        <w:lang w:val="en-US" w:eastAsia="en-US" w:bidi="ar-SA"/>
      </w:rPr>
    </w:lvl>
    <w:lvl w:ilvl="4" w:tplc="58DE9478">
      <w:numFmt w:val="bullet"/>
      <w:lvlText w:val="•"/>
      <w:lvlJc w:val="left"/>
      <w:pPr>
        <w:ind w:left="4632" w:hanging="360"/>
      </w:pPr>
      <w:rPr>
        <w:rFonts w:hint="default"/>
        <w:lang w:val="en-US" w:eastAsia="en-US" w:bidi="ar-SA"/>
      </w:rPr>
    </w:lvl>
    <w:lvl w:ilvl="5" w:tplc="36CEECA6">
      <w:numFmt w:val="bullet"/>
      <w:lvlText w:val="•"/>
      <w:lvlJc w:val="left"/>
      <w:pPr>
        <w:ind w:left="5580" w:hanging="360"/>
      </w:pPr>
      <w:rPr>
        <w:rFonts w:hint="default"/>
        <w:lang w:val="en-US" w:eastAsia="en-US" w:bidi="ar-SA"/>
      </w:rPr>
    </w:lvl>
    <w:lvl w:ilvl="6" w:tplc="4510EE96">
      <w:numFmt w:val="bullet"/>
      <w:lvlText w:val="•"/>
      <w:lvlJc w:val="left"/>
      <w:pPr>
        <w:ind w:left="6528" w:hanging="360"/>
      </w:pPr>
      <w:rPr>
        <w:rFonts w:hint="default"/>
        <w:lang w:val="en-US" w:eastAsia="en-US" w:bidi="ar-SA"/>
      </w:rPr>
    </w:lvl>
    <w:lvl w:ilvl="7" w:tplc="B0ECE65E">
      <w:numFmt w:val="bullet"/>
      <w:lvlText w:val="•"/>
      <w:lvlJc w:val="left"/>
      <w:pPr>
        <w:ind w:left="7476" w:hanging="360"/>
      </w:pPr>
      <w:rPr>
        <w:rFonts w:hint="default"/>
        <w:lang w:val="en-US" w:eastAsia="en-US" w:bidi="ar-SA"/>
      </w:rPr>
    </w:lvl>
    <w:lvl w:ilvl="8" w:tplc="2AB6E866">
      <w:numFmt w:val="bullet"/>
      <w:lvlText w:val="•"/>
      <w:lvlJc w:val="left"/>
      <w:pPr>
        <w:ind w:left="8424" w:hanging="360"/>
      </w:pPr>
      <w:rPr>
        <w:rFonts w:hint="default"/>
        <w:lang w:val="en-US" w:eastAsia="en-US" w:bidi="ar-SA"/>
      </w:rPr>
    </w:lvl>
  </w:abstractNum>
  <w:abstractNum w:abstractNumId="7" w15:restartNumberingAfterBreak="0">
    <w:nsid w:val="2BE35DC6"/>
    <w:multiLevelType w:val="hybridMultilevel"/>
    <w:tmpl w:val="68EE033A"/>
    <w:lvl w:ilvl="0" w:tplc="269A5D4C">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1" w:tplc="8B50E3CA">
      <w:numFmt w:val="bullet"/>
      <w:lvlText w:val="•"/>
      <w:lvlJc w:val="left"/>
      <w:pPr>
        <w:ind w:left="1788" w:hanging="360"/>
      </w:pPr>
      <w:rPr>
        <w:rFonts w:hint="default"/>
        <w:lang w:val="en-US" w:eastAsia="en-US" w:bidi="ar-SA"/>
      </w:rPr>
    </w:lvl>
    <w:lvl w:ilvl="2" w:tplc="43E66070">
      <w:numFmt w:val="bullet"/>
      <w:lvlText w:val="•"/>
      <w:lvlJc w:val="left"/>
      <w:pPr>
        <w:ind w:left="2736" w:hanging="360"/>
      </w:pPr>
      <w:rPr>
        <w:rFonts w:hint="default"/>
        <w:lang w:val="en-US" w:eastAsia="en-US" w:bidi="ar-SA"/>
      </w:rPr>
    </w:lvl>
    <w:lvl w:ilvl="3" w:tplc="4482A520">
      <w:numFmt w:val="bullet"/>
      <w:lvlText w:val="•"/>
      <w:lvlJc w:val="left"/>
      <w:pPr>
        <w:ind w:left="3684" w:hanging="360"/>
      </w:pPr>
      <w:rPr>
        <w:rFonts w:hint="default"/>
        <w:lang w:val="en-US" w:eastAsia="en-US" w:bidi="ar-SA"/>
      </w:rPr>
    </w:lvl>
    <w:lvl w:ilvl="4" w:tplc="337219CC">
      <w:numFmt w:val="bullet"/>
      <w:lvlText w:val="•"/>
      <w:lvlJc w:val="left"/>
      <w:pPr>
        <w:ind w:left="4632" w:hanging="360"/>
      </w:pPr>
      <w:rPr>
        <w:rFonts w:hint="default"/>
        <w:lang w:val="en-US" w:eastAsia="en-US" w:bidi="ar-SA"/>
      </w:rPr>
    </w:lvl>
    <w:lvl w:ilvl="5" w:tplc="15EA036C">
      <w:numFmt w:val="bullet"/>
      <w:lvlText w:val="•"/>
      <w:lvlJc w:val="left"/>
      <w:pPr>
        <w:ind w:left="5580" w:hanging="360"/>
      </w:pPr>
      <w:rPr>
        <w:rFonts w:hint="default"/>
        <w:lang w:val="en-US" w:eastAsia="en-US" w:bidi="ar-SA"/>
      </w:rPr>
    </w:lvl>
    <w:lvl w:ilvl="6" w:tplc="9724AA5C">
      <w:numFmt w:val="bullet"/>
      <w:lvlText w:val="•"/>
      <w:lvlJc w:val="left"/>
      <w:pPr>
        <w:ind w:left="6528" w:hanging="360"/>
      </w:pPr>
      <w:rPr>
        <w:rFonts w:hint="default"/>
        <w:lang w:val="en-US" w:eastAsia="en-US" w:bidi="ar-SA"/>
      </w:rPr>
    </w:lvl>
    <w:lvl w:ilvl="7" w:tplc="086A352E">
      <w:numFmt w:val="bullet"/>
      <w:lvlText w:val="•"/>
      <w:lvlJc w:val="left"/>
      <w:pPr>
        <w:ind w:left="7476" w:hanging="360"/>
      </w:pPr>
      <w:rPr>
        <w:rFonts w:hint="default"/>
        <w:lang w:val="en-US" w:eastAsia="en-US" w:bidi="ar-SA"/>
      </w:rPr>
    </w:lvl>
    <w:lvl w:ilvl="8" w:tplc="8212680A">
      <w:numFmt w:val="bullet"/>
      <w:lvlText w:val="•"/>
      <w:lvlJc w:val="left"/>
      <w:pPr>
        <w:ind w:left="8424" w:hanging="360"/>
      </w:pPr>
      <w:rPr>
        <w:rFonts w:hint="default"/>
        <w:lang w:val="en-US" w:eastAsia="en-US" w:bidi="ar-SA"/>
      </w:rPr>
    </w:lvl>
  </w:abstractNum>
  <w:abstractNum w:abstractNumId="8" w15:restartNumberingAfterBreak="0">
    <w:nsid w:val="375A3A2B"/>
    <w:multiLevelType w:val="hybridMultilevel"/>
    <w:tmpl w:val="7CC65300"/>
    <w:lvl w:ilvl="0" w:tplc="A8B472D8">
      <w:start w:val="1"/>
      <w:numFmt w:val="lowerLetter"/>
      <w:lvlText w:val="%1."/>
      <w:lvlJc w:val="left"/>
      <w:pPr>
        <w:ind w:left="1974" w:hanging="415"/>
        <w:jc w:val="left"/>
      </w:pPr>
      <w:rPr>
        <w:rFonts w:ascii="Calibri" w:eastAsia="Calibri" w:hAnsi="Calibri" w:cs="Calibri" w:hint="default"/>
        <w:b w:val="0"/>
        <w:bCs w:val="0"/>
        <w:i w:val="0"/>
        <w:iCs w:val="0"/>
        <w:w w:val="100"/>
        <w:sz w:val="24"/>
        <w:szCs w:val="24"/>
        <w:lang w:val="en-US" w:eastAsia="en-US" w:bidi="ar-SA"/>
      </w:rPr>
    </w:lvl>
    <w:lvl w:ilvl="1" w:tplc="2A600A3C">
      <w:numFmt w:val="bullet"/>
      <w:lvlText w:val="•"/>
      <w:lvlJc w:val="left"/>
      <w:pPr>
        <w:ind w:left="2814" w:hanging="415"/>
      </w:pPr>
      <w:rPr>
        <w:rFonts w:hint="default"/>
        <w:lang w:val="en-US" w:eastAsia="en-US" w:bidi="ar-SA"/>
      </w:rPr>
    </w:lvl>
    <w:lvl w:ilvl="2" w:tplc="F41ECD04">
      <w:numFmt w:val="bullet"/>
      <w:lvlText w:val="•"/>
      <w:lvlJc w:val="left"/>
      <w:pPr>
        <w:ind w:left="3648" w:hanging="415"/>
      </w:pPr>
      <w:rPr>
        <w:rFonts w:hint="default"/>
        <w:lang w:val="en-US" w:eastAsia="en-US" w:bidi="ar-SA"/>
      </w:rPr>
    </w:lvl>
    <w:lvl w:ilvl="3" w:tplc="9D2C4E4A">
      <w:numFmt w:val="bullet"/>
      <w:lvlText w:val="•"/>
      <w:lvlJc w:val="left"/>
      <w:pPr>
        <w:ind w:left="4482" w:hanging="415"/>
      </w:pPr>
      <w:rPr>
        <w:rFonts w:hint="default"/>
        <w:lang w:val="en-US" w:eastAsia="en-US" w:bidi="ar-SA"/>
      </w:rPr>
    </w:lvl>
    <w:lvl w:ilvl="4" w:tplc="D6D6929A">
      <w:numFmt w:val="bullet"/>
      <w:lvlText w:val="•"/>
      <w:lvlJc w:val="left"/>
      <w:pPr>
        <w:ind w:left="5316" w:hanging="415"/>
      </w:pPr>
      <w:rPr>
        <w:rFonts w:hint="default"/>
        <w:lang w:val="en-US" w:eastAsia="en-US" w:bidi="ar-SA"/>
      </w:rPr>
    </w:lvl>
    <w:lvl w:ilvl="5" w:tplc="8EC4976A">
      <w:numFmt w:val="bullet"/>
      <w:lvlText w:val="•"/>
      <w:lvlJc w:val="left"/>
      <w:pPr>
        <w:ind w:left="6150" w:hanging="415"/>
      </w:pPr>
      <w:rPr>
        <w:rFonts w:hint="default"/>
        <w:lang w:val="en-US" w:eastAsia="en-US" w:bidi="ar-SA"/>
      </w:rPr>
    </w:lvl>
    <w:lvl w:ilvl="6" w:tplc="480085B4">
      <w:numFmt w:val="bullet"/>
      <w:lvlText w:val="•"/>
      <w:lvlJc w:val="left"/>
      <w:pPr>
        <w:ind w:left="6984" w:hanging="415"/>
      </w:pPr>
      <w:rPr>
        <w:rFonts w:hint="default"/>
        <w:lang w:val="en-US" w:eastAsia="en-US" w:bidi="ar-SA"/>
      </w:rPr>
    </w:lvl>
    <w:lvl w:ilvl="7" w:tplc="BB9A8C80">
      <w:numFmt w:val="bullet"/>
      <w:lvlText w:val="•"/>
      <w:lvlJc w:val="left"/>
      <w:pPr>
        <w:ind w:left="7818" w:hanging="415"/>
      </w:pPr>
      <w:rPr>
        <w:rFonts w:hint="default"/>
        <w:lang w:val="en-US" w:eastAsia="en-US" w:bidi="ar-SA"/>
      </w:rPr>
    </w:lvl>
    <w:lvl w:ilvl="8" w:tplc="8230D5BC">
      <w:numFmt w:val="bullet"/>
      <w:lvlText w:val="•"/>
      <w:lvlJc w:val="left"/>
      <w:pPr>
        <w:ind w:left="8652" w:hanging="415"/>
      </w:pPr>
      <w:rPr>
        <w:rFonts w:hint="default"/>
        <w:lang w:val="en-US" w:eastAsia="en-US" w:bidi="ar-SA"/>
      </w:rPr>
    </w:lvl>
  </w:abstractNum>
  <w:abstractNum w:abstractNumId="9" w15:restartNumberingAfterBreak="0">
    <w:nsid w:val="3CCA4D1D"/>
    <w:multiLevelType w:val="hybridMultilevel"/>
    <w:tmpl w:val="4E92D07C"/>
    <w:lvl w:ilvl="0" w:tplc="CC068A26">
      <w:numFmt w:val="bullet"/>
      <w:lvlText w:val="●"/>
      <w:lvlJc w:val="left"/>
      <w:pPr>
        <w:ind w:left="1200" w:hanging="360"/>
      </w:pPr>
      <w:rPr>
        <w:rFonts w:ascii="Arial" w:eastAsia="Arial" w:hAnsi="Arial" w:cs="Arial" w:hint="default"/>
        <w:b w:val="0"/>
        <w:bCs w:val="0"/>
        <w:i w:val="0"/>
        <w:iCs w:val="0"/>
        <w:w w:val="100"/>
        <w:sz w:val="24"/>
        <w:szCs w:val="24"/>
        <w:lang w:val="en-US" w:eastAsia="en-US" w:bidi="ar-SA"/>
      </w:rPr>
    </w:lvl>
    <w:lvl w:ilvl="1" w:tplc="5400F2F4">
      <w:numFmt w:val="bullet"/>
      <w:lvlText w:val="•"/>
      <w:lvlJc w:val="left"/>
      <w:pPr>
        <w:ind w:left="2112" w:hanging="360"/>
      </w:pPr>
      <w:rPr>
        <w:rFonts w:hint="default"/>
        <w:lang w:val="en-US" w:eastAsia="en-US" w:bidi="ar-SA"/>
      </w:rPr>
    </w:lvl>
    <w:lvl w:ilvl="2" w:tplc="069C0700">
      <w:numFmt w:val="bullet"/>
      <w:lvlText w:val="•"/>
      <w:lvlJc w:val="left"/>
      <w:pPr>
        <w:ind w:left="3024" w:hanging="360"/>
      </w:pPr>
      <w:rPr>
        <w:rFonts w:hint="default"/>
        <w:lang w:val="en-US" w:eastAsia="en-US" w:bidi="ar-SA"/>
      </w:rPr>
    </w:lvl>
    <w:lvl w:ilvl="3" w:tplc="EDDCAE1A">
      <w:numFmt w:val="bullet"/>
      <w:lvlText w:val="•"/>
      <w:lvlJc w:val="left"/>
      <w:pPr>
        <w:ind w:left="3936" w:hanging="360"/>
      </w:pPr>
      <w:rPr>
        <w:rFonts w:hint="default"/>
        <w:lang w:val="en-US" w:eastAsia="en-US" w:bidi="ar-SA"/>
      </w:rPr>
    </w:lvl>
    <w:lvl w:ilvl="4" w:tplc="8D825D3C">
      <w:numFmt w:val="bullet"/>
      <w:lvlText w:val="•"/>
      <w:lvlJc w:val="left"/>
      <w:pPr>
        <w:ind w:left="4848" w:hanging="360"/>
      </w:pPr>
      <w:rPr>
        <w:rFonts w:hint="default"/>
        <w:lang w:val="en-US" w:eastAsia="en-US" w:bidi="ar-SA"/>
      </w:rPr>
    </w:lvl>
    <w:lvl w:ilvl="5" w:tplc="378097A2">
      <w:numFmt w:val="bullet"/>
      <w:lvlText w:val="•"/>
      <w:lvlJc w:val="left"/>
      <w:pPr>
        <w:ind w:left="5760" w:hanging="360"/>
      </w:pPr>
      <w:rPr>
        <w:rFonts w:hint="default"/>
        <w:lang w:val="en-US" w:eastAsia="en-US" w:bidi="ar-SA"/>
      </w:rPr>
    </w:lvl>
    <w:lvl w:ilvl="6" w:tplc="B10EE0D8">
      <w:numFmt w:val="bullet"/>
      <w:lvlText w:val="•"/>
      <w:lvlJc w:val="left"/>
      <w:pPr>
        <w:ind w:left="6672" w:hanging="360"/>
      </w:pPr>
      <w:rPr>
        <w:rFonts w:hint="default"/>
        <w:lang w:val="en-US" w:eastAsia="en-US" w:bidi="ar-SA"/>
      </w:rPr>
    </w:lvl>
    <w:lvl w:ilvl="7" w:tplc="5B80C9F0">
      <w:numFmt w:val="bullet"/>
      <w:lvlText w:val="•"/>
      <w:lvlJc w:val="left"/>
      <w:pPr>
        <w:ind w:left="7584" w:hanging="360"/>
      </w:pPr>
      <w:rPr>
        <w:rFonts w:hint="default"/>
        <w:lang w:val="en-US" w:eastAsia="en-US" w:bidi="ar-SA"/>
      </w:rPr>
    </w:lvl>
    <w:lvl w:ilvl="8" w:tplc="B35EB1FC">
      <w:numFmt w:val="bullet"/>
      <w:lvlText w:val="•"/>
      <w:lvlJc w:val="left"/>
      <w:pPr>
        <w:ind w:left="8496" w:hanging="360"/>
      </w:pPr>
      <w:rPr>
        <w:rFonts w:hint="default"/>
        <w:lang w:val="en-US" w:eastAsia="en-US" w:bidi="ar-SA"/>
      </w:rPr>
    </w:lvl>
  </w:abstractNum>
  <w:abstractNum w:abstractNumId="10" w15:restartNumberingAfterBreak="0">
    <w:nsid w:val="3EA33CDC"/>
    <w:multiLevelType w:val="hybridMultilevel"/>
    <w:tmpl w:val="1C7AE8E0"/>
    <w:lvl w:ilvl="0" w:tplc="72685E9A">
      <w:start w:val="1"/>
      <w:numFmt w:val="decimal"/>
      <w:lvlText w:val="%1."/>
      <w:lvlJc w:val="left"/>
      <w:pPr>
        <w:ind w:left="390" w:hanging="270"/>
        <w:jc w:val="left"/>
      </w:pPr>
      <w:rPr>
        <w:rFonts w:ascii="Calibri" w:eastAsia="Calibri" w:hAnsi="Calibri" w:cs="Calibri" w:hint="default"/>
        <w:b w:val="0"/>
        <w:bCs w:val="0"/>
        <w:i w:val="0"/>
        <w:iCs w:val="0"/>
        <w:w w:val="100"/>
        <w:sz w:val="24"/>
        <w:szCs w:val="24"/>
        <w:lang w:val="en-US" w:eastAsia="en-US" w:bidi="ar-SA"/>
      </w:rPr>
    </w:lvl>
    <w:lvl w:ilvl="1" w:tplc="ACE41EA4">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2" w:tplc="BFA48572">
      <w:numFmt w:val="bullet"/>
      <w:lvlText w:val="•"/>
      <w:lvlJc w:val="left"/>
      <w:pPr>
        <w:ind w:left="1893" w:hanging="360"/>
      </w:pPr>
      <w:rPr>
        <w:rFonts w:hint="default"/>
        <w:lang w:val="en-US" w:eastAsia="en-US" w:bidi="ar-SA"/>
      </w:rPr>
    </w:lvl>
    <w:lvl w:ilvl="3" w:tplc="FEE67188">
      <w:numFmt w:val="bullet"/>
      <w:lvlText w:val="•"/>
      <w:lvlJc w:val="left"/>
      <w:pPr>
        <w:ind w:left="2946" w:hanging="360"/>
      </w:pPr>
      <w:rPr>
        <w:rFonts w:hint="default"/>
        <w:lang w:val="en-US" w:eastAsia="en-US" w:bidi="ar-SA"/>
      </w:rPr>
    </w:lvl>
    <w:lvl w:ilvl="4" w:tplc="ED2A0CD4">
      <w:numFmt w:val="bullet"/>
      <w:lvlText w:val="•"/>
      <w:lvlJc w:val="left"/>
      <w:pPr>
        <w:ind w:left="4000" w:hanging="360"/>
      </w:pPr>
      <w:rPr>
        <w:rFonts w:hint="default"/>
        <w:lang w:val="en-US" w:eastAsia="en-US" w:bidi="ar-SA"/>
      </w:rPr>
    </w:lvl>
    <w:lvl w:ilvl="5" w:tplc="7FE04D40">
      <w:numFmt w:val="bullet"/>
      <w:lvlText w:val="•"/>
      <w:lvlJc w:val="left"/>
      <w:pPr>
        <w:ind w:left="5053" w:hanging="360"/>
      </w:pPr>
      <w:rPr>
        <w:rFonts w:hint="default"/>
        <w:lang w:val="en-US" w:eastAsia="en-US" w:bidi="ar-SA"/>
      </w:rPr>
    </w:lvl>
    <w:lvl w:ilvl="6" w:tplc="0958F5A2">
      <w:numFmt w:val="bullet"/>
      <w:lvlText w:val="•"/>
      <w:lvlJc w:val="left"/>
      <w:pPr>
        <w:ind w:left="6106" w:hanging="360"/>
      </w:pPr>
      <w:rPr>
        <w:rFonts w:hint="default"/>
        <w:lang w:val="en-US" w:eastAsia="en-US" w:bidi="ar-SA"/>
      </w:rPr>
    </w:lvl>
    <w:lvl w:ilvl="7" w:tplc="DFD0A8B8">
      <w:numFmt w:val="bullet"/>
      <w:lvlText w:val="•"/>
      <w:lvlJc w:val="left"/>
      <w:pPr>
        <w:ind w:left="7160" w:hanging="360"/>
      </w:pPr>
      <w:rPr>
        <w:rFonts w:hint="default"/>
        <w:lang w:val="en-US" w:eastAsia="en-US" w:bidi="ar-SA"/>
      </w:rPr>
    </w:lvl>
    <w:lvl w:ilvl="8" w:tplc="0BA03A92">
      <w:numFmt w:val="bullet"/>
      <w:lvlText w:val="•"/>
      <w:lvlJc w:val="left"/>
      <w:pPr>
        <w:ind w:left="8213" w:hanging="360"/>
      </w:pPr>
      <w:rPr>
        <w:rFonts w:hint="default"/>
        <w:lang w:val="en-US" w:eastAsia="en-US" w:bidi="ar-SA"/>
      </w:rPr>
    </w:lvl>
  </w:abstractNum>
  <w:abstractNum w:abstractNumId="11" w15:restartNumberingAfterBreak="0">
    <w:nsid w:val="483D2253"/>
    <w:multiLevelType w:val="hybridMultilevel"/>
    <w:tmpl w:val="15B08824"/>
    <w:lvl w:ilvl="0" w:tplc="4432B284">
      <w:start w:val="1"/>
      <w:numFmt w:val="decimal"/>
      <w:lvlText w:val="%1."/>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1" w:tplc="DE7AA350">
      <w:start w:val="1"/>
      <w:numFmt w:val="lowerLetter"/>
      <w:lvlText w:val="%2."/>
      <w:lvlJc w:val="left"/>
      <w:pPr>
        <w:ind w:left="120" w:hanging="513"/>
        <w:jc w:val="right"/>
      </w:pPr>
      <w:rPr>
        <w:rFonts w:ascii="Calibri" w:eastAsia="Calibri" w:hAnsi="Calibri" w:cs="Calibri" w:hint="default"/>
        <w:b w:val="0"/>
        <w:bCs w:val="0"/>
        <w:i w:val="0"/>
        <w:iCs w:val="0"/>
        <w:w w:val="100"/>
        <w:sz w:val="24"/>
        <w:szCs w:val="24"/>
        <w:lang w:val="en-US" w:eastAsia="en-US" w:bidi="ar-SA"/>
      </w:rPr>
    </w:lvl>
    <w:lvl w:ilvl="2" w:tplc="A1C6DB60">
      <w:numFmt w:val="bullet"/>
      <w:lvlText w:val="•"/>
      <w:lvlJc w:val="left"/>
      <w:pPr>
        <w:ind w:left="1893" w:hanging="513"/>
      </w:pPr>
      <w:rPr>
        <w:rFonts w:hint="default"/>
        <w:lang w:val="en-US" w:eastAsia="en-US" w:bidi="ar-SA"/>
      </w:rPr>
    </w:lvl>
    <w:lvl w:ilvl="3" w:tplc="8292B1AC">
      <w:numFmt w:val="bullet"/>
      <w:lvlText w:val="•"/>
      <w:lvlJc w:val="left"/>
      <w:pPr>
        <w:ind w:left="2946" w:hanging="513"/>
      </w:pPr>
      <w:rPr>
        <w:rFonts w:hint="default"/>
        <w:lang w:val="en-US" w:eastAsia="en-US" w:bidi="ar-SA"/>
      </w:rPr>
    </w:lvl>
    <w:lvl w:ilvl="4" w:tplc="C07CC7C0">
      <w:numFmt w:val="bullet"/>
      <w:lvlText w:val="•"/>
      <w:lvlJc w:val="left"/>
      <w:pPr>
        <w:ind w:left="4000" w:hanging="513"/>
      </w:pPr>
      <w:rPr>
        <w:rFonts w:hint="default"/>
        <w:lang w:val="en-US" w:eastAsia="en-US" w:bidi="ar-SA"/>
      </w:rPr>
    </w:lvl>
    <w:lvl w:ilvl="5" w:tplc="A30C85A6">
      <w:numFmt w:val="bullet"/>
      <w:lvlText w:val="•"/>
      <w:lvlJc w:val="left"/>
      <w:pPr>
        <w:ind w:left="5053" w:hanging="513"/>
      </w:pPr>
      <w:rPr>
        <w:rFonts w:hint="default"/>
        <w:lang w:val="en-US" w:eastAsia="en-US" w:bidi="ar-SA"/>
      </w:rPr>
    </w:lvl>
    <w:lvl w:ilvl="6" w:tplc="B8320A02">
      <w:numFmt w:val="bullet"/>
      <w:lvlText w:val="•"/>
      <w:lvlJc w:val="left"/>
      <w:pPr>
        <w:ind w:left="6106" w:hanging="513"/>
      </w:pPr>
      <w:rPr>
        <w:rFonts w:hint="default"/>
        <w:lang w:val="en-US" w:eastAsia="en-US" w:bidi="ar-SA"/>
      </w:rPr>
    </w:lvl>
    <w:lvl w:ilvl="7" w:tplc="560C95B0">
      <w:numFmt w:val="bullet"/>
      <w:lvlText w:val="•"/>
      <w:lvlJc w:val="left"/>
      <w:pPr>
        <w:ind w:left="7160" w:hanging="513"/>
      </w:pPr>
      <w:rPr>
        <w:rFonts w:hint="default"/>
        <w:lang w:val="en-US" w:eastAsia="en-US" w:bidi="ar-SA"/>
      </w:rPr>
    </w:lvl>
    <w:lvl w:ilvl="8" w:tplc="079AE1E6">
      <w:numFmt w:val="bullet"/>
      <w:lvlText w:val="•"/>
      <w:lvlJc w:val="left"/>
      <w:pPr>
        <w:ind w:left="8213" w:hanging="513"/>
      </w:pPr>
      <w:rPr>
        <w:rFonts w:hint="default"/>
        <w:lang w:val="en-US" w:eastAsia="en-US" w:bidi="ar-SA"/>
      </w:rPr>
    </w:lvl>
  </w:abstractNum>
  <w:abstractNum w:abstractNumId="12" w15:restartNumberingAfterBreak="0">
    <w:nsid w:val="545C033D"/>
    <w:multiLevelType w:val="hybridMultilevel"/>
    <w:tmpl w:val="B5FCF464"/>
    <w:lvl w:ilvl="0" w:tplc="5882D510">
      <w:start w:val="1"/>
      <w:numFmt w:val="decimal"/>
      <w:lvlText w:val="%1."/>
      <w:lvlJc w:val="left"/>
      <w:pPr>
        <w:ind w:left="480" w:hanging="360"/>
        <w:jc w:val="left"/>
      </w:pPr>
      <w:rPr>
        <w:rFonts w:ascii="Calibri" w:eastAsia="Calibri" w:hAnsi="Calibri" w:cs="Calibri" w:hint="default"/>
        <w:b w:val="0"/>
        <w:bCs w:val="0"/>
        <w:i w:val="0"/>
        <w:iCs w:val="0"/>
        <w:w w:val="100"/>
        <w:sz w:val="24"/>
        <w:szCs w:val="24"/>
        <w:lang w:val="en-US" w:eastAsia="en-US" w:bidi="ar-SA"/>
      </w:rPr>
    </w:lvl>
    <w:lvl w:ilvl="1" w:tplc="57969492">
      <w:start w:val="1"/>
      <w:numFmt w:val="lowerLetter"/>
      <w:lvlText w:val="%2."/>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2" w:tplc="36C8E22A">
      <w:numFmt w:val="bullet"/>
      <w:lvlText w:val="•"/>
      <w:lvlJc w:val="left"/>
      <w:pPr>
        <w:ind w:left="1893" w:hanging="360"/>
      </w:pPr>
      <w:rPr>
        <w:rFonts w:hint="default"/>
        <w:lang w:val="en-US" w:eastAsia="en-US" w:bidi="ar-SA"/>
      </w:rPr>
    </w:lvl>
    <w:lvl w:ilvl="3" w:tplc="EE4C844E">
      <w:numFmt w:val="bullet"/>
      <w:lvlText w:val="•"/>
      <w:lvlJc w:val="left"/>
      <w:pPr>
        <w:ind w:left="2946" w:hanging="360"/>
      </w:pPr>
      <w:rPr>
        <w:rFonts w:hint="default"/>
        <w:lang w:val="en-US" w:eastAsia="en-US" w:bidi="ar-SA"/>
      </w:rPr>
    </w:lvl>
    <w:lvl w:ilvl="4" w:tplc="499EAA50">
      <w:numFmt w:val="bullet"/>
      <w:lvlText w:val="•"/>
      <w:lvlJc w:val="left"/>
      <w:pPr>
        <w:ind w:left="4000" w:hanging="360"/>
      </w:pPr>
      <w:rPr>
        <w:rFonts w:hint="default"/>
        <w:lang w:val="en-US" w:eastAsia="en-US" w:bidi="ar-SA"/>
      </w:rPr>
    </w:lvl>
    <w:lvl w:ilvl="5" w:tplc="67B29108">
      <w:numFmt w:val="bullet"/>
      <w:lvlText w:val="•"/>
      <w:lvlJc w:val="left"/>
      <w:pPr>
        <w:ind w:left="5053" w:hanging="360"/>
      </w:pPr>
      <w:rPr>
        <w:rFonts w:hint="default"/>
        <w:lang w:val="en-US" w:eastAsia="en-US" w:bidi="ar-SA"/>
      </w:rPr>
    </w:lvl>
    <w:lvl w:ilvl="6" w:tplc="502E6CC0">
      <w:numFmt w:val="bullet"/>
      <w:lvlText w:val="•"/>
      <w:lvlJc w:val="left"/>
      <w:pPr>
        <w:ind w:left="6106" w:hanging="360"/>
      </w:pPr>
      <w:rPr>
        <w:rFonts w:hint="default"/>
        <w:lang w:val="en-US" w:eastAsia="en-US" w:bidi="ar-SA"/>
      </w:rPr>
    </w:lvl>
    <w:lvl w:ilvl="7" w:tplc="7A78C40A">
      <w:numFmt w:val="bullet"/>
      <w:lvlText w:val="•"/>
      <w:lvlJc w:val="left"/>
      <w:pPr>
        <w:ind w:left="7160" w:hanging="360"/>
      </w:pPr>
      <w:rPr>
        <w:rFonts w:hint="default"/>
        <w:lang w:val="en-US" w:eastAsia="en-US" w:bidi="ar-SA"/>
      </w:rPr>
    </w:lvl>
    <w:lvl w:ilvl="8" w:tplc="2B328A54">
      <w:numFmt w:val="bullet"/>
      <w:lvlText w:val="•"/>
      <w:lvlJc w:val="left"/>
      <w:pPr>
        <w:ind w:left="8213" w:hanging="360"/>
      </w:pPr>
      <w:rPr>
        <w:rFonts w:hint="default"/>
        <w:lang w:val="en-US" w:eastAsia="en-US" w:bidi="ar-SA"/>
      </w:rPr>
    </w:lvl>
  </w:abstractNum>
  <w:abstractNum w:abstractNumId="13" w15:restartNumberingAfterBreak="0">
    <w:nsid w:val="59D22743"/>
    <w:multiLevelType w:val="hybridMultilevel"/>
    <w:tmpl w:val="DB4CAC30"/>
    <w:lvl w:ilvl="0" w:tplc="4934D69C">
      <w:start w:val="1"/>
      <w:numFmt w:val="decimal"/>
      <w:lvlText w:val="%1."/>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1" w:tplc="C1E04370">
      <w:numFmt w:val="bullet"/>
      <w:lvlText w:val="•"/>
      <w:lvlJc w:val="left"/>
      <w:pPr>
        <w:ind w:left="1788" w:hanging="360"/>
      </w:pPr>
      <w:rPr>
        <w:rFonts w:hint="default"/>
        <w:lang w:val="en-US" w:eastAsia="en-US" w:bidi="ar-SA"/>
      </w:rPr>
    </w:lvl>
    <w:lvl w:ilvl="2" w:tplc="8BAA8936">
      <w:numFmt w:val="bullet"/>
      <w:lvlText w:val="•"/>
      <w:lvlJc w:val="left"/>
      <w:pPr>
        <w:ind w:left="2736" w:hanging="360"/>
      </w:pPr>
      <w:rPr>
        <w:rFonts w:hint="default"/>
        <w:lang w:val="en-US" w:eastAsia="en-US" w:bidi="ar-SA"/>
      </w:rPr>
    </w:lvl>
    <w:lvl w:ilvl="3" w:tplc="5ECADC3A">
      <w:numFmt w:val="bullet"/>
      <w:lvlText w:val="•"/>
      <w:lvlJc w:val="left"/>
      <w:pPr>
        <w:ind w:left="3684" w:hanging="360"/>
      </w:pPr>
      <w:rPr>
        <w:rFonts w:hint="default"/>
        <w:lang w:val="en-US" w:eastAsia="en-US" w:bidi="ar-SA"/>
      </w:rPr>
    </w:lvl>
    <w:lvl w:ilvl="4" w:tplc="18365658">
      <w:numFmt w:val="bullet"/>
      <w:lvlText w:val="•"/>
      <w:lvlJc w:val="left"/>
      <w:pPr>
        <w:ind w:left="4632" w:hanging="360"/>
      </w:pPr>
      <w:rPr>
        <w:rFonts w:hint="default"/>
        <w:lang w:val="en-US" w:eastAsia="en-US" w:bidi="ar-SA"/>
      </w:rPr>
    </w:lvl>
    <w:lvl w:ilvl="5" w:tplc="CE88B178">
      <w:numFmt w:val="bullet"/>
      <w:lvlText w:val="•"/>
      <w:lvlJc w:val="left"/>
      <w:pPr>
        <w:ind w:left="5580" w:hanging="360"/>
      </w:pPr>
      <w:rPr>
        <w:rFonts w:hint="default"/>
        <w:lang w:val="en-US" w:eastAsia="en-US" w:bidi="ar-SA"/>
      </w:rPr>
    </w:lvl>
    <w:lvl w:ilvl="6" w:tplc="EBF809B8">
      <w:numFmt w:val="bullet"/>
      <w:lvlText w:val="•"/>
      <w:lvlJc w:val="left"/>
      <w:pPr>
        <w:ind w:left="6528" w:hanging="360"/>
      </w:pPr>
      <w:rPr>
        <w:rFonts w:hint="default"/>
        <w:lang w:val="en-US" w:eastAsia="en-US" w:bidi="ar-SA"/>
      </w:rPr>
    </w:lvl>
    <w:lvl w:ilvl="7" w:tplc="261A26F2">
      <w:numFmt w:val="bullet"/>
      <w:lvlText w:val="•"/>
      <w:lvlJc w:val="left"/>
      <w:pPr>
        <w:ind w:left="7476" w:hanging="360"/>
      </w:pPr>
      <w:rPr>
        <w:rFonts w:hint="default"/>
        <w:lang w:val="en-US" w:eastAsia="en-US" w:bidi="ar-SA"/>
      </w:rPr>
    </w:lvl>
    <w:lvl w:ilvl="8" w:tplc="913420A0">
      <w:numFmt w:val="bullet"/>
      <w:lvlText w:val="•"/>
      <w:lvlJc w:val="left"/>
      <w:pPr>
        <w:ind w:left="8424" w:hanging="360"/>
      </w:pPr>
      <w:rPr>
        <w:rFonts w:hint="default"/>
        <w:lang w:val="en-US" w:eastAsia="en-US" w:bidi="ar-SA"/>
      </w:rPr>
    </w:lvl>
  </w:abstractNum>
  <w:abstractNum w:abstractNumId="14" w15:restartNumberingAfterBreak="0">
    <w:nsid w:val="5A8B5F4D"/>
    <w:multiLevelType w:val="hybridMultilevel"/>
    <w:tmpl w:val="BF048772"/>
    <w:lvl w:ilvl="0" w:tplc="7FFEB736">
      <w:start w:val="1"/>
      <w:numFmt w:val="decimal"/>
      <w:lvlText w:val="%1."/>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1" w:tplc="2312B1F8">
      <w:numFmt w:val="bullet"/>
      <w:lvlText w:val="•"/>
      <w:lvlJc w:val="left"/>
      <w:pPr>
        <w:ind w:left="1788" w:hanging="360"/>
      </w:pPr>
      <w:rPr>
        <w:rFonts w:hint="default"/>
        <w:lang w:val="en-US" w:eastAsia="en-US" w:bidi="ar-SA"/>
      </w:rPr>
    </w:lvl>
    <w:lvl w:ilvl="2" w:tplc="1BA4BAAE">
      <w:numFmt w:val="bullet"/>
      <w:lvlText w:val="•"/>
      <w:lvlJc w:val="left"/>
      <w:pPr>
        <w:ind w:left="2736" w:hanging="360"/>
      </w:pPr>
      <w:rPr>
        <w:rFonts w:hint="default"/>
        <w:lang w:val="en-US" w:eastAsia="en-US" w:bidi="ar-SA"/>
      </w:rPr>
    </w:lvl>
    <w:lvl w:ilvl="3" w:tplc="544E9930">
      <w:numFmt w:val="bullet"/>
      <w:lvlText w:val="•"/>
      <w:lvlJc w:val="left"/>
      <w:pPr>
        <w:ind w:left="3684" w:hanging="360"/>
      </w:pPr>
      <w:rPr>
        <w:rFonts w:hint="default"/>
        <w:lang w:val="en-US" w:eastAsia="en-US" w:bidi="ar-SA"/>
      </w:rPr>
    </w:lvl>
    <w:lvl w:ilvl="4" w:tplc="452AC228">
      <w:numFmt w:val="bullet"/>
      <w:lvlText w:val="•"/>
      <w:lvlJc w:val="left"/>
      <w:pPr>
        <w:ind w:left="4632" w:hanging="360"/>
      </w:pPr>
      <w:rPr>
        <w:rFonts w:hint="default"/>
        <w:lang w:val="en-US" w:eastAsia="en-US" w:bidi="ar-SA"/>
      </w:rPr>
    </w:lvl>
    <w:lvl w:ilvl="5" w:tplc="1324A5A8">
      <w:numFmt w:val="bullet"/>
      <w:lvlText w:val="•"/>
      <w:lvlJc w:val="left"/>
      <w:pPr>
        <w:ind w:left="5580" w:hanging="360"/>
      </w:pPr>
      <w:rPr>
        <w:rFonts w:hint="default"/>
        <w:lang w:val="en-US" w:eastAsia="en-US" w:bidi="ar-SA"/>
      </w:rPr>
    </w:lvl>
    <w:lvl w:ilvl="6" w:tplc="B4CA3B10">
      <w:numFmt w:val="bullet"/>
      <w:lvlText w:val="•"/>
      <w:lvlJc w:val="left"/>
      <w:pPr>
        <w:ind w:left="6528" w:hanging="360"/>
      </w:pPr>
      <w:rPr>
        <w:rFonts w:hint="default"/>
        <w:lang w:val="en-US" w:eastAsia="en-US" w:bidi="ar-SA"/>
      </w:rPr>
    </w:lvl>
    <w:lvl w:ilvl="7" w:tplc="3DD4522C">
      <w:numFmt w:val="bullet"/>
      <w:lvlText w:val="•"/>
      <w:lvlJc w:val="left"/>
      <w:pPr>
        <w:ind w:left="7476" w:hanging="360"/>
      </w:pPr>
      <w:rPr>
        <w:rFonts w:hint="default"/>
        <w:lang w:val="en-US" w:eastAsia="en-US" w:bidi="ar-SA"/>
      </w:rPr>
    </w:lvl>
    <w:lvl w:ilvl="8" w:tplc="EF8EE2A6">
      <w:numFmt w:val="bullet"/>
      <w:lvlText w:val="•"/>
      <w:lvlJc w:val="left"/>
      <w:pPr>
        <w:ind w:left="8424" w:hanging="360"/>
      </w:pPr>
      <w:rPr>
        <w:rFonts w:hint="default"/>
        <w:lang w:val="en-US" w:eastAsia="en-US" w:bidi="ar-SA"/>
      </w:rPr>
    </w:lvl>
  </w:abstractNum>
  <w:abstractNum w:abstractNumId="15" w15:restartNumberingAfterBreak="0">
    <w:nsid w:val="6E3F427A"/>
    <w:multiLevelType w:val="hybridMultilevel"/>
    <w:tmpl w:val="FF82DE2A"/>
    <w:lvl w:ilvl="0" w:tplc="B18CC292">
      <w:start w:val="1"/>
      <w:numFmt w:val="decimal"/>
      <w:lvlText w:val="%1."/>
      <w:lvlJc w:val="left"/>
      <w:pPr>
        <w:ind w:left="480" w:hanging="360"/>
        <w:jc w:val="left"/>
      </w:pPr>
      <w:rPr>
        <w:rFonts w:ascii="Calibri" w:eastAsia="Calibri" w:hAnsi="Calibri" w:cs="Calibri" w:hint="default"/>
        <w:b w:val="0"/>
        <w:bCs w:val="0"/>
        <w:i w:val="0"/>
        <w:iCs w:val="0"/>
        <w:w w:val="100"/>
        <w:sz w:val="24"/>
        <w:szCs w:val="24"/>
        <w:lang w:val="en-US" w:eastAsia="en-US" w:bidi="ar-SA"/>
      </w:rPr>
    </w:lvl>
    <w:lvl w:ilvl="1" w:tplc="10D641FE">
      <w:start w:val="1"/>
      <w:numFmt w:val="lowerLetter"/>
      <w:lvlText w:val="%2."/>
      <w:lvlJc w:val="left"/>
      <w:pPr>
        <w:ind w:left="1560" w:hanging="360"/>
        <w:jc w:val="left"/>
      </w:pPr>
      <w:rPr>
        <w:rFonts w:ascii="Calibri" w:eastAsia="Calibri" w:hAnsi="Calibri" w:cs="Calibri" w:hint="default"/>
        <w:b w:val="0"/>
        <w:bCs w:val="0"/>
        <w:i w:val="0"/>
        <w:iCs w:val="0"/>
        <w:w w:val="100"/>
        <w:sz w:val="24"/>
        <w:szCs w:val="24"/>
        <w:lang w:val="en-US" w:eastAsia="en-US" w:bidi="ar-SA"/>
      </w:rPr>
    </w:lvl>
    <w:lvl w:ilvl="2" w:tplc="01C66058">
      <w:numFmt w:val="bullet"/>
      <w:lvlText w:val="•"/>
      <w:lvlJc w:val="left"/>
      <w:pPr>
        <w:ind w:left="2533" w:hanging="360"/>
      </w:pPr>
      <w:rPr>
        <w:rFonts w:hint="default"/>
        <w:lang w:val="en-US" w:eastAsia="en-US" w:bidi="ar-SA"/>
      </w:rPr>
    </w:lvl>
    <w:lvl w:ilvl="3" w:tplc="8A64C246">
      <w:numFmt w:val="bullet"/>
      <w:lvlText w:val="•"/>
      <w:lvlJc w:val="left"/>
      <w:pPr>
        <w:ind w:left="3506" w:hanging="360"/>
      </w:pPr>
      <w:rPr>
        <w:rFonts w:hint="default"/>
        <w:lang w:val="en-US" w:eastAsia="en-US" w:bidi="ar-SA"/>
      </w:rPr>
    </w:lvl>
    <w:lvl w:ilvl="4" w:tplc="78EC5112">
      <w:numFmt w:val="bullet"/>
      <w:lvlText w:val="•"/>
      <w:lvlJc w:val="left"/>
      <w:pPr>
        <w:ind w:left="4480" w:hanging="360"/>
      </w:pPr>
      <w:rPr>
        <w:rFonts w:hint="default"/>
        <w:lang w:val="en-US" w:eastAsia="en-US" w:bidi="ar-SA"/>
      </w:rPr>
    </w:lvl>
    <w:lvl w:ilvl="5" w:tplc="92A8C516">
      <w:numFmt w:val="bullet"/>
      <w:lvlText w:val="•"/>
      <w:lvlJc w:val="left"/>
      <w:pPr>
        <w:ind w:left="5453" w:hanging="360"/>
      </w:pPr>
      <w:rPr>
        <w:rFonts w:hint="default"/>
        <w:lang w:val="en-US" w:eastAsia="en-US" w:bidi="ar-SA"/>
      </w:rPr>
    </w:lvl>
    <w:lvl w:ilvl="6" w:tplc="71E60572">
      <w:numFmt w:val="bullet"/>
      <w:lvlText w:val="•"/>
      <w:lvlJc w:val="left"/>
      <w:pPr>
        <w:ind w:left="6426" w:hanging="360"/>
      </w:pPr>
      <w:rPr>
        <w:rFonts w:hint="default"/>
        <w:lang w:val="en-US" w:eastAsia="en-US" w:bidi="ar-SA"/>
      </w:rPr>
    </w:lvl>
    <w:lvl w:ilvl="7" w:tplc="378A0990">
      <w:numFmt w:val="bullet"/>
      <w:lvlText w:val="•"/>
      <w:lvlJc w:val="left"/>
      <w:pPr>
        <w:ind w:left="7400" w:hanging="360"/>
      </w:pPr>
      <w:rPr>
        <w:rFonts w:hint="default"/>
        <w:lang w:val="en-US" w:eastAsia="en-US" w:bidi="ar-SA"/>
      </w:rPr>
    </w:lvl>
    <w:lvl w:ilvl="8" w:tplc="3AFAE796">
      <w:numFmt w:val="bullet"/>
      <w:lvlText w:val="•"/>
      <w:lvlJc w:val="left"/>
      <w:pPr>
        <w:ind w:left="8373" w:hanging="360"/>
      </w:pPr>
      <w:rPr>
        <w:rFonts w:hint="default"/>
        <w:lang w:val="en-US" w:eastAsia="en-US" w:bidi="ar-SA"/>
      </w:rPr>
    </w:lvl>
  </w:abstractNum>
  <w:abstractNum w:abstractNumId="16" w15:restartNumberingAfterBreak="0">
    <w:nsid w:val="6F915B5C"/>
    <w:multiLevelType w:val="hybridMultilevel"/>
    <w:tmpl w:val="5A249D5A"/>
    <w:lvl w:ilvl="0" w:tplc="2F820ED0">
      <w:start w:val="1"/>
      <w:numFmt w:val="decimal"/>
      <w:lvlText w:val="%1."/>
      <w:lvlJc w:val="left"/>
      <w:pPr>
        <w:ind w:left="840" w:hanging="360"/>
        <w:jc w:val="right"/>
      </w:pPr>
      <w:rPr>
        <w:rFonts w:ascii="Calibri" w:eastAsia="Calibri" w:hAnsi="Calibri" w:cs="Calibri" w:hint="default"/>
        <w:b w:val="0"/>
        <w:bCs w:val="0"/>
        <w:i w:val="0"/>
        <w:iCs w:val="0"/>
        <w:w w:val="100"/>
        <w:sz w:val="24"/>
        <w:szCs w:val="24"/>
        <w:lang w:val="en-US" w:eastAsia="en-US" w:bidi="ar-SA"/>
      </w:rPr>
    </w:lvl>
    <w:lvl w:ilvl="1" w:tplc="9BC433CE">
      <w:start w:val="1"/>
      <w:numFmt w:val="lowerLetter"/>
      <w:lvlText w:val="%2."/>
      <w:lvlJc w:val="left"/>
      <w:pPr>
        <w:ind w:left="1560" w:hanging="360"/>
        <w:jc w:val="left"/>
      </w:pPr>
      <w:rPr>
        <w:rFonts w:ascii="Calibri" w:eastAsia="Calibri" w:hAnsi="Calibri" w:cs="Calibri" w:hint="default"/>
        <w:b w:val="0"/>
        <w:bCs w:val="0"/>
        <w:i w:val="0"/>
        <w:iCs w:val="0"/>
        <w:w w:val="100"/>
        <w:sz w:val="24"/>
        <w:szCs w:val="24"/>
        <w:lang w:val="en-US" w:eastAsia="en-US" w:bidi="ar-SA"/>
      </w:rPr>
    </w:lvl>
    <w:lvl w:ilvl="2" w:tplc="E8A6E73E">
      <w:numFmt w:val="bullet"/>
      <w:lvlText w:val="•"/>
      <w:lvlJc w:val="left"/>
      <w:pPr>
        <w:ind w:left="2533" w:hanging="360"/>
      </w:pPr>
      <w:rPr>
        <w:rFonts w:hint="default"/>
        <w:lang w:val="en-US" w:eastAsia="en-US" w:bidi="ar-SA"/>
      </w:rPr>
    </w:lvl>
    <w:lvl w:ilvl="3" w:tplc="F0D81F54">
      <w:numFmt w:val="bullet"/>
      <w:lvlText w:val="•"/>
      <w:lvlJc w:val="left"/>
      <w:pPr>
        <w:ind w:left="3506" w:hanging="360"/>
      </w:pPr>
      <w:rPr>
        <w:rFonts w:hint="default"/>
        <w:lang w:val="en-US" w:eastAsia="en-US" w:bidi="ar-SA"/>
      </w:rPr>
    </w:lvl>
    <w:lvl w:ilvl="4" w:tplc="2E40D2DA">
      <w:numFmt w:val="bullet"/>
      <w:lvlText w:val="•"/>
      <w:lvlJc w:val="left"/>
      <w:pPr>
        <w:ind w:left="4480" w:hanging="360"/>
      </w:pPr>
      <w:rPr>
        <w:rFonts w:hint="default"/>
        <w:lang w:val="en-US" w:eastAsia="en-US" w:bidi="ar-SA"/>
      </w:rPr>
    </w:lvl>
    <w:lvl w:ilvl="5" w:tplc="AD7610EE">
      <w:numFmt w:val="bullet"/>
      <w:lvlText w:val="•"/>
      <w:lvlJc w:val="left"/>
      <w:pPr>
        <w:ind w:left="5453" w:hanging="360"/>
      </w:pPr>
      <w:rPr>
        <w:rFonts w:hint="default"/>
        <w:lang w:val="en-US" w:eastAsia="en-US" w:bidi="ar-SA"/>
      </w:rPr>
    </w:lvl>
    <w:lvl w:ilvl="6" w:tplc="BF080AC4">
      <w:numFmt w:val="bullet"/>
      <w:lvlText w:val="•"/>
      <w:lvlJc w:val="left"/>
      <w:pPr>
        <w:ind w:left="6426" w:hanging="360"/>
      </w:pPr>
      <w:rPr>
        <w:rFonts w:hint="default"/>
        <w:lang w:val="en-US" w:eastAsia="en-US" w:bidi="ar-SA"/>
      </w:rPr>
    </w:lvl>
    <w:lvl w:ilvl="7" w:tplc="69C2C84A">
      <w:numFmt w:val="bullet"/>
      <w:lvlText w:val="•"/>
      <w:lvlJc w:val="left"/>
      <w:pPr>
        <w:ind w:left="7400" w:hanging="360"/>
      </w:pPr>
      <w:rPr>
        <w:rFonts w:hint="default"/>
        <w:lang w:val="en-US" w:eastAsia="en-US" w:bidi="ar-SA"/>
      </w:rPr>
    </w:lvl>
    <w:lvl w:ilvl="8" w:tplc="35C422F0">
      <w:numFmt w:val="bullet"/>
      <w:lvlText w:val="•"/>
      <w:lvlJc w:val="left"/>
      <w:pPr>
        <w:ind w:left="8373" w:hanging="360"/>
      </w:pPr>
      <w:rPr>
        <w:rFonts w:hint="default"/>
        <w:lang w:val="en-US" w:eastAsia="en-US" w:bidi="ar-SA"/>
      </w:rPr>
    </w:lvl>
  </w:abstractNum>
  <w:abstractNum w:abstractNumId="17" w15:restartNumberingAfterBreak="0">
    <w:nsid w:val="72BF59A6"/>
    <w:multiLevelType w:val="hybridMultilevel"/>
    <w:tmpl w:val="15B4EB2C"/>
    <w:lvl w:ilvl="0" w:tplc="8BA8224C">
      <w:start w:val="1"/>
      <w:numFmt w:val="decimal"/>
      <w:lvlText w:val="%1."/>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1" w:tplc="2CF8A702">
      <w:numFmt w:val="bullet"/>
      <w:lvlText w:val="•"/>
      <w:lvlJc w:val="left"/>
      <w:pPr>
        <w:ind w:left="1788" w:hanging="360"/>
      </w:pPr>
      <w:rPr>
        <w:rFonts w:hint="default"/>
        <w:lang w:val="en-US" w:eastAsia="en-US" w:bidi="ar-SA"/>
      </w:rPr>
    </w:lvl>
    <w:lvl w:ilvl="2" w:tplc="7968FCD4">
      <w:numFmt w:val="bullet"/>
      <w:lvlText w:val="•"/>
      <w:lvlJc w:val="left"/>
      <w:pPr>
        <w:ind w:left="2736" w:hanging="360"/>
      </w:pPr>
      <w:rPr>
        <w:rFonts w:hint="default"/>
        <w:lang w:val="en-US" w:eastAsia="en-US" w:bidi="ar-SA"/>
      </w:rPr>
    </w:lvl>
    <w:lvl w:ilvl="3" w:tplc="02AE04F0">
      <w:numFmt w:val="bullet"/>
      <w:lvlText w:val="•"/>
      <w:lvlJc w:val="left"/>
      <w:pPr>
        <w:ind w:left="3684" w:hanging="360"/>
      </w:pPr>
      <w:rPr>
        <w:rFonts w:hint="default"/>
        <w:lang w:val="en-US" w:eastAsia="en-US" w:bidi="ar-SA"/>
      </w:rPr>
    </w:lvl>
    <w:lvl w:ilvl="4" w:tplc="D00849E4">
      <w:numFmt w:val="bullet"/>
      <w:lvlText w:val="•"/>
      <w:lvlJc w:val="left"/>
      <w:pPr>
        <w:ind w:left="4632" w:hanging="360"/>
      </w:pPr>
      <w:rPr>
        <w:rFonts w:hint="default"/>
        <w:lang w:val="en-US" w:eastAsia="en-US" w:bidi="ar-SA"/>
      </w:rPr>
    </w:lvl>
    <w:lvl w:ilvl="5" w:tplc="FF7E1D26">
      <w:numFmt w:val="bullet"/>
      <w:lvlText w:val="•"/>
      <w:lvlJc w:val="left"/>
      <w:pPr>
        <w:ind w:left="5580" w:hanging="360"/>
      </w:pPr>
      <w:rPr>
        <w:rFonts w:hint="default"/>
        <w:lang w:val="en-US" w:eastAsia="en-US" w:bidi="ar-SA"/>
      </w:rPr>
    </w:lvl>
    <w:lvl w:ilvl="6" w:tplc="A6408DDC">
      <w:numFmt w:val="bullet"/>
      <w:lvlText w:val="•"/>
      <w:lvlJc w:val="left"/>
      <w:pPr>
        <w:ind w:left="6528" w:hanging="360"/>
      </w:pPr>
      <w:rPr>
        <w:rFonts w:hint="default"/>
        <w:lang w:val="en-US" w:eastAsia="en-US" w:bidi="ar-SA"/>
      </w:rPr>
    </w:lvl>
    <w:lvl w:ilvl="7" w:tplc="D58E4554">
      <w:numFmt w:val="bullet"/>
      <w:lvlText w:val="•"/>
      <w:lvlJc w:val="left"/>
      <w:pPr>
        <w:ind w:left="7476" w:hanging="360"/>
      </w:pPr>
      <w:rPr>
        <w:rFonts w:hint="default"/>
        <w:lang w:val="en-US" w:eastAsia="en-US" w:bidi="ar-SA"/>
      </w:rPr>
    </w:lvl>
    <w:lvl w:ilvl="8" w:tplc="378AF932">
      <w:numFmt w:val="bullet"/>
      <w:lvlText w:val="•"/>
      <w:lvlJc w:val="left"/>
      <w:pPr>
        <w:ind w:left="8424" w:hanging="360"/>
      </w:pPr>
      <w:rPr>
        <w:rFonts w:hint="default"/>
        <w:lang w:val="en-US" w:eastAsia="en-US" w:bidi="ar-SA"/>
      </w:rPr>
    </w:lvl>
  </w:abstractNum>
  <w:abstractNum w:abstractNumId="18" w15:restartNumberingAfterBreak="0">
    <w:nsid w:val="76002424"/>
    <w:multiLevelType w:val="hybridMultilevel"/>
    <w:tmpl w:val="737CEF78"/>
    <w:lvl w:ilvl="0" w:tplc="5D46A170">
      <w:start w:val="1"/>
      <w:numFmt w:val="decimal"/>
      <w:lvlText w:val="%1."/>
      <w:lvlJc w:val="left"/>
      <w:pPr>
        <w:ind w:left="360" w:hanging="240"/>
        <w:jc w:val="right"/>
      </w:pPr>
      <w:rPr>
        <w:rFonts w:ascii="Calibri" w:eastAsia="Calibri" w:hAnsi="Calibri" w:cs="Calibri" w:hint="default"/>
        <w:b/>
        <w:bCs/>
        <w:i w:val="0"/>
        <w:iCs w:val="0"/>
        <w:w w:val="100"/>
        <w:sz w:val="24"/>
        <w:szCs w:val="24"/>
        <w:lang w:val="en-US" w:eastAsia="en-US" w:bidi="ar-SA"/>
      </w:rPr>
    </w:lvl>
    <w:lvl w:ilvl="1" w:tplc="EADECA64">
      <w:start w:val="1"/>
      <w:numFmt w:val="lowerLetter"/>
      <w:lvlText w:val="%2."/>
      <w:lvlJc w:val="left"/>
      <w:pPr>
        <w:ind w:left="840" w:hanging="360"/>
        <w:jc w:val="left"/>
      </w:pPr>
      <w:rPr>
        <w:rFonts w:ascii="Calibri" w:eastAsia="Calibri" w:hAnsi="Calibri" w:cs="Calibri" w:hint="default"/>
        <w:b w:val="0"/>
        <w:bCs w:val="0"/>
        <w:i w:val="0"/>
        <w:iCs w:val="0"/>
        <w:w w:val="100"/>
        <w:sz w:val="24"/>
        <w:szCs w:val="24"/>
        <w:lang w:val="en-US" w:eastAsia="en-US" w:bidi="ar-SA"/>
      </w:rPr>
    </w:lvl>
    <w:lvl w:ilvl="2" w:tplc="1DBC2B4C">
      <w:start w:val="1"/>
      <w:numFmt w:val="decimal"/>
      <w:lvlText w:val="(%3)."/>
      <w:lvlJc w:val="left"/>
      <w:pPr>
        <w:ind w:left="840" w:hanging="497"/>
        <w:jc w:val="left"/>
      </w:pPr>
      <w:rPr>
        <w:rFonts w:ascii="Calibri" w:eastAsia="Calibri" w:hAnsi="Calibri" w:cs="Calibri" w:hint="default"/>
        <w:b w:val="0"/>
        <w:bCs w:val="0"/>
        <w:i w:val="0"/>
        <w:iCs w:val="0"/>
        <w:w w:val="100"/>
        <w:sz w:val="24"/>
        <w:szCs w:val="24"/>
        <w:lang w:val="en-US" w:eastAsia="en-US" w:bidi="ar-SA"/>
      </w:rPr>
    </w:lvl>
    <w:lvl w:ilvl="3" w:tplc="637E6402">
      <w:numFmt w:val="bullet"/>
      <w:lvlText w:val="•"/>
      <w:lvlJc w:val="left"/>
      <w:pPr>
        <w:ind w:left="2340" w:hanging="497"/>
      </w:pPr>
      <w:rPr>
        <w:rFonts w:hint="default"/>
        <w:lang w:val="en-US" w:eastAsia="en-US" w:bidi="ar-SA"/>
      </w:rPr>
    </w:lvl>
    <w:lvl w:ilvl="4" w:tplc="087E225E">
      <w:numFmt w:val="bullet"/>
      <w:lvlText w:val="•"/>
      <w:lvlJc w:val="left"/>
      <w:pPr>
        <w:ind w:left="3480" w:hanging="497"/>
      </w:pPr>
      <w:rPr>
        <w:rFonts w:hint="default"/>
        <w:lang w:val="en-US" w:eastAsia="en-US" w:bidi="ar-SA"/>
      </w:rPr>
    </w:lvl>
    <w:lvl w:ilvl="5" w:tplc="EDF20E32">
      <w:numFmt w:val="bullet"/>
      <w:lvlText w:val="•"/>
      <w:lvlJc w:val="left"/>
      <w:pPr>
        <w:ind w:left="4620" w:hanging="497"/>
      </w:pPr>
      <w:rPr>
        <w:rFonts w:hint="default"/>
        <w:lang w:val="en-US" w:eastAsia="en-US" w:bidi="ar-SA"/>
      </w:rPr>
    </w:lvl>
    <w:lvl w:ilvl="6" w:tplc="E7A0A610">
      <w:numFmt w:val="bullet"/>
      <w:lvlText w:val="•"/>
      <w:lvlJc w:val="left"/>
      <w:pPr>
        <w:ind w:left="5760" w:hanging="497"/>
      </w:pPr>
      <w:rPr>
        <w:rFonts w:hint="default"/>
        <w:lang w:val="en-US" w:eastAsia="en-US" w:bidi="ar-SA"/>
      </w:rPr>
    </w:lvl>
    <w:lvl w:ilvl="7" w:tplc="1F8E035A">
      <w:numFmt w:val="bullet"/>
      <w:lvlText w:val="•"/>
      <w:lvlJc w:val="left"/>
      <w:pPr>
        <w:ind w:left="6900" w:hanging="497"/>
      </w:pPr>
      <w:rPr>
        <w:rFonts w:hint="default"/>
        <w:lang w:val="en-US" w:eastAsia="en-US" w:bidi="ar-SA"/>
      </w:rPr>
    </w:lvl>
    <w:lvl w:ilvl="8" w:tplc="EABA90CE">
      <w:numFmt w:val="bullet"/>
      <w:lvlText w:val="•"/>
      <w:lvlJc w:val="left"/>
      <w:pPr>
        <w:ind w:left="8040" w:hanging="497"/>
      </w:pPr>
      <w:rPr>
        <w:rFonts w:hint="default"/>
        <w:lang w:val="en-US" w:eastAsia="en-US" w:bidi="ar-SA"/>
      </w:rPr>
    </w:lvl>
  </w:abstractNum>
  <w:abstractNum w:abstractNumId="19" w15:restartNumberingAfterBreak="0">
    <w:nsid w:val="77E01B75"/>
    <w:multiLevelType w:val="hybridMultilevel"/>
    <w:tmpl w:val="25A6A65E"/>
    <w:lvl w:ilvl="0" w:tplc="0AF248C2">
      <w:numFmt w:val="bullet"/>
      <w:lvlText w:val="●"/>
      <w:lvlJc w:val="left"/>
      <w:pPr>
        <w:ind w:left="480" w:hanging="360"/>
      </w:pPr>
      <w:rPr>
        <w:rFonts w:ascii="Arial" w:eastAsia="Arial" w:hAnsi="Arial" w:cs="Arial" w:hint="default"/>
        <w:w w:val="100"/>
        <w:lang w:val="en-US" w:eastAsia="en-US" w:bidi="ar-SA"/>
      </w:rPr>
    </w:lvl>
    <w:lvl w:ilvl="1" w:tplc="B39E208E">
      <w:numFmt w:val="bullet"/>
      <w:lvlText w:val="•"/>
      <w:lvlJc w:val="left"/>
      <w:pPr>
        <w:ind w:left="1464" w:hanging="360"/>
      </w:pPr>
      <w:rPr>
        <w:rFonts w:hint="default"/>
        <w:lang w:val="en-US" w:eastAsia="en-US" w:bidi="ar-SA"/>
      </w:rPr>
    </w:lvl>
    <w:lvl w:ilvl="2" w:tplc="27BEF4F8">
      <w:numFmt w:val="bullet"/>
      <w:lvlText w:val="•"/>
      <w:lvlJc w:val="left"/>
      <w:pPr>
        <w:ind w:left="2448" w:hanging="360"/>
      </w:pPr>
      <w:rPr>
        <w:rFonts w:hint="default"/>
        <w:lang w:val="en-US" w:eastAsia="en-US" w:bidi="ar-SA"/>
      </w:rPr>
    </w:lvl>
    <w:lvl w:ilvl="3" w:tplc="962ECD46">
      <w:numFmt w:val="bullet"/>
      <w:lvlText w:val="•"/>
      <w:lvlJc w:val="left"/>
      <w:pPr>
        <w:ind w:left="3432" w:hanging="360"/>
      </w:pPr>
      <w:rPr>
        <w:rFonts w:hint="default"/>
        <w:lang w:val="en-US" w:eastAsia="en-US" w:bidi="ar-SA"/>
      </w:rPr>
    </w:lvl>
    <w:lvl w:ilvl="4" w:tplc="9E68A462">
      <w:numFmt w:val="bullet"/>
      <w:lvlText w:val="•"/>
      <w:lvlJc w:val="left"/>
      <w:pPr>
        <w:ind w:left="4416" w:hanging="360"/>
      </w:pPr>
      <w:rPr>
        <w:rFonts w:hint="default"/>
        <w:lang w:val="en-US" w:eastAsia="en-US" w:bidi="ar-SA"/>
      </w:rPr>
    </w:lvl>
    <w:lvl w:ilvl="5" w:tplc="CA965442">
      <w:numFmt w:val="bullet"/>
      <w:lvlText w:val="•"/>
      <w:lvlJc w:val="left"/>
      <w:pPr>
        <w:ind w:left="5400" w:hanging="360"/>
      </w:pPr>
      <w:rPr>
        <w:rFonts w:hint="default"/>
        <w:lang w:val="en-US" w:eastAsia="en-US" w:bidi="ar-SA"/>
      </w:rPr>
    </w:lvl>
    <w:lvl w:ilvl="6" w:tplc="DA00C9D8">
      <w:numFmt w:val="bullet"/>
      <w:lvlText w:val="•"/>
      <w:lvlJc w:val="left"/>
      <w:pPr>
        <w:ind w:left="6384" w:hanging="360"/>
      </w:pPr>
      <w:rPr>
        <w:rFonts w:hint="default"/>
        <w:lang w:val="en-US" w:eastAsia="en-US" w:bidi="ar-SA"/>
      </w:rPr>
    </w:lvl>
    <w:lvl w:ilvl="7" w:tplc="18887BFA">
      <w:numFmt w:val="bullet"/>
      <w:lvlText w:val="•"/>
      <w:lvlJc w:val="left"/>
      <w:pPr>
        <w:ind w:left="7368" w:hanging="360"/>
      </w:pPr>
      <w:rPr>
        <w:rFonts w:hint="default"/>
        <w:lang w:val="en-US" w:eastAsia="en-US" w:bidi="ar-SA"/>
      </w:rPr>
    </w:lvl>
    <w:lvl w:ilvl="8" w:tplc="9296FF14">
      <w:numFmt w:val="bullet"/>
      <w:lvlText w:val="•"/>
      <w:lvlJc w:val="left"/>
      <w:pPr>
        <w:ind w:left="8352" w:hanging="360"/>
      </w:pPr>
      <w:rPr>
        <w:rFonts w:hint="default"/>
        <w:lang w:val="en-US" w:eastAsia="en-US" w:bidi="ar-SA"/>
      </w:rPr>
    </w:lvl>
  </w:abstractNum>
  <w:num w:numId="1">
    <w:abstractNumId w:val="9"/>
  </w:num>
  <w:num w:numId="2">
    <w:abstractNumId w:val="10"/>
  </w:num>
  <w:num w:numId="3">
    <w:abstractNumId w:val="8"/>
  </w:num>
  <w:num w:numId="4">
    <w:abstractNumId w:val="3"/>
  </w:num>
  <w:num w:numId="5">
    <w:abstractNumId w:val="6"/>
  </w:num>
  <w:num w:numId="6">
    <w:abstractNumId w:val="2"/>
  </w:num>
  <w:num w:numId="7">
    <w:abstractNumId w:val="0"/>
  </w:num>
  <w:num w:numId="8">
    <w:abstractNumId w:val="16"/>
  </w:num>
  <w:num w:numId="9">
    <w:abstractNumId w:val="12"/>
  </w:num>
  <w:num w:numId="10">
    <w:abstractNumId w:val="5"/>
  </w:num>
  <w:num w:numId="11">
    <w:abstractNumId w:val="7"/>
  </w:num>
  <w:num w:numId="12">
    <w:abstractNumId w:val="17"/>
  </w:num>
  <w:num w:numId="13">
    <w:abstractNumId w:val="14"/>
  </w:num>
  <w:num w:numId="14">
    <w:abstractNumId w:val="13"/>
  </w:num>
  <w:num w:numId="15">
    <w:abstractNumId w:val="15"/>
  </w:num>
  <w:num w:numId="16">
    <w:abstractNumId w:val="18"/>
  </w:num>
  <w:num w:numId="17">
    <w:abstractNumId w:val="11"/>
  </w:num>
  <w:num w:numId="18">
    <w:abstractNumId w:val="1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45"/>
    <w:rsid w:val="00034F74"/>
    <w:rsid w:val="00064435"/>
    <w:rsid w:val="00136C94"/>
    <w:rsid w:val="001866AF"/>
    <w:rsid w:val="001E6906"/>
    <w:rsid w:val="00371DCC"/>
    <w:rsid w:val="00375B78"/>
    <w:rsid w:val="00460574"/>
    <w:rsid w:val="004D6AA2"/>
    <w:rsid w:val="005452A6"/>
    <w:rsid w:val="0058221F"/>
    <w:rsid w:val="00600E58"/>
    <w:rsid w:val="00610EB0"/>
    <w:rsid w:val="006169AD"/>
    <w:rsid w:val="00623681"/>
    <w:rsid w:val="006540F3"/>
    <w:rsid w:val="006B1149"/>
    <w:rsid w:val="008560F0"/>
    <w:rsid w:val="0086537A"/>
    <w:rsid w:val="008C4707"/>
    <w:rsid w:val="008D5D45"/>
    <w:rsid w:val="00917A38"/>
    <w:rsid w:val="009852C6"/>
    <w:rsid w:val="009E4755"/>
    <w:rsid w:val="00A20072"/>
    <w:rsid w:val="00AD68F5"/>
    <w:rsid w:val="00BE7A3A"/>
    <w:rsid w:val="00BF0F32"/>
    <w:rsid w:val="00D121F8"/>
    <w:rsid w:val="00D31A93"/>
    <w:rsid w:val="00DB1373"/>
    <w:rsid w:val="00E40AC6"/>
    <w:rsid w:val="00E50A40"/>
    <w:rsid w:val="00F54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7EDBA"/>
  <w15:docId w15:val="{DE3EACCB-C26B-B745-8214-35DD7CAC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25" w:lineRule="exact"/>
      <w:ind w:left="119"/>
      <w:outlineLvl w:val="0"/>
    </w:pPr>
    <w:rPr>
      <w:b/>
      <w:bCs/>
      <w:sz w:val="44"/>
      <w:szCs w:val="44"/>
      <w:u w:val="single" w:color="000000"/>
    </w:rPr>
  </w:style>
  <w:style w:type="paragraph" w:styleId="Heading2">
    <w:name w:val="heading 2"/>
    <w:basedOn w:val="Normal"/>
    <w:uiPriority w:val="9"/>
    <w:unhideWhenUsed/>
    <w:qFormat/>
    <w:pPr>
      <w:spacing w:before="196"/>
      <w:ind w:left="119"/>
      <w:outlineLvl w:val="1"/>
    </w:pPr>
    <w:rPr>
      <w:rFonts w:ascii="Arial" w:eastAsia="Arial" w:hAnsi="Arial" w:cs="Arial"/>
      <w:b/>
      <w:bCs/>
      <w:sz w:val="28"/>
      <w:szCs w:val="28"/>
    </w:rPr>
  </w:style>
  <w:style w:type="paragraph" w:styleId="Heading3">
    <w:name w:val="heading 3"/>
    <w:basedOn w:val="Normal"/>
    <w:uiPriority w:val="9"/>
    <w:unhideWhenUsed/>
    <w:qFormat/>
    <w:pPr>
      <w:ind w:left="119"/>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0"/>
      <w:jc w:val="center"/>
    </w:pPr>
    <w:rPr>
      <w:b/>
      <w:bCs/>
    </w:rPr>
  </w:style>
  <w:style w:type="paragraph" w:styleId="TOC2">
    <w:name w:val="toc 2"/>
    <w:basedOn w:val="Normal"/>
    <w:uiPriority w:val="1"/>
    <w:qFormat/>
    <w:pPr>
      <w:spacing w:before="200"/>
      <w:ind w:left="119"/>
    </w:pPr>
    <w:rPr>
      <w:b/>
      <w:bCs/>
    </w:rPr>
  </w:style>
  <w:style w:type="paragraph" w:styleId="TOC3">
    <w:name w:val="toc 3"/>
    <w:basedOn w:val="Normal"/>
    <w:uiPriority w:val="1"/>
    <w:qFormat/>
    <w:pPr>
      <w:spacing w:before="60"/>
      <w:ind w:left="47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pPr>
      <w:ind w:right="1101"/>
      <w:jc w:val="center"/>
    </w:pPr>
  </w:style>
  <w:style w:type="table" w:styleId="TableGrid">
    <w:name w:val="Table Grid"/>
    <w:basedOn w:val="TableNormal"/>
    <w:uiPriority w:val="39"/>
    <w:rsid w:val="00D3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71DCC"/>
    <w:pPr>
      <w:tabs>
        <w:tab w:val="center" w:pos="4680"/>
        <w:tab w:val="right" w:pos="9360"/>
      </w:tabs>
    </w:pPr>
  </w:style>
  <w:style w:type="character" w:customStyle="1" w:styleId="FooterChar">
    <w:name w:val="Footer Char"/>
    <w:basedOn w:val="DefaultParagraphFont"/>
    <w:link w:val="Footer"/>
    <w:uiPriority w:val="99"/>
    <w:rsid w:val="00371DCC"/>
    <w:rPr>
      <w:rFonts w:ascii="Calibri" w:eastAsia="Calibri" w:hAnsi="Calibri" w:cs="Calibri"/>
    </w:rPr>
  </w:style>
  <w:style w:type="character" w:styleId="PageNumber">
    <w:name w:val="page number"/>
    <w:basedOn w:val="DefaultParagraphFont"/>
    <w:uiPriority w:val="99"/>
    <w:semiHidden/>
    <w:unhideWhenUsed/>
    <w:rsid w:val="00371DCC"/>
  </w:style>
  <w:style w:type="paragraph" w:styleId="Header">
    <w:name w:val="header"/>
    <w:basedOn w:val="Normal"/>
    <w:link w:val="HeaderChar"/>
    <w:uiPriority w:val="99"/>
    <w:unhideWhenUsed/>
    <w:rsid w:val="00371DCC"/>
    <w:pPr>
      <w:tabs>
        <w:tab w:val="center" w:pos="4680"/>
        <w:tab w:val="right" w:pos="9360"/>
      </w:tabs>
    </w:pPr>
  </w:style>
  <w:style w:type="character" w:customStyle="1" w:styleId="HeaderChar">
    <w:name w:val="Header Char"/>
    <w:basedOn w:val="DefaultParagraphFont"/>
    <w:link w:val="Header"/>
    <w:uiPriority w:val="99"/>
    <w:rsid w:val="00371DC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460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BB686-2A39-714A-AF40-EB337B0E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38</Pages>
  <Words>10868</Words>
  <Characters>61952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28</cp:revision>
  <cp:lastPrinted>2022-12-12T17:38:00Z</cp:lastPrinted>
  <dcterms:created xsi:type="dcterms:W3CDTF">2022-12-12T17:26:00Z</dcterms:created>
  <dcterms:modified xsi:type="dcterms:W3CDTF">2022-12-12T18:27:00Z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Mozilla/5.0 (Macintosh; Intel Mac OS X 10_15_7) AppleWebKit/537.36 (KHTML, like Gecko) Chrome/94.0.4606.61 Safari/537.36</vt:lpwstr>
  </property>
  <property fmtid="{D5CDD505-2E9C-101B-9397-08002B2CF9AE}" pid="4" name="LastSaved">
    <vt:filetime>2022-12-12T00:00:00Z</vt:filetime>
  </property>
  <property fmtid="{D5CDD505-2E9C-101B-9397-08002B2CF9AE}" pid="5" name="Producer">
    <vt:lpwstr>Skia/PDF m94</vt:lpwstr>
  </property>
</Properties>
</file>